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59BF" w:rsidRPr="00DE1AAD" w:rsidRDefault="00DE1AAD" w:rsidP="005159BF">
      <w:pPr>
        <w:tabs>
          <w:tab w:val="left" w:pos="3649"/>
          <w:tab w:val="left" w:pos="5349"/>
          <w:tab w:val="left" w:pos="7992"/>
          <w:tab w:val="left" w:pos="9409"/>
          <w:tab w:val="left" w:pos="10778"/>
        </w:tabs>
        <w:jc w:val="both"/>
        <w:rPr>
          <w:rFonts w:asciiTheme="minorHAnsi" w:hAnsiTheme="minorHAnsi" w:cs="Tahoma"/>
          <w:b/>
          <w:u w:val="single"/>
        </w:rPr>
      </w:pPr>
      <w:bookmarkStart w:id="0" w:name="_GoBack"/>
      <w:bookmarkEnd w:id="0"/>
      <w:r w:rsidRPr="00DE1AAD">
        <w:rPr>
          <w:rFonts w:asciiTheme="minorHAnsi" w:hAnsiTheme="minorHAnsi" w:cs="Tahoma"/>
          <w:b/>
          <w:u w:val="single"/>
        </w:rPr>
        <w:t>MOBILE MENTAL HEALTH UNITS</w:t>
      </w:r>
    </w:p>
    <w:p w:rsidR="005159BF" w:rsidRPr="00DE1AAD" w:rsidRDefault="005159BF" w:rsidP="005159BF">
      <w:pPr>
        <w:tabs>
          <w:tab w:val="left" w:pos="3649"/>
          <w:tab w:val="left" w:pos="5349"/>
          <w:tab w:val="left" w:pos="7992"/>
          <w:tab w:val="left" w:pos="9409"/>
          <w:tab w:val="left" w:pos="10778"/>
        </w:tabs>
        <w:jc w:val="both"/>
        <w:rPr>
          <w:rFonts w:ascii="Tahoma" w:hAnsi="Tahoma" w:cs="Tahoma"/>
          <w:b/>
          <w:sz w:val="20"/>
          <w:szCs w:val="20"/>
          <w:u w:val="single"/>
        </w:rPr>
      </w:pPr>
    </w:p>
    <w:p w:rsidR="00DE1AAD" w:rsidRDefault="00DE1AAD" w:rsidP="00DE1AAD">
      <w:pPr>
        <w:jc w:val="both"/>
        <w:rPr>
          <w:b/>
          <w:lang w:val="en-US"/>
        </w:rPr>
      </w:pPr>
    </w:p>
    <w:p w:rsidR="00DE1AAD" w:rsidRDefault="00DE1AAD" w:rsidP="00DE1AAD">
      <w:pPr>
        <w:jc w:val="both"/>
        <w:rPr>
          <w:b/>
          <w:lang w:val="en-US"/>
        </w:rPr>
      </w:pPr>
    </w:p>
    <w:p w:rsidR="00DE1AAD" w:rsidRPr="00DE1AAD" w:rsidRDefault="00DE1AAD" w:rsidP="00DE1AAD">
      <w:pPr>
        <w:jc w:val="both"/>
        <w:rPr>
          <w:rFonts w:asciiTheme="minorHAnsi" w:hAnsiTheme="minorHAnsi"/>
          <w:b/>
          <w:lang w:val="en-US"/>
        </w:rPr>
      </w:pPr>
      <w:r w:rsidRPr="00DE1AAD">
        <w:rPr>
          <w:rFonts w:asciiTheme="minorHAnsi" w:hAnsiTheme="minorHAnsi"/>
          <w:b/>
          <w:lang w:val="en-US"/>
        </w:rPr>
        <w:t>SUMMARY</w:t>
      </w:r>
    </w:p>
    <w:p w:rsidR="00DE1AAD" w:rsidRPr="00DE1AAD" w:rsidRDefault="00DE1AAD" w:rsidP="00DE1AAD">
      <w:pPr>
        <w:jc w:val="both"/>
        <w:rPr>
          <w:rFonts w:asciiTheme="minorHAnsi" w:hAnsiTheme="minorHAnsi"/>
          <w:lang w:val="en-US"/>
        </w:rPr>
      </w:pPr>
      <w:r w:rsidRPr="00DE1AAD">
        <w:rPr>
          <w:rFonts w:asciiTheme="minorHAnsi" w:hAnsiTheme="minorHAnsi"/>
          <w:lang w:val="en-US"/>
        </w:rPr>
        <w:t xml:space="preserve">The Mobile Psychiatric Unit started at Fokida Prefecture  as a pilot project of the </w:t>
      </w:r>
      <w:r w:rsidRPr="00DE1AAD">
        <w:rPr>
          <w:rFonts w:asciiTheme="minorHAnsi" w:hAnsiTheme="minorHAnsi"/>
          <w:b/>
          <w:lang w:val="en-US"/>
        </w:rPr>
        <w:t>Society of Social Psychiatry and Mental Health</w:t>
      </w:r>
      <w:r w:rsidRPr="00DE1AAD">
        <w:rPr>
          <w:rFonts w:asciiTheme="minorHAnsi" w:hAnsiTheme="minorHAnsi"/>
          <w:lang w:val="en-US"/>
        </w:rPr>
        <w:t xml:space="preserve">  in 1981, under the initiative of </w:t>
      </w:r>
      <w:r w:rsidRPr="00DE1AAD">
        <w:rPr>
          <w:rFonts w:asciiTheme="minorHAnsi" w:hAnsiTheme="minorHAnsi"/>
          <w:b/>
          <w:lang w:val="en-US"/>
        </w:rPr>
        <w:t>Professor P. Sakellaropoulos</w:t>
      </w:r>
      <w:r w:rsidRPr="00DE1AAD">
        <w:rPr>
          <w:rFonts w:asciiTheme="minorHAnsi" w:hAnsiTheme="minorHAnsi"/>
          <w:lang w:val="en-US"/>
        </w:rPr>
        <w:t xml:space="preserve">, in order to stop the fact that people suffering from severe psychiatric problems had to be placed in the big Psychiatric asylums and in order to prove its efficacy in meeting people’s needs where they live, so that they can continue their independed living in the community. </w:t>
      </w:r>
    </w:p>
    <w:p w:rsidR="00DE1AAD" w:rsidRPr="00DE1AAD" w:rsidRDefault="00DE1AAD" w:rsidP="00DE1AAD">
      <w:pPr>
        <w:jc w:val="both"/>
        <w:rPr>
          <w:rFonts w:asciiTheme="minorHAnsi" w:hAnsiTheme="minorHAnsi"/>
          <w:noProof/>
          <w:lang w:val="en-US"/>
        </w:rPr>
      </w:pPr>
      <w:r w:rsidRPr="00DE1AAD">
        <w:rPr>
          <w:rFonts w:asciiTheme="minorHAnsi" w:hAnsiTheme="minorHAnsi"/>
          <w:lang w:val="en-US"/>
        </w:rPr>
        <w:t>The success of the model (based on sectorization), proved its benefit by being incorporated in the Law 2716/1999 of the Greek Psychiatric Reform. Now there are 25 Mobile Psychiatric Units all over Greece</w:t>
      </w:r>
    </w:p>
    <w:p w:rsidR="00DE1AAD" w:rsidRPr="00DE1AAD" w:rsidRDefault="00DE1AAD" w:rsidP="00DE1AAD">
      <w:pPr>
        <w:jc w:val="both"/>
        <w:rPr>
          <w:rFonts w:asciiTheme="minorHAnsi" w:hAnsiTheme="minorHAnsi"/>
          <w:lang w:val="de-AT"/>
        </w:rPr>
      </w:pPr>
    </w:p>
    <w:p w:rsidR="00DE1AAD" w:rsidRPr="00DE1AAD" w:rsidRDefault="00DE1AAD" w:rsidP="00DE1AAD">
      <w:pPr>
        <w:pStyle w:val="4"/>
        <w:spacing w:before="0"/>
        <w:jc w:val="both"/>
        <w:rPr>
          <w:rFonts w:eastAsia="Calibri"/>
          <w:bCs w:val="0"/>
          <w:iCs/>
          <w:noProof/>
          <w:sz w:val="24"/>
          <w:szCs w:val="24"/>
        </w:rPr>
      </w:pPr>
      <w:r w:rsidRPr="00DE1AAD">
        <w:rPr>
          <w:rFonts w:eastAsia="Calibri"/>
          <w:bCs w:val="0"/>
          <w:noProof/>
          <w:sz w:val="24"/>
          <w:szCs w:val="24"/>
        </w:rPr>
        <w:t>Objectives</w:t>
      </w:r>
    </w:p>
    <w:p w:rsidR="00DE1AAD" w:rsidRPr="00DE1AAD" w:rsidRDefault="00DE1AAD" w:rsidP="00DE1AAD">
      <w:pPr>
        <w:pStyle w:val="4"/>
        <w:keepLines/>
        <w:numPr>
          <w:ilvl w:val="0"/>
          <w:numId w:val="3"/>
        </w:numPr>
        <w:spacing w:before="0" w:after="0"/>
        <w:ind w:left="0"/>
        <w:jc w:val="both"/>
        <w:rPr>
          <w:rFonts w:eastAsia="Calibri"/>
          <w:b w:val="0"/>
          <w:bCs w:val="0"/>
          <w:iCs/>
          <w:noProof/>
          <w:sz w:val="24"/>
          <w:szCs w:val="24"/>
        </w:rPr>
      </w:pPr>
      <w:r w:rsidRPr="00DE1AAD">
        <w:rPr>
          <w:rFonts w:eastAsia="Calibri"/>
          <w:b w:val="0"/>
          <w:bCs w:val="0"/>
          <w:noProof/>
          <w:sz w:val="24"/>
          <w:szCs w:val="24"/>
        </w:rPr>
        <w:t>Prevention strategies starting from school age with the cooperation of family-school-local authorities</w:t>
      </w:r>
    </w:p>
    <w:p w:rsidR="00DE1AAD" w:rsidRPr="00DE1AAD" w:rsidRDefault="00DE1AAD" w:rsidP="00DE1AAD">
      <w:pPr>
        <w:pStyle w:val="4"/>
        <w:keepLines/>
        <w:numPr>
          <w:ilvl w:val="0"/>
          <w:numId w:val="3"/>
        </w:numPr>
        <w:spacing w:before="0" w:after="0"/>
        <w:ind w:left="0"/>
        <w:jc w:val="both"/>
        <w:rPr>
          <w:rFonts w:eastAsia="Calibri"/>
          <w:b w:val="0"/>
          <w:bCs w:val="0"/>
          <w:iCs/>
          <w:noProof/>
          <w:sz w:val="24"/>
          <w:szCs w:val="24"/>
        </w:rPr>
      </w:pPr>
      <w:r w:rsidRPr="00DE1AAD">
        <w:rPr>
          <w:rFonts w:eastAsia="Calibri"/>
          <w:b w:val="0"/>
          <w:bCs w:val="0"/>
          <w:noProof/>
          <w:sz w:val="24"/>
          <w:szCs w:val="24"/>
        </w:rPr>
        <w:t>Providing mental health services in the local community so that individuals with mental health problems can receive these services near their social and family environment</w:t>
      </w:r>
    </w:p>
    <w:p w:rsidR="00DE1AAD" w:rsidRPr="00DE1AAD" w:rsidRDefault="00DE1AAD" w:rsidP="00DE1AAD">
      <w:pPr>
        <w:pStyle w:val="4"/>
        <w:keepLines/>
        <w:numPr>
          <w:ilvl w:val="0"/>
          <w:numId w:val="3"/>
        </w:numPr>
        <w:spacing w:before="0" w:after="0"/>
        <w:ind w:left="0"/>
        <w:jc w:val="both"/>
        <w:rPr>
          <w:rFonts w:eastAsia="Calibri"/>
          <w:b w:val="0"/>
          <w:bCs w:val="0"/>
          <w:iCs/>
          <w:noProof/>
          <w:sz w:val="24"/>
          <w:szCs w:val="24"/>
        </w:rPr>
      </w:pPr>
      <w:r w:rsidRPr="00DE1AAD">
        <w:rPr>
          <w:rFonts w:eastAsia="Calibri"/>
          <w:b w:val="0"/>
          <w:bCs w:val="0"/>
          <w:noProof/>
          <w:sz w:val="24"/>
          <w:szCs w:val="24"/>
        </w:rPr>
        <w:t>Emphasis on a complete  intervention for the prevention and rehabilitation of individuals with mental health problems (continuity of care)-support of their family</w:t>
      </w:r>
    </w:p>
    <w:p w:rsidR="00DE1AAD" w:rsidRPr="00DE1AAD" w:rsidRDefault="00DE1AAD" w:rsidP="00DE1AAD">
      <w:pPr>
        <w:pStyle w:val="4"/>
        <w:keepLines/>
        <w:numPr>
          <w:ilvl w:val="0"/>
          <w:numId w:val="3"/>
        </w:numPr>
        <w:spacing w:before="0" w:after="0"/>
        <w:ind w:left="0"/>
        <w:jc w:val="both"/>
        <w:rPr>
          <w:rFonts w:eastAsia="Calibri"/>
          <w:b w:val="0"/>
          <w:bCs w:val="0"/>
          <w:iCs/>
          <w:noProof/>
          <w:sz w:val="24"/>
          <w:szCs w:val="24"/>
        </w:rPr>
      </w:pPr>
      <w:r w:rsidRPr="00DE1AAD">
        <w:rPr>
          <w:rFonts w:eastAsia="Calibri"/>
          <w:b w:val="0"/>
          <w:bCs w:val="0"/>
          <w:noProof/>
          <w:sz w:val="24"/>
          <w:szCs w:val="24"/>
        </w:rPr>
        <w:t>Community sensitization programmes-eliminating stigma</w:t>
      </w:r>
    </w:p>
    <w:p w:rsidR="00DE1AAD" w:rsidRPr="00DE1AAD" w:rsidRDefault="00DE1AAD" w:rsidP="00DE1AAD">
      <w:pPr>
        <w:pStyle w:val="4"/>
        <w:keepLines/>
        <w:numPr>
          <w:ilvl w:val="0"/>
          <w:numId w:val="3"/>
        </w:numPr>
        <w:spacing w:before="0" w:after="0"/>
        <w:ind w:left="0"/>
        <w:jc w:val="both"/>
        <w:rPr>
          <w:rFonts w:eastAsia="Calibri"/>
          <w:b w:val="0"/>
          <w:bCs w:val="0"/>
          <w:iCs/>
          <w:noProof/>
          <w:sz w:val="24"/>
          <w:szCs w:val="24"/>
        </w:rPr>
      </w:pPr>
      <w:r w:rsidRPr="00DE1AAD">
        <w:rPr>
          <w:rFonts w:eastAsia="Calibri"/>
          <w:b w:val="0"/>
          <w:bCs w:val="0"/>
          <w:noProof/>
          <w:sz w:val="24"/>
          <w:szCs w:val="24"/>
        </w:rPr>
        <w:t>Reducing the population’s difficulty of accessing MH services and supporting people to maintain their lives in their own community and home</w:t>
      </w:r>
    </w:p>
    <w:p w:rsidR="00DE1AAD" w:rsidRPr="00DE1AAD" w:rsidRDefault="00DE1AAD" w:rsidP="00DE1AAD">
      <w:pPr>
        <w:pStyle w:val="4"/>
        <w:keepLines/>
        <w:numPr>
          <w:ilvl w:val="0"/>
          <w:numId w:val="3"/>
        </w:numPr>
        <w:spacing w:before="0" w:after="0"/>
        <w:ind w:left="0"/>
        <w:jc w:val="both"/>
        <w:rPr>
          <w:rFonts w:eastAsia="Calibri"/>
          <w:b w:val="0"/>
          <w:bCs w:val="0"/>
          <w:iCs/>
          <w:noProof/>
          <w:sz w:val="24"/>
          <w:szCs w:val="24"/>
        </w:rPr>
      </w:pPr>
      <w:r w:rsidRPr="00DE1AAD">
        <w:rPr>
          <w:rFonts w:eastAsia="Calibri"/>
          <w:b w:val="0"/>
          <w:bCs w:val="0"/>
          <w:noProof/>
          <w:sz w:val="24"/>
          <w:szCs w:val="24"/>
        </w:rPr>
        <w:t>Eliminating traditional institution-type practices by placing emphasis on out of hospital care and rehabilitation</w:t>
      </w:r>
    </w:p>
    <w:p w:rsidR="00DE1AAD" w:rsidRPr="00DE1AAD" w:rsidRDefault="00DE1AAD" w:rsidP="00DE1AAD">
      <w:pPr>
        <w:pStyle w:val="4"/>
        <w:keepLines/>
        <w:numPr>
          <w:ilvl w:val="0"/>
          <w:numId w:val="3"/>
        </w:numPr>
        <w:spacing w:before="0" w:after="0"/>
        <w:ind w:left="0"/>
        <w:jc w:val="both"/>
        <w:rPr>
          <w:rFonts w:eastAsia="Calibri"/>
          <w:b w:val="0"/>
          <w:bCs w:val="0"/>
          <w:iCs/>
          <w:noProof/>
          <w:sz w:val="24"/>
          <w:szCs w:val="24"/>
        </w:rPr>
      </w:pPr>
      <w:r w:rsidRPr="00DE1AAD">
        <w:rPr>
          <w:rFonts w:eastAsia="Calibri"/>
          <w:b w:val="0"/>
          <w:bCs w:val="0"/>
          <w:noProof/>
          <w:sz w:val="24"/>
          <w:szCs w:val="24"/>
        </w:rPr>
        <w:t>Cost – effectiveness:  early diagnosis and early treatment prevents the hospitalization of individuals with mental health problems. Also the support of people living in their places is cheaper and more human approach</w:t>
      </w:r>
    </w:p>
    <w:p w:rsidR="00DE1AAD" w:rsidRPr="00DE1AAD" w:rsidRDefault="00DE1AAD" w:rsidP="00DE1AAD">
      <w:pPr>
        <w:jc w:val="both"/>
        <w:rPr>
          <w:rFonts w:asciiTheme="minorHAnsi" w:hAnsiTheme="minorHAnsi"/>
          <w:lang w:val="de-AT"/>
        </w:rPr>
      </w:pPr>
    </w:p>
    <w:p w:rsidR="00DE1AAD" w:rsidRPr="00DE1AAD" w:rsidRDefault="00DE1AAD" w:rsidP="00DE1AAD">
      <w:pPr>
        <w:jc w:val="both"/>
        <w:rPr>
          <w:rFonts w:asciiTheme="minorHAnsi" w:hAnsiTheme="minorHAnsi"/>
          <w:lang w:val="en-US"/>
        </w:rPr>
      </w:pPr>
      <w:r w:rsidRPr="00DE1AAD">
        <w:rPr>
          <w:rFonts w:asciiTheme="minorHAnsi" w:hAnsiTheme="minorHAnsi"/>
          <w:b/>
          <w:lang w:val="en-US"/>
        </w:rPr>
        <w:t>Services offered</w:t>
      </w:r>
      <w:r w:rsidRPr="00DE1AAD">
        <w:rPr>
          <w:rFonts w:asciiTheme="minorHAnsi" w:hAnsiTheme="minorHAnsi"/>
          <w:lang w:val="en-US"/>
        </w:rPr>
        <w:t xml:space="preserve"> </w:t>
      </w:r>
    </w:p>
    <w:p w:rsidR="00DE1AAD" w:rsidRPr="00DE1AAD" w:rsidRDefault="00DE1AAD" w:rsidP="00DE1AAD">
      <w:pPr>
        <w:pStyle w:val="4"/>
        <w:keepLines/>
        <w:numPr>
          <w:ilvl w:val="0"/>
          <w:numId w:val="3"/>
        </w:numPr>
        <w:spacing w:before="0" w:after="0"/>
        <w:ind w:left="0"/>
        <w:jc w:val="both"/>
        <w:rPr>
          <w:rFonts w:eastAsia="Calibri"/>
          <w:b w:val="0"/>
          <w:bCs w:val="0"/>
          <w:iCs/>
          <w:noProof/>
          <w:sz w:val="24"/>
          <w:szCs w:val="24"/>
        </w:rPr>
      </w:pPr>
      <w:r w:rsidRPr="00DE1AAD">
        <w:rPr>
          <w:rFonts w:eastAsia="Calibri"/>
          <w:b w:val="0"/>
          <w:bCs w:val="0"/>
          <w:noProof/>
          <w:sz w:val="24"/>
          <w:szCs w:val="24"/>
        </w:rPr>
        <w:t xml:space="preserve">Prevention services, </w:t>
      </w:r>
    </w:p>
    <w:p w:rsidR="00DE1AAD" w:rsidRPr="00DE1AAD" w:rsidRDefault="00DE1AAD" w:rsidP="00DE1AAD">
      <w:pPr>
        <w:pStyle w:val="4"/>
        <w:keepLines/>
        <w:numPr>
          <w:ilvl w:val="0"/>
          <w:numId w:val="3"/>
        </w:numPr>
        <w:spacing w:before="0" w:after="0"/>
        <w:ind w:left="0"/>
        <w:jc w:val="both"/>
        <w:rPr>
          <w:rFonts w:eastAsia="Calibri"/>
          <w:b w:val="0"/>
          <w:bCs w:val="0"/>
          <w:iCs/>
          <w:noProof/>
          <w:sz w:val="24"/>
          <w:szCs w:val="24"/>
        </w:rPr>
      </w:pPr>
      <w:r w:rsidRPr="00DE1AAD">
        <w:rPr>
          <w:rFonts w:eastAsia="Calibri"/>
          <w:b w:val="0"/>
          <w:bCs w:val="0"/>
          <w:noProof/>
          <w:sz w:val="24"/>
          <w:szCs w:val="24"/>
        </w:rPr>
        <w:t xml:space="preserve">public awareness raising on mental health issues, </w:t>
      </w:r>
    </w:p>
    <w:p w:rsidR="00DE1AAD" w:rsidRPr="00DE1AAD" w:rsidRDefault="00DE1AAD" w:rsidP="00DE1AAD">
      <w:pPr>
        <w:pStyle w:val="4"/>
        <w:keepLines/>
        <w:numPr>
          <w:ilvl w:val="0"/>
          <w:numId w:val="3"/>
        </w:numPr>
        <w:spacing w:before="0" w:after="0"/>
        <w:ind w:left="0"/>
        <w:jc w:val="both"/>
        <w:rPr>
          <w:rFonts w:eastAsia="Calibri"/>
          <w:b w:val="0"/>
          <w:bCs w:val="0"/>
          <w:iCs/>
          <w:noProof/>
          <w:sz w:val="24"/>
          <w:szCs w:val="24"/>
        </w:rPr>
      </w:pPr>
      <w:r w:rsidRPr="00DE1AAD">
        <w:rPr>
          <w:rFonts w:eastAsia="Calibri"/>
          <w:b w:val="0"/>
          <w:bCs w:val="0"/>
          <w:noProof/>
          <w:sz w:val="24"/>
          <w:szCs w:val="24"/>
        </w:rPr>
        <w:t xml:space="preserve">early intervention and intervention in crisis, </w:t>
      </w:r>
    </w:p>
    <w:p w:rsidR="00DE1AAD" w:rsidRPr="00DE1AAD" w:rsidRDefault="00DE1AAD" w:rsidP="00DE1AAD">
      <w:pPr>
        <w:pStyle w:val="4"/>
        <w:keepLines/>
        <w:numPr>
          <w:ilvl w:val="0"/>
          <w:numId w:val="3"/>
        </w:numPr>
        <w:spacing w:before="0" w:after="0"/>
        <w:ind w:left="0"/>
        <w:jc w:val="both"/>
        <w:rPr>
          <w:rFonts w:eastAsia="Calibri"/>
          <w:b w:val="0"/>
          <w:bCs w:val="0"/>
          <w:iCs/>
          <w:noProof/>
          <w:sz w:val="24"/>
          <w:szCs w:val="24"/>
        </w:rPr>
      </w:pPr>
      <w:r w:rsidRPr="00DE1AAD">
        <w:rPr>
          <w:rFonts w:eastAsia="Calibri"/>
          <w:b w:val="0"/>
          <w:bCs w:val="0"/>
          <w:noProof/>
          <w:sz w:val="24"/>
          <w:szCs w:val="24"/>
        </w:rPr>
        <w:t xml:space="preserve">treatment and social or vocational rehabilitation according to the needs of the user, </w:t>
      </w:r>
    </w:p>
    <w:p w:rsidR="00DE1AAD" w:rsidRPr="00DE1AAD" w:rsidRDefault="00DE1AAD" w:rsidP="00DE1AAD">
      <w:pPr>
        <w:pStyle w:val="4"/>
        <w:keepLines/>
        <w:numPr>
          <w:ilvl w:val="0"/>
          <w:numId w:val="3"/>
        </w:numPr>
        <w:spacing w:before="0" w:after="0"/>
        <w:ind w:left="0"/>
        <w:jc w:val="both"/>
        <w:rPr>
          <w:rFonts w:eastAsia="Calibri"/>
          <w:b w:val="0"/>
          <w:noProof/>
          <w:sz w:val="24"/>
          <w:szCs w:val="24"/>
        </w:rPr>
      </w:pPr>
      <w:r w:rsidRPr="00DE1AAD">
        <w:rPr>
          <w:rFonts w:eastAsia="Calibri"/>
          <w:b w:val="0"/>
          <w:noProof/>
          <w:sz w:val="24"/>
          <w:szCs w:val="24"/>
        </w:rPr>
        <w:t xml:space="preserve">contact with family and entourage. </w:t>
      </w:r>
    </w:p>
    <w:p w:rsidR="00DE1AAD" w:rsidRPr="00DE1AAD" w:rsidRDefault="00DE1AAD" w:rsidP="00DE1AAD">
      <w:pPr>
        <w:jc w:val="both"/>
        <w:rPr>
          <w:rFonts w:asciiTheme="minorHAnsi" w:hAnsiTheme="minorHAnsi"/>
          <w:lang w:val="de-AT"/>
        </w:rPr>
      </w:pPr>
    </w:p>
    <w:p w:rsidR="00DE1AAD" w:rsidRPr="00DE1AAD" w:rsidRDefault="00DE1AAD" w:rsidP="00DE1AAD">
      <w:pPr>
        <w:jc w:val="both"/>
        <w:rPr>
          <w:rFonts w:asciiTheme="minorHAnsi" w:eastAsia="Calibri" w:hAnsiTheme="minorHAnsi"/>
          <w:b/>
          <w:noProof/>
          <w:lang w:val="de-AT"/>
        </w:rPr>
      </w:pPr>
      <w:r w:rsidRPr="00DE1AAD">
        <w:rPr>
          <w:rFonts w:asciiTheme="minorHAnsi" w:eastAsia="Calibri" w:hAnsiTheme="minorHAnsi"/>
          <w:b/>
          <w:noProof/>
          <w:lang w:val="de-AT"/>
        </w:rPr>
        <w:t>Methodology</w:t>
      </w:r>
    </w:p>
    <w:p w:rsidR="00DE1AAD" w:rsidRPr="00DE1AAD" w:rsidRDefault="00DE1AAD" w:rsidP="00DE1AAD">
      <w:pPr>
        <w:pStyle w:val="4"/>
        <w:keepLines/>
        <w:numPr>
          <w:ilvl w:val="0"/>
          <w:numId w:val="2"/>
        </w:numPr>
        <w:spacing w:before="0" w:after="0"/>
        <w:ind w:left="0"/>
        <w:jc w:val="both"/>
        <w:rPr>
          <w:rFonts w:eastAsia="Calibri"/>
          <w:b w:val="0"/>
          <w:noProof/>
          <w:sz w:val="24"/>
          <w:szCs w:val="24"/>
        </w:rPr>
      </w:pPr>
      <w:r w:rsidRPr="00DE1AAD">
        <w:rPr>
          <w:rFonts w:eastAsia="Calibri"/>
          <w:b w:val="0"/>
          <w:noProof/>
          <w:sz w:val="24"/>
          <w:szCs w:val="24"/>
        </w:rPr>
        <w:lastRenderedPageBreak/>
        <w:t xml:space="preserve">The approach of the working group is based on the perception of the user as a bio-psycho-social entity and on the idea of addressing the multifaceted needs of the person and his/her environment. The Mobile Psychiatric Unit belongs to the community, staff available whenever needed, the needs of the population are guiding the establishment of different services . </w:t>
      </w:r>
    </w:p>
    <w:p w:rsidR="00DE1AAD" w:rsidRPr="00DE1AAD" w:rsidRDefault="00DE1AAD" w:rsidP="00DE1AAD">
      <w:pPr>
        <w:jc w:val="both"/>
        <w:rPr>
          <w:rFonts w:asciiTheme="minorHAnsi" w:eastAsia="Calibri" w:hAnsiTheme="minorHAnsi"/>
          <w:bCs/>
          <w:iCs/>
          <w:noProof/>
          <w:lang w:val="en-US"/>
        </w:rPr>
      </w:pPr>
    </w:p>
    <w:p w:rsidR="00DE1AAD" w:rsidRPr="00DE1AAD" w:rsidRDefault="00DE1AAD" w:rsidP="00DE1AAD">
      <w:pPr>
        <w:pStyle w:val="4"/>
        <w:keepLines/>
        <w:numPr>
          <w:ilvl w:val="0"/>
          <w:numId w:val="2"/>
        </w:numPr>
        <w:spacing w:before="0" w:after="0"/>
        <w:ind w:left="0"/>
        <w:jc w:val="both"/>
        <w:rPr>
          <w:rFonts w:eastAsia="Calibri"/>
          <w:b w:val="0"/>
          <w:bCs w:val="0"/>
          <w:iCs/>
          <w:noProof/>
          <w:sz w:val="24"/>
          <w:szCs w:val="24"/>
        </w:rPr>
      </w:pPr>
      <w:r w:rsidRPr="00DE1AAD">
        <w:rPr>
          <w:rFonts w:eastAsia="Calibri"/>
          <w:b w:val="0"/>
          <w:bCs w:val="0"/>
          <w:noProof/>
          <w:sz w:val="24"/>
          <w:szCs w:val="24"/>
        </w:rPr>
        <w:t>Interdisciplinary group of 2-3-4-…(according to number of population served) staff members, visit regularly all regions in  prefecture, standard day, time, place :</w:t>
      </w:r>
    </w:p>
    <w:p w:rsidR="00DE1AAD" w:rsidRPr="00DE1AAD" w:rsidRDefault="00DE1AAD" w:rsidP="00DE1AAD">
      <w:pPr>
        <w:pStyle w:val="4"/>
        <w:keepLines/>
        <w:numPr>
          <w:ilvl w:val="0"/>
          <w:numId w:val="2"/>
        </w:numPr>
        <w:spacing w:before="0" w:after="0"/>
        <w:ind w:left="0"/>
        <w:jc w:val="both"/>
        <w:rPr>
          <w:rFonts w:eastAsia="Calibri" w:cs="Calibri"/>
          <w:b w:val="0"/>
          <w:bCs w:val="0"/>
          <w:iCs/>
          <w:noProof/>
          <w:sz w:val="24"/>
          <w:szCs w:val="24"/>
        </w:rPr>
      </w:pPr>
      <w:r w:rsidRPr="00DE1AAD">
        <w:rPr>
          <w:rFonts w:eastAsia="Calibri" w:cs="Calibri"/>
          <w:b w:val="0"/>
          <w:bCs w:val="0"/>
          <w:noProof/>
          <w:sz w:val="24"/>
          <w:szCs w:val="24"/>
        </w:rPr>
        <w:t>therapeutic interviews of 30’-45’  (stable follow-up)</w:t>
      </w:r>
    </w:p>
    <w:p w:rsidR="00DE1AAD" w:rsidRPr="00DE1AAD" w:rsidRDefault="00DE1AAD" w:rsidP="00DE1AAD">
      <w:pPr>
        <w:pStyle w:val="4"/>
        <w:keepLines/>
        <w:numPr>
          <w:ilvl w:val="0"/>
          <w:numId w:val="2"/>
        </w:numPr>
        <w:spacing w:before="0" w:after="0"/>
        <w:ind w:left="0"/>
        <w:jc w:val="both"/>
        <w:rPr>
          <w:rFonts w:eastAsia="Calibri" w:cs="Calibri"/>
          <w:b w:val="0"/>
          <w:bCs w:val="0"/>
          <w:iCs/>
          <w:noProof/>
          <w:sz w:val="24"/>
          <w:szCs w:val="24"/>
        </w:rPr>
      </w:pPr>
      <w:r w:rsidRPr="00DE1AAD">
        <w:rPr>
          <w:rFonts w:eastAsia="Calibri" w:cs="Calibri"/>
          <w:b w:val="0"/>
          <w:bCs w:val="0"/>
          <w:noProof/>
          <w:sz w:val="24"/>
          <w:szCs w:val="24"/>
        </w:rPr>
        <w:t>cooperation with the local GPs and nursing staff</w:t>
      </w:r>
    </w:p>
    <w:p w:rsidR="00DE1AAD" w:rsidRPr="00DE1AAD" w:rsidRDefault="00DE1AAD" w:rsidP="00DE1AAD">
      <w:pPr>
        <w:pStyle w:val="4"/>
        <w:keepLines/>
        <w:numPr>
          <w:ilvl w:val="0"/>
          <w:numId w:val="2"/>
        </w:numPr>
        <w:spacing w:before="0" w:after="0"/>
        <w:ind w:left="0"/>
        <w:jc w:val="both"/>
        <w:rPr>
          <w:rFonts w:eastAsia="Calibri" w:cs="Calibri"/>
          <w:b w:val="0"/>
          <w:bCs w:val="0"/>
          <w:iCs/>
          <w:noProof/>
          <w:sz w:val="24"/>
          <w:szCs w:val="24"/>
        </w:rPr>
      </w:pPr>
      <w:r w:rsidRPr="00DE1AAD">
        <w:rPr>
          <w:rFonts w:eastAsia="Calibri" w:cs="Calibri"/>
          <w:b w:val="0"/>
          <w:bCs w:val="0"/>
          <w:noProof/>
          <w:sz w:val="24"/>
          <w:szCs w:val="24"/>
        </w:rPr>
        <w:t xml:space="preserve">visiting people with mental health problems  at their house for home treatment  (in case of crisis team stays almost all day) </w:t>
      </w:r>
    </w:p>
    <w:p w:rsidR="00DE1AAD" w:rsidRPr="00DE1AAD" w:rsidRDefault="00DE1AAD" w:rsidP="00DE1AAD">
      <w:pPr>
        <w:pStyle w:val="4"/>
        <w:keepLines/>
        <w:numPr>
          <w:ilvl w:val="0"/>
          <w:numId w:val="2"/>
        </w:numPr>
        <w:spacing w:before="0" w:after="0"/>
        <w:ind w:left="0"/>
        <w:jc w:val="both"/>
        <w:rPr>
          <w:rFonts w:eastAsia="Calibri"/>
          <w:b w:val="0"/>
          <w:bCs w:val="0"/>
          <w:iCs/>
          <w:noProof/>
          <w:sz w:val="24"/>
          <w:szCs w:val="24"/>
        </w:rPr>
      </w:pPr>
      <w:r w:rsidRPr="00DE1AAD">
        <w:rPr>
          <w:rFonts w:eastAsia="Calibri" w:cs="Calibri"/>
          <w:b w:val="0"/>
          <w:bCs w:val="0"/>
          <w:noProof/>
          <w:sz w:val="24"/>
          <w:szCs w:val="24"/>
        </w:rPr>
        <w:t>cooperation with family &amp;friends (it is necessary</w:t>
      </w:r>
      <w:r w:rsidRPr="00DE1AAD">
        <w:rPr>
          <w:rFonts w:eastAsia="Calibri"/>
          <w:b w:val="0"/>
          <w:bCs w:val="0"/>
          <w:noProof/>
          <w:sz w:val="24"/>
          <w:szCs w:val="24"/>
        </w:rPr>
        <w:t xml:space="preserve"> to include all the environment for help)</w:t>
      </w:r>
    </w:p>
    <w:p w:rsidR="00DE1AAD" w:rsidRPr="00DE1AAD" w:rsidRDefault="00DE1AAD" w:rsidP="00DE1AAD">
      <w:pPr>
        <w:pStyle w:val="4"/>
        <w:keepLines/>
        <w:numPr>
          <w:ilvl w:val="0"/>
          <w:numId w:val="2"/>
        </w:numPr>
        <w:spacing w:before="0" w:after="0"/>
        <w:ind w:left="0"/>
        <w:jc w:val="both"/>
        <w:rPr>
          <w:rFonts w:eastAsia="Calibri"/>
          <w:b w:val="0"/>
          <w:bCs w:val="0"/>
          <w:iCs/>
          <w:noProof/>
          <w:sz w:val="24"/>
          <w:szCs w:val="24"/>
        </w:rPr>
      </w:pPr>
      <w:r w:rsidRPr="00DE1AAD">
        <w:rPr>
          <w:rFonts w:eastAsia="Calibri" w:cs="Calibri"/>
          <w:b w:val="0"/>
          <w:bCs w:val="0"/>
          <w:noProof/>
          <w:sz w:val="24"/>
          <w:szCs w:val="24"/>
        </w:rPr>
        <w:t>community sensitization:visiting the local school, cooperation with police office, mayor, church, discussions in local cafes with inhabitants</w:t>
      </w:r>
    </w:p>
    <w:p w:rsidR="00DE1AAD" w:rsidRPr="00DE1AAD" w:rsidRDefault="00DE1AAD" w:rsidP="00DE1AAD">
      <w:pPr>
        <w:pStyle w:val="4"/>
        <w:keepLines/>
        <w:numPr>
          <w:ilvl w:val="0"/>
          <w:numId w:val="2"/>
        </w:numPr>
        <w:spacing w:before="0" w:after="0"/>
        <w:ind w:left="0"/>
        <w:jc w:val="both"/>
        <w:rPr>
          <w:rFonts w:eastAsia="Calibri" w:cs="Calibri"/>
          <w:b w:val="0"/>
          <w:bCs w:val="0"/>
          <w:iCs/>
          <w:noProof/>
          <w:sz w:val="24"/>
          <w:szCs w:val="24"/>
        </w:rPr>
      </w:pPr>
      <w:r w:rsidRPr="00DE1AAD">
        <w:rPr>
          <w:rFonts w:eastAsia="Calibri" w:cs="Calibri"/>
          <w:b w:val="0"/>
          <w:bCs w:val="0"/>
          <w:noProof/>
          <w:sz w:val="24"/>
          <w:szCs w:val="24"/>
        </w:rPr>
        <w:t xml:space="preserve">searching for work opportunities-professional occupation and support the patients to maintain his/her job </w:t>
      </w:r>
    </w:p>
    <w:p w:rsidR="00DE1AAD" w:rsidRPr="00DE1AAD" w:rsidRDefault="00DE1AAD" w:rsidP="00DE1AAD">
      <w:pPr>
        <w:pStyle w:val="a5"/>
        <w:numPr>
          <w:ilvl w:val="0"/>
          <w:numId w:val="2"/>
        </w:numPr>
        <w:spacing w:after="0" w:line="240" w:lineRule="auto"/>
        <w:ind w:left="0"/>
        <w:jc w:val="both"/>
        <w:rPr>
          <w:noProof/>
          <w:sz w:val="24"/>
          <w:szCs w:val="24"/>
          <w:lang w:val="en-US"/>
        </w:rPr>
      </w:pPr>
      <w:r w:rsidRPr="00DE1AAD">
        <w:rPr>
          <w:rFonts w:cs="Calibri"/>
          <w:noProof/>
          <w:sz w:val="24"/>
          <w:szCs w:val="24"/>
          <w:lang w:val="en-US"/>
        </w:rPr>
        <w:t>On cal</w:t>
      </w:r>
      <w:r w:rsidRPr="00DE1AAD">
        <w:rPr>
          <w:noProof/>
          <w:sz w:val="24"/>
          <w:szCs w:val="24"/>
          <w:lang w:val="en-US"/>
        </w:rPr>
        <w:t>l service for crisis intervention, offered in strict collaboration with the social group. A team of 2-3 staff members are available 24/7</w:t>
      </w:r>
    </w:p>
    <w:p w:rsidR="00DE1AAD" w:rsidRPr="00DE1AAD" w:rsidRDefault="00DE1AAD" w:rsidP="00DE1AAD">
      <w:pPr>
        <w:pStyle w:val="a5"/>
        <w:numPr>
          <w:ilvl w:val="0"/>
          <w:numId w:val="2"/>
        </w:numPr>
        <w:spacing w:after="0" w:line="240" w:lineRule="auto"/>
        <w:ind w:left="0"/>
        <w:jc w:val="both"/>
        <w:rPr>
          <w:rFonts w:cs="Calibri"/>
          <w:noProof/>
          <w:sz w:val="24"/>
          <w:szCs w:val="24"/>
          <w:lang w:val="en-US"/>
        </w:rPr>
      </w:pPr>
      <w:r w:rsidRPr="00DE1AAD">
        <w:rPr>
          <w:rFonts w:cs="Calibri"/>
          <w:noProof/>
          <w:sz w:val="24"/>
          <w:szCs w:val="24"/>
          <w:lang w:val="en-US"/>
        </w:rPr>
        <w:t xml:space="preserve">Liaison with other psychiatric services of the region-networking </w:t>
      </w:r>
    </w:p>
    <w:p w:rsidR="00DE1AAD" w:rsidRPr="00DE1AAD" w:rsidRDefault="00DE1AAD" w:rsidP="00DE1AAD">
      <w:pPr>
        <w:pStyle w:val="a5"/>
        <w:numPr>
          <w:ilvl w:val="0"/>
          <w:numId w:val="2"/>
        </w:numPr>
        <w:spacing w:after="0" w:line="240" w:lineRule="auto"/>
        <w:ind w:left="0"/>
        <w:jc w:val="both"/>
        <w:rPr>
          <w:noProof/>
          <w:sz w:val="24"/>
          <w:szCs w:val="24"/>
          <w:lang w:val="en-US"/>
        </w:rPr>
      </w:pPr>
      <w:r w:rsidRPr="00DE1AAD">
        <w:rPr>
          <w:rFonts w:cs="Calibri"/>
          <w:noProof/>
          <w:sz w:val="24"/>
          <w:szCs w:val="24"/>
          <w:lang w:val="en-US"/>
        </w:rPr>
        <w:t>Action Research</w:t>
      </w:r>
    </w:p>
    <w:p w:rsidR="00DE1AAD" w:rsidRPr="00DE1AAD" w:rsidRDefault="00DE1AAD" w:rsidP="00DE1AAD">
      <w:pPr>
        <w:jc w:val="both"/>
        <w:rPr>
          <w:rFonts w:asciiTheme="minorHAnsi" w:hAnsiTheme="minorHAnsi"/>
          <w:b/>
          <w:lang w:val="en-US"/>
        </w:rPr>
      </w:pPr>
    </w:p>
    <w:p w:rsidR="00DE1AAD" w:rsidRPr="00DE1AAD" w:rsidRDefault="00DE1AAD" w:rsidP="00DE1AAD">
      <w:pPr>
        <w:jc w:val="both"/>
        <w:rPr>
          <w:rFonts w:asciiTheme="minorHAnsi" w:hAnsiTheme="minorHAnsi"/>
          <w:b/>
          <w:lang w:val="en-US"/>
        </w:rPr>
      </w:pPr>
      <w:r w:rsidRPr="00DE1AAD">
        <w:rPr>
          <w:rFonts w:asciiTheme="minorHAnsi" w:hAnsiTheme="minorHAnsi"/>
          <w:b/>
          <w:lang w:val="en-US"/>
        </w:rPr>
        <w:t>Results</w:t>
      </w:r>
    </w:p>
    <w:p w:rsidR="00DE1AAD" w:rsidRPr="00DE1AAD" w:rsidRDefault="00DE1AAD" w:rsidP="00DE1AAD">
      <w:pPr>
        <w:pStyle w:val="4"/>
        <w:keepLines/>
        <w:numPr>
          <w:ilvl w:val="0"/>
          <w:numId w:val="3"/>
        </w:numPr>
        <w:spacing w:before="0" w:after="0"/>
        <w:ind w:left="0"/>
        <w:jc w:val="both"/>
        <w:rPr>
          <w:rFonts w:eastAsia="Calibri"/>
          <w:b w:val="0"/>
          <w:bCs w:val="0"/>
          <w:iCs/>
          <w:noProof/>
          <w:sz w:val="24"/>
          <w:szCs w:val="24"/>
        </w:rPr>
      </w:pPr>
      <w:r w:rsidRPr="00DE1AAD">
        <w:rPr>
          <w:rFonts w:eastAsia="Calibri"/>
          <w:b w:val="0"/>
          <w:bCs w:val="0"/>
          <w:noProof/>
          <w:sz w:val="24"/>
          <w:szCs w:val="24"/>
        </w:rPr>
        <w:t xml:space="preserve">With the stability and consistency of the presence of the Mobile Unit in the prefecture we achieve the reduction of involuntary hospitalizations, the inclusion of people with mental health problems in the community, their vocational rehabilitation and we manage to combat the stigma related to mental illness. </w:t>
      </w:r>
    </w:p>
    <w:p w:rsidR="00DE1AAD" w:rsidRPr="00DE1AAD" w:rsidRDefault="00DE1AAD" w:rsidP="00DE1AAD">
      <w:pPr>
        <w:pStyle w:val="4"/>
        <w:spacing w:before="0"/>
        <w:jc w:val="both"/>
        <w:rPr>
          <w:rFonts w:eastAsia="Calibri" w:cs="Arial"/>
          <w:b w:val="0"/>
          <w:bCs w:val="0"/>
          <w:iCs/>
          <w:noProof/>
          <w:sz w:val="24"/>
          <w:szCs w:val="24"/>
        </w:rPr>
      </w:pPr>
      <w:r w:rsidRPr="00DE1AAD">
        <w:rPr>
          <w:rFonts w:eastAsia="Calibri" w:cs="Arial"/>
          <w:b w:val="0"/>
          <w:bCs w:val="0"/>
          <w:noProof/>
          <w:sz w:val="24"/>
          <w:szCs w:val="24"/>
        </w:rPr>
        <w:t>The general lesson learned is that the Mobile Psychiatric Unit Model is:</w:t>
      </w:r>
    </w:p>
    <w:p w:rsidR="00DE1AAD" w:rsidRPr="00DE1AAD" w:rsidRDefault="00DE1AAD" w:rsidP="00DE1AAD">
      <w:pPr>
        <w:pStyle w:val="4"/>
        <w:spacing w:before="0"/>
        <w:jc w:val="both"/>
        <w:rPr>
          <w:rFonts w:eastAsia="Calibri" w:cs="Calibri"/>
          <w:b w:val="0"/>
          <w:bCs w:val="0"/>
          <w:iCs/>
          <w:noProof/>
          <w:sz w:val="24"/>
          <w:szCs w:val="24"/>
        </w:rPr>
      </w:pPr>
      <w:r w:rsidRPr="00DE1AAD">
        <w:rPr>
          <w:rFonts w:eastAsia="Calibri" w:cs="Calibri"/>
          <w:b w:val="0"/>
          <w:bCs w:val="0"/>
          <w:noProof/>
          <w:sz w:val="24"/>
          <w:szCs w:val="24"/>
        </w:rPr>
        <w:t>-Cost  effective (high quality services and humanity treatment with less staff and less cost)</w:t>
      </w:r>
    </w:p>
    <w:p w:rsidR="00DE1AAD" w:rsidRPr="00DE1AAD" w:rsidRDefault="00DE1AAD" w:rsidP="00DE1AAD">
      <w:pPr>
        <w:pStyle w:val="4"/>
        <w:spacing w:before="0"/>
        <w:jc w:val="both"/>
        <w:rPr>
          <w:rFonts w:eastAsia="Calibri" w:cs="Calibri"/>
          <w:b w:val="0"/>
          <w:bCs w:val="0"/>
          <w:iCs/>
          <w:noProof/>
          <w:sz w:val="24"/>
          <w:szCs w:val="24"/>
        </w:rPr>
      </w:pPr>
      <w:r w:rsidRPr="00DE1AAD">
        <w:rPr>
          <w:rFonts w:eastAsia="Calibri" w:cs="Calibri"/>
          <w:b w:val="0"/>
          <w:bCs w:val="0"/>
          <w:noProof/>
          <w:sz w:val="24"/>
          <w:szCs w:val="24"/>
        </w:rPr>
        <w:t>-Successful as its main alliance is the local community</w:t>
      </w:r>
    </w:p>
    <w:p w:rsidR="00DE1AAD" w:rsidRPr="00DE1AAD" w:rsidRDefault="00DE1AAD" w:rsidP="00DE1AAD">
      <w:pPr>
        <w:pStyle w:val="4"/>
        <w:spacing w:before="0"/>
        <w:jc w:val="both"/>
        <w:rPr>
          <w:rFonts w:eastAsia="Calibri" w:cs="Calibri"/>
          <w:b w:val="0"/>
          <w:bCs w:val="0"/>
          <w:iCs/>
          <w:noProof/>
          <w:sz w:val="24"/>
          <w:szCs w:val="24"/>
        </w:rPr>
      </w:pPr>
      <w:r w:rsidRPr="00DE1AAD">
        <w:rPr>
          <w:rFonts w:eastAsia="Calibri" w:cs="Calibri"/>
          <w:b w:val="0"/>
          <w:bCs w:val="0"/>
          <w:noProof/>
          <w:sz w:val="24"/>
          <w:szCs w:val="24"/>
        </w:rPr>
        <w:t>-The person in need is met at his local environment without change of his social&amp;work lifestyle. Maintains independed (with support) living in his/her place</w:t>
      </w:r>
    </w:p>
    <w:p w:rsidR="00DE1AAD" w:rsidRPr="00DE1AAD" w:rsidRDefault="00DE1AAD" w:rsidP="00DE1AAD">
      <w:pPr>
        <w:pStyle w:val="4"/>
        <w:spacing w:before="0"/>
        <w:jc w:val="both"/>
        <w:rPr>
          <w:rFonts w:eastAsia="Calibri" w:cs="Calibri"/>
          <w:b w:val="0"/>
          <w:bCs w:val="0"/>
          <w:iCs/>
          <w:noProof/>
          <w:sz w:val="24"/>
          <w:szCs w:val="24"/>
        </w:rPr>
      </w:pPr>
      <w:r w:rsidRPr="00DE1AAD">
        <w:rPr>
          <w:rFonts w:eastAsia="Calibri" w:cs="Calibri"/>
          <w:b w:val="0"/>
          <w:bCs w:val="0"/>
          <w:noProof/>
          <w:sz w:val="24"/>
          <w:szCs w:val="24"/>
        </w:rPr>
        <w:t>-Emphasis is placed on primary care, mental health promotion and prevention</w:t>
      </w:r>
    </w:p>
    <w:p w:rsidR="00DE1AAD" w:rsidRPr="00DE1AAD" w:rsidRDefault="00DE1AAD" w:rsidP="00DE1AAD">
      <w:pPr>
        <w:pStyle w:val="4"/>
        <w:spacing w:before="0"/>
        <w:jc w:val="both"/>
        <w:rPr>
          <w:rFonts w:eastAsia="Calibri" w:cs="Arial"/>
          <w:b w:val="0"/>
          <w:bCs w:val="0"/>
          <w:iCs/>
          <w:noProof/>
          <w:sz w:val="24"/>
          <w:szCs w:val="24"/>
        </w:rPr>
      </w:pPr>
      <w:r w:rsidRPr="00DE1AAD">
        <w:rPr>
          <w:rFonts w:eastAsia="Calibri" w:cs="Calibri"/>
          <w:b w:val="0"/>
          <w:bCs w:val="0"/>
          <w:noProof/>
          <w:sz w:val="24"/>
          <w:szCs w:val="24"/>
        </w:rPr>
        <w:t>-High satisfaction rate among staff, family, patients&amp;com</w:t>
      </w:r>
      <w:r w:rsidRPr="00DE1AAD">
        <w:rPr>
          <w:rFonts w:eastAsia="Calibri" w:cs="Arial"/>
          <w:b w:val="0"/>
          <w:bCs w:val="0"/>
          <w:noProof/>
          <w:sz w:val="24"/>
          <w:szCs w:val="24"/>
        </w:rPr>
        <w:t>munity: e.g 95.8% of users felt approached by respect in the 1</w:t>
      </w:r>
      <w:r w:rsidRPr="00DE1AAD">
        <w:rPr>
          <w:rFonts w:eastAsia="Calibri" w:cs="Arial"/>
          <w:b w:val="0"/>
          <w:bCs w:val="0"/>
          <w:noProof/>
          <w:sz w:val="24"/>
          <w:szCs w:val="24"/>
          <w:vertAlign w:val="superscript"/>
        </w:rPr>
        <w:t>st</w:t>
      </w:r>
      <w:r w:rsidRPr="00DE1AAD">
        <w:rPr>
          <w:rFonts w:eastAsia="Calibri" w:cs="Arial"/>
          <w:b w:val="0"/>
          <w:bCs w:val="0"/>
          <w:noProof/>
          <w:sz w:val="24"/>
          <w:szCs w:val="24"/>
        </w:rPr>
        <w:t xml:space="preserve"> contact already!(research available if needed)</w:t>
      </w:r>
    </w:p>
    <w:p w:rsidR="00DE1AAD" w:rsidRPr="00DE1AAD" w:rsidRDefault="00DE1AAD" w:rsidP="00DE1AAD">
      <w:pPr>
        <w:pStyle w:val="4"/>
        <w:spacing w:before="0"/>
        <w:jc w:val="both"/>
        <w:rPr>
          <w:b w:val="0"/>
          <w:sz w:val="24"/>
          <w:szCs w:val="24"/>
        </w:rPr>
      </w:pPr>
    </w:p>
    <w:p w:rsidR="004F44CA" w:rsidRPr="00DE1AAD" w:rsidRDefault="004F44CA" w:rsidP="004F44CA">
      <w:pPr>
        <w:pStyle w:val="2"/>
        <w:spacing w:after="0" w:line="360" w:lineRule="auto"/>
        <w:jc w:val="both"/>
        <w:rPr>
          <w:rStyle w:val="hps"/>
          <w:rFonts w:asciiTheme="minorHAnsi" w:hAnsiTheme="minorHAnsi"/>
          <w:b/>
          <w:color w:val="auto"/>
          <w:sz w:val="24"/>
          <w:szCs w:val="24"/>
        </w:rPr>
      </w:pPr>
    </w:p>
    <w:sectPr w:rsidR="004F44CA" w:rsidRPr="00DE1AAD" w:rsidSect="009C53D9">
      <w:headerReference w:type="default" r:id="rId8"/>
      <w:footerReference w:type="default" r:id="rId9"/>
      <w:pgSz w:w="11906" w:h="16838"/>
      <w:pgMar w:top="899"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422B" w:rsidRDefault="0091422B">
      <w:r>
        <w:separator/>
      </w:r>
    </w:p>
  </w:endnote>
  <w:endnote w:type="continuationSeparator" w:id="0">
    <w:p w:rsidR="0091422B" w:rsidRDefault="009142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43" w:usb2="00000009" w:usb3="00000000" w:csb0="000001FF" w:csb1="00000000"/>
  </w:font>
  <w:font w:name="Calibri">
    <w:panose1 w:val="020F0502020204030204"/>
    <w:charset w:val="A1"/>
    <w:family w:val="swiss"/>
    <w:pitch w:val="variable"/>
    <w:sig w:usb0="E0002A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10006FF" w:usb1="4000205B" w:usb2="00000010" w:usb3="00000000" w:csb0="0000019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65FC" w:rsidRDefault="006F6E07" w:rsidP="00B13BBD">
    <w:pPr>
      <w:pStyle w:val="a4"/>
      <w:spacing w:line="260" w:lineRule="exact"/>
      <w:jc w:val="center"/>
      <w:rPr>
        <w:rFonts w:ascii="Verdana" w:hAnsi="Verdana"/>
        <w:sz w:val="18"/>
        <w:szCs w:val="18"/>
        <w:lang w:val="en-US"/>
      </w:rPr>
    </w:pPr>
    <w:r>
      <w:rPr>
        <w:rFonts w:ascii="Verdana" w:hAnsi="Verdana"/>
        <w:noProof/>
        <w:sz w:val="18"/>
        <w:szCs w:val="18"/>
        <w:lang w:val="el-GR" w:eastAsia="el-GR"/>
      </w:rPr>
      <mc:AlternateContent>
        <mc:Choice Requires="wps">
          <w:drawing>
            <wp:anchor distT="0" distB="0" distL="114300" distR="114300" simplePos="0" relativeHeight="251657728" behindDoc="0" locked="0" layoutInCell="1" allowOverlap="1">
              <wp:simplePos x="0" y="0"/>
              <wp:positionH relativeFrom="column">
                <wp:posOffset>-228600</wp:posOffset>
              </wp:positionH>
              <wp:positionV relativeFrom="paragraph">
                <wp:posOffset>82550</wp:posOffset>
              </wp:positionV>
              <wp:extent cx="5715000" cy="0"/>
              <wp:effectExtent l="19050" t="15875" r="19050" b="222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15000" cy="0"/>
                      </a:xfrm>
                      <a:prstGeom prst="line">
                        <a:avLst/>
                      </a:prstGeom>
                      <a:noFill/>
                      <a:ln w="28575">
                        <a:solidFill>
                          <a:srgbClr val="8E001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6.5pt" to="6in,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" strokecolor="#8e001b" strokeweight="2.25pt"/>
          </w:pict>
        </mc:Fallback>
      </mc:AlternateContent>
    </w:r>
  </w:p>
  <w:p w:rsidR="000565FC" w:rsidRPr="009C53D9" w:rsidRDefault="000565FC" w:rsidP="009C53D9">
    <w:pPr>
      <w:pStyle w:val="a4"/>
      <w:spacing w:line="260" w:lineRule="exact"/>
      <w:jc w:val="center"/>
      <w:rPr>
        <w:rFonts w:ascii="Verdana" w:hAnsi="Verdana"/>
        <w:sz w:val="18"/>
        <w:szCs w:val="18"/>
      </w:rPr>
    </w:pPr>
    <w:smartTag w:uri="urn:schemas-microsoft-com:office:smarttags" w:element="address">
      <w:smartTag w:uri="urn:schemas-microsoft-com:office:smarttags" w:element="Street">
        <w:smartTag w:uri="urn:schemas-microsoft-com:office:smarttags" w:element="PlaceName">
          <w:r w:rsidRPr="009C53D9">
            <w:rPr>
              <w:rFonts w:ascii="Verdana" w:hAnsi="Verdana"/>
              <w:sz w:val="18"/>
              <w:szCs w:val="18"/>
            </w:rPr>
            <w:t xml:space="preserve">22 </w:t>
          </w:r>
          <w:r>
            <w:rPr>
              <w:rFonts w:ascii="Verdana" w:hAnsi="Verdana"/>
              <w:sz w:val="18"/>
              <w:szCs w:val="18"/>
              <w:lang w:val="en-US"/>
            </w:rPr>
            <w:t>Meletiou Piga St.</w:t>
          </w:r>
        </w:smartTag>
      </w:smartTag>
    </w:smartTag>
    <w:r w:rsidRPr="009C53D9">
      <w:rPr>
        <w:rFonts w:ascii="Verdana" w:hAnsi="Verdana"/>
        <w:sz w:val="18"/>
        <w:szCs w:val="18"/>
      </w:rPr>
      <w:t xml:space="preserve">, 11636, </w:t>
    </w:r>
    <w:smartTag w:uri="urn:schemas-microsoft-com:office:smarttags" w:element="City">
      <w:r>
        <w:rPr>
          <w:rFonts w:ascii="Verdana" w:hAnsi="Verdana"/>
          <w:sz w:val="18"/>
          <w:szCs w:val="18"/>
          <w:lang w:val="en-US"/>
        </w:rPr>
        <w:t>Athens</w:t>
      </w:r>
    </w:smartTag>
    <w:r>
      <w:rPr>
        <w:rFonts w:ascii="Verdana" w:hAnsi="Verdana"/>
        <w:sz w:val="18"/>
        <w:szCs w:val="18"/>
        <w:lang w:val="en-US"/>
      </w:rPr>
      <w:t xml:space="preserve"> - </w:t>
    </w:r>
    <w:smartTag w:uri="urn:schemas-microsoft-com:office:smarttags" w:element="place">
      <w:smartTag w:uri="urn:schemas-microsoft-com:office:smarttags" w:element="country-region">
        <w:r>
          <w:rPr>
            <w:rFonts w:ascii="Verdana" w:hAnsi="Verdana"/>
            <w:sz w:val="18"/>
            <w:szCs w:val="18"/>
            <w:lang w:val="en-US"/>
          </w:rPr>
          <w:t>Greece</w:t>
        </w:r>
      </w:smartTag>
    </w:smartTag>
    <w:r w:rsidRPr="009C53D9">
      <w:rPr>
        <w:rFonts w:ascii="Verdana" w:hAnsi="Verdana"/>
        <w:sz w:val="18"/>
        <w:szCs w:val="18"/>
      </w:rPr>
      <w:t xml:space="preserve">, </w:t>
    </w:r>
    <w:r>
      <w:rPr>
        <w:rFonts w:ascii="Verdana" w:hAnsi="Verdana"/>
        <w:sz w:val="18"/>
        <w:szCs w:val="18"/>
        <w:lang w:val="en-US"/>
      </w:rPr>
      <w:t>Tel:+30</w:t>
    </w:r>
    <w:r w:rsidRPr="009C53D9">
      <w:rPr>
        <w:rFonts w:ascii="Verdana" w:hAnsi="Verdana"/>
        <w:sz w:val="18"/>
        <w:szCs w:val="18"/>
      </w:rPr>
      <w:t xml:space="preserve"> 210-9227611 &amp; </w:t>
    </w:r>
    <w:r>
      <w:rPr>
        <w:rFonts w:ascii="Verdana" w:hAnsi="Verdana"/>
        <w:sz w:val="18"/>
        <w:szCs w:val="18"/>
      </w:rPr>
      <w:t xml:space="preserve">+30 </w:t>
    </w:r>
    <w:r w:rsidRPr="009C53D9">
      <w:rPr>
        <w:rFonts w:ascii="Verdana" w:hAnsi="Verdana"/>
        <w:sz w:val="18"/>
        <w:szCs w:val="18"/>
      </w:rPr>
      <w:t>210-92</w:t>
    </w:r>
    <w:r>
      <w:rPr>
        <w:rFonts w:ascii="Verdana" w:hAnsi="Verdana"/>
        <w:sz w:val="18"/>
        <w:szCs w:val="18"/>
      </w:rPr>
      <w:t>21739</w:t>
    </w:r>
    <w:r w:rsidRPr="009C53D9">
      <w:rPr>
        <w:rFonts w:ascii="Verdana" w:hAnsi="Verdana"/>
        <w:sz w:val="18"/>
        <w:szCs w:val="18"/>
      </w:rPr>
      <w:t xml:space="preserve">, </w:t>
    </w:r>
    <w:r>
      <w:rPr>
        <w:rFonts w:ascii="Verdana" w:hAnsi="Verdana"/>
        <w:sz w:val="18"/>
        <w:szCs w:val="18"/>
        <w:lang w:val="en-US"/>
      </w:rPr>
      <w:t>fax</w:t>
    </w:r>
    <w:r w:rsidRPr="009C53D9">
      <w:rPr>
        <w:rFonts w:ascii="Verdana" w:hAnsi="Verdana"/>
        <w:sz w:val="18"/>
        <w:szCs w:val="18"/>
      </w:rPr>
      <w:t xml:space="preserve">: </w:t>
    </w:r>
    <w:r>
      <w:rPr>
        <w:rFonts w:ascii="Verdana" w:hAnsi="Verdana"/>
        <w:sz w:val="18"/>
        <w:szCs w:val="18"/>
      </w:rPr>
      <w:t xml:space="preserve">+30 </w:t>
    </w:r>
    <w:r w:rsidRPr="009C53D9">
      <w:rPr>
        <w:rFonts w:ascii="Verdana" w:hAnsi="Verdana"/>
        <w:sz w:val="18"/>
        <w:szCs w:val="18"/>
      </w:rPr>
      <w:t>210-9231210</w:t>
    </w:r>
    <w:r>
      <w:rPr>
        <w:rFonts w:ascii="Verdana" w:hAnsi="Verdana"/>
        <w:sz w:val="18"/>
        <w:szCs w:val="18"/>
      </w:rPr>
      <w:t xml:space="preserve">, </w:t>
    </w:r>
    <w:r>
      <w:rPr>
        <w:rFonts w:ascii="Verdana" w:hAnsi="Verdana"/>
        <w:sz w:val="18"/>
        <w:szCs w:val="18"/>
        <w:lang w:val="en-US"/>
      </w:rPr>
      <w:t>email</w:t>
    </w:r>
    <w:r w:rsidRPr="009C53D9">
      <w:rPr>
        <w:rFonts w:ascii="Verdana" w:hAnsi="Verdana"/>
        <w:sz w:val="18"/>
        <w:szCs w:val="18"/>
      </w:rPr>
      <w:t xml:space="preserve">: </w:t>
    </w:r>
    <w:hyperlink r:id="rId1" w:history="1">
      <w:r w:rsidRPr="005C6974">
        <w:rPr>
          <w:rStyle w:val="-"/>
          <w:rFonts w:ascii="Verdana" w:hAnsi="Verdana"/>
          <w:sz w:val="18"/>
          <w:szCs w:val="18"/>
          <w:lang w:val="en-US"/>
        </w:rPr>
        <w:t>ekpsath</w:t>
      </w:r>
      <w:r w:rsidRPr="005C6974">
        <w:rPr>
          <w:rStyle w:val="-"/>
          <w:rFonts w:ascii="Verdana" w:hAnsi="Verdana"/>
          <w:sz w:val="18"/>
          <w:szCs w:val="18"/>
        </w:rPr>
        <w:t>@</w:t>
      </w:r>
      <w:r w:rsidRPr="005C6974">
        <w:rPr>
          <w:rStyle w:val="-"/>
          <w:rFonts w:ascii="Verdana" w:hAnsi="Verdana"/>
          <w:sz w:val="18"/>
          <w:szCs w:val="18"/>
          <w:lang w:val="en-US"/>
        </w:rPr>
        <w:t>otenet</w:t>
      </w:r>
      <w:r w:rsidRPr="005C6974">
        <w:rPr>
          <w:rStyle w:val="-"/>
          <w:rFonts w:ascii="Verdana" w:hAnsi="Verdana"/>
          <w:sz w:val="18"/>
          <w:szCs w:val="18"/>
        </w:rPr>
        <w:t>.</w:t>
      </w:r>
      <w:r w:rsidRPr="005C6974">
        <w:rPr>
          <w:rStyle w:val="-"/>
          <w:rFonts w:ascii="Verdana" w:hAnsi="Verdana"/>
          <w:sz w:val="18"/>
          <w:szCs w:val="18"/>
          <w:lang w:val="en-US"/>
        </w:rPr>
        <w:t>gr</w:t>
      </w:r>
    </w:hyperlink>
    <w:r>
      <w:rPr>
        <w:rFonts w:ascii="Verdana" w:hAnsi="Verdana"/>
        <w:sz w:val="18"/>
        <w:szCs w:val="18"/>
        <w:lang w:val="en-US"/>
      </w:rPr>
      <w:t xml:space="preserve"> </w:t>
    </w:r>
    <w:r w:rsidRPr="009C53D9">
      <w:rPr>
        <w:rFonts w:ascii="Verdana" w:hAnsi="Verdana"/>
        <w:sz w:val="18"/>
        <w:szCs w:val="18"/>
      </w:rPr>
      <w:t xml:space="preserve">,  </w:t>
    </w:r>
    <w:hyperlink r:id="rId2" w:history="1">
      <w:r w:rsidRPr="00916E37">
        <w:rPr>
          <w:rStyle w:val="-"/>
          <w:rFonts w:ascii="Verdana" w:hAnsi="Verdana"/>
          <w:sz w:val="18"/>
          <w:szCs w:val="18"/>
          <w:lang w:val="en-US"/>
        </w:rPr>
        <w:t>www</w:t>
      </w:r>
      <w:r w:rsidRPr="00916E37">
        <w:rPr>
          <w:rStyle w:val="-"/>
          <w:rFonts w:ascii="Verdana" w:hAnsi="Verdana"/>
          <w:sz w:val="18"/>
          <w:szCs w:val="18"/>
        </w:rPr>
        <w:t>.</w:t>
      </w:r>
      <w:r w:rsidRPr="00916E37">
        <w:rPr>
          <w:rStyle w:val="-"/>
          <w:rFonts w:ascii="Verdana" w:hAnsi="Verdana"/>
          <w:sz w:val="18"/>
          <w:szCs w:val="18"/>
          <w:lang w:val="en-US"/>
        </w:rPr>
        <w:t>ekpse</w:t>
      </w:r>
      <w:r w:rsidRPr="00916E37">
        <w:rPr>
          <w:rStyle w:val="-"/>
          <w:rFonts w:ascii="Verdana" w:hAnsi="Verdana"/>
          <w:sz w:val="18"/>
          <w:szCs w:val="18"/>
        </w:rPr>
        <w:t>.gr</w:t>
      </w:r>
    </w:hyperlink>
    <w:r>
      <w:rPr>
        <w:rFonts w:ascii="Verdana" w:hAnsi="Verdana"/>
        <w:sz w:val="18"/>
        <w:szCs w:val="18"/>
      </w:rPr>
      <w:t xml:space="preserve"> </w:t>
    </w:r>
    <w:r>
      <w:rPr>
        <w:rFonts w:ascii="Verdana" w:hAnsi="Verdana"/>
        <w:sz w:val="18"/>
        <w:szCs w:val="18"/>
        <w:lang w:val="en-US"/>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422B" w:rsidRDefault="0091422B">
      <w:r>
        <w:separator/>
      </w:r>
    </w:p>
  </w:footnote>
  <w:footnote w:type="continuationSeparator" w:id="0">
    <w:p w:rsidR="0091422B" w:rsidRDefault="009142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65FC" w:rsidRPr="009C53D9" w:rsidRDefault="006F6E07" w:rsidP="009C53D9">
    <w:pPr>
      <w:pStyle w:val="a3"/>
      <w:jc w:val="center"/>
      <w:rPr>
        <w:lang w:val="en-US"/>
      </w:rPr>
    </w:pPr>
    <w:r>
      <w:rPr>
        <w:noProof/>
        <w:lang w:val="el-GR" w:eastAsia="el-GR"/>
      </w:rPr>
      <w:drawing>
        <wp:inline distT="0" distB="0" distL="0" distR="0">
          <wp:extent cx="3524250" cy="1381125"/>
          <wp:effectExtent l="0" t="0" r="0" b="9525"/>
          <wp:docPr id="1" name="Εικόνα 1" descr="LOGO TELIKO AGGLIK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TELIKO AGGLIK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24250" cy="13811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32BC3"/>
    <w:multiLevelType w:val="hybridMultilevel"/>
    <w:tmpl w:val="02607492"/>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
    <w:nsid w:val="78A51582"/>
    <w:multiLevelType w:val="hybridMultilevel"/>
    <w:tmpl w:val="8750970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7DFB5DE5"/>
    <w:multiLevelType w:val="hybridMultilevel"/>
    <w:tmpl w:val="DEAAB72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o:colormru v:ext="edit" colors="#b00022,#820019,#8e001b"/>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78A2"/>
    <w:rsid w:val="000565FC"/>
    <w:rsid w:val="000578A2"/>
    <w:rsid w:val="000A6815"/>
    <w:rsid w:val="000C5FAA"/>
    <w:rsid w:val="00143CEE"/>
    <w:rsid w:val="002A490A"/>
    <w:rsid w:val="002B15FE"/>
    <w:rsid w:val="003778BB"/>
    <w:rsid w:val="00385E6C"/>
    <w:rsid w:val="003A2DEB"/>
    <w:rsid w:val="004034B2"/>
    <w:rsid w:val="004919F9"/>
    <w:rsid w:val="004F44CA"/>
    <w:rsid w:val="005159BF"/>
    <w:rsid w:val="0059482B"/>
    <w:rsid w:val="005A7958"/>
    <w:rsid w:val="005E144E"/>
    <w:rsid w:val="005F261B"/>
    <w:rsid w:val="006B054C"/>
    <w:rsid w:val="006F6E07"/>
    <w:rsid w:val="00726E26"/>
    <w:rsid w:val="0078218A"/>
    <w:rsid w:val="007E6A86"/>
    <w:rsid w:val="00850F28"/>
    <w:rsid w:val="008523A3"/>
    <w:rsid w:val="008925CF"/>
    <w:rsid w:val="009113FF"/>
    <w:rsid w:val="0091422B"/>
    <w:rsid w:val="009143E3"/>
    <w:rsid w:val="00946D16"/>
    <w:rsid w:val="009B319F"/>
    <w:rsid w:val="009C53D9"/>
    <w:rsid w:val="00A3147D"/>
    <w:rsid w:val="00A73C01"/>
    <w:rsid w:val="00A76B30"/>
    <w:rsid w:val="00AB0582"/>
    <w:rsid w:val="00AD048E"/>
    <w:rsid w:val="00B13BBD"/>
    <w:rsid w:val="00B40ACE"/>
    <w:rsid w:val="00BE4925"/>
    <w:rsid w:val="00C22747"/>
    <w:rsid w:val="00C604F6"/>
    <w:rsid w:val="00C7766E"/>
    <w:rsid w:val="00C87E2A"/>
    <w:rsid w:val="00CF59A8"/>
    <w:rsid w:val="00CF687F"/>
    <w:rsid w:val="00D04BD4"/>
    <w:rsid w:val="00D220E4"/>
    <w:rsid w:val="00DC12A7"/>
    <w:rsid w:val="00DE1AAD"/>
    <w:rsid w:val="00E416D2"/>
    <w:rsid w:val="00E71C56"/>
    <w:rsid w:val="00E90C8F"/>
    <w:rsid w:val="00ED7F1A"/>
    <w:rsid w:val="00EE1D4C"/>
    <w:rsid w:val="00F577F0"/>
    <w:rsid w:val="00F66E7A"/>
    <w:rsid w:val="00F96F77"/>
    <w:rsid w:val="00FC7696"/>
    <w:rsid w:val="00FE780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Street"/>
  <w:smartTagType w:namespaceuri="urn:schemas-microsoft-com:office:smarttags" w:name="City"/>
  <w:smartTagType w:namespaceuri="urn:schemas-microsoft-com:office:smarttags" w:name="country-region"/>
  <w:smartTagType w:namespaceuri="urn:schemas-microsoft-com:office:smarttags" w:name="place"/>
  <w:smartTagType w:namespaceuri="urn:schemas-microsoft-com:office:smarttags" w:name="address"/>
  <w:shapeDefaults>
    <o:shapedefaults v:ext="edit" spidmax="2049">
      <o:colormru v:ext="edit" colors="#b00022,#820019,#8e001b"/>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159BF"/>
    <w:rPr>
      <w:sz w:val="24"/>
      <w:szCs w:val="24"/>
      <w:lang w:val="en-GB" w:eastAsia="en-GB"/>
    </w:rPr>
  </w:style>
  <w:style w:type="paragraph" w:styleId="2">
    <w:name w:val="heading 2"/>
    <w:basedOn w:val="a"/>
    <w:qFormat/>
    <w:rsid w:val="004F44CA"/>
    <w:pPr>
      <w:spacing w:after="125" w:line="326" w:lineRule="atLeast"/>
      <w:outlineLvl w:val="1"/>
    </w:pPr>
    <w:rPr>
      <w:rFonts w:ascii="Arial" w:hAnsi="Arial" w:cs="Arial"/>
      <w:color w:val="000000"/>
      <w:sz w:val="31"/>
      <w:szCs w:val="31"/>
    </w:rPr>
  </w:style>
  <w:style w:type="paragraph" w:styleId="4">
    <w:name w:val="heading 4"/>
    <w:basedOn w:val="a"/>
    <w:next w:val="a"/>
    <w:link w:val="4Char"/>
    <w:semiHidden/>
    <w:unhideWhenUsed/>
    <w:qFormat/>
    <w:rsid w:val="00DE1AAD"/>
    <w:pPr>
      <w:keepNext/>
      <w:spacing w:before="240" w:after="60"/>
      <w:outlineLvl w:val="3"/>
    </w:pPr>
    <w:rPr>
      <w:rFonts w:asciiTheme="minorHAnsi" w:eastAsiaTheme="minorEastAsia" w:hAnsiTheme="minorHAnsi" w:cstheme="min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rsid w:val="00BE4925"/>
    <w:rPr>
      <w:color w:val="0000FF"/>
      <w:u w:val="single"/>
    </w:rPr>
  </w:style>
  <w:style w:type="paragraph" w:styleId="a3">
    <w:name w:val="header"/>
    <w:basedOn w:val="a"/>
    <w:rsid w:val="00BE4925"/>
    <w:pPr>
      <w:tabs>
        <w:tab w:val="center" w:pos="4153"/>
        <w:tab w:val="right" w:pos="8306"/>
      </w:tabs>
    </w:pPr>
  </w:style>
  <w:style w:type="paragraph" w:styleId="a4">
    <w:name w:val="footer"/>
    <w:basedOn w:val="a"/>
    <w:rsid w:val="00BE4925"/>
    <w:pPr>
      <w:tabs>
        <w:tab w:val="center" w:pos="4153"/>
        <w:tab w:val="right" w:pos="8306"/>
      </w:tabs>
    </w:pPr>
  </w:style>
  <w:style w:type="paragraph" w:styleId="Web">
    <w:name w:val="Normal (Web)"/>
    <w:basedOn w:val="a"/>
    <w:rsid w:val="002B15FE"/>
    <w:pPr>
      <w:spacing w:before="100" w:beforeAutospacing="1" w:after="100" w:afterAutospacing="1"/>
    </w:pPr>
  </w:style>
  <w:style w:type="character" w:customStyle="1" w:styleId="style31">
    <w:name w:val="style31"/>
    <w:basedOn w:val="a0"/>
    <w:rsid w:val="004F44CA"/>
    <w:rPr>
      <w:vanish w:val="0"/>
      <w:webHidden w:val="0"/>
      <w:color w:val="666666"/>
      <w:specVanish w:val="0"/>
    </w:rPr>
  </w:style>
  <w:style w:type="character" w:customStyle="1" w:styleId="hps">
    <w:name w:val="hps"/>
    <w:basedOn w:val="a0"/>
    <w:rsid w:val="004F44CA"/>
  </w:style>
  <w:style w:type="character" w:styleId="-0">
    <w:name w:val="FollowedHyperlink"/>
    <w:basedOn w:val="a0"/>
    <w:rsid w:val="00A3147D"/>
    <w:rPr>
      <w:color w:val="800080"/>
      <w:u w:val="single"/>
    </w:rPr>
  </w:style>
  <w:style w:type="character" w:customStyle="1" w:styleId="4Char">
    <w:name w:val="Επικεφαλίδα 4 Char"/>
    <w:basedOn w:val="a0"/>
    <w:link w:val="4"/>
    <w:semiHidden/>
    <w:rsid w:val="00DE1AAD"/>
    <w:rPr>
      <w:rFonts w:asciiTheme="minorHAnsi" w:eastAsiaTheme="minorEastAsia" w:hAnsiTheme="minorHAnsi" w:cstheme="minorBidi"/>
      <w:b/>
      <w:bCs/>
      <w:sz w:val="28"/>
      <w:szCs w:val="28"/>
      <w:lang w:val="en-GB" w:eastAsia="en-GB"/>
    </w:rPr>
  </w:style>
  <w:style w:type="paragraph" w:styleId="a5">
    <w:name w:val="List Paragraph"/>
    <w:basedOn w:val="a"/>
    <w:uiPriority w:val="34"/>
    <w:qFormat/>
    <w:rsid w:val="00DE1AAD"/>
    <w:pPr>
      <w:spacing w:after="200" w:line="276" w:lineRule="auto"/>
      <w:ind w:left="720"/>
      <w:contextualSpacing/>
    </w:pPr>
    <w:rPr>
      <w:rFonts w:asciiTheme="minorHAnsi" w:eastAsiaTheme="minorHAnsi" w:hAnsiTheme="minorHAnsi" w:cstheme="minorBidi"/>
      <w:sz w:val="22"/>
      <w:szCs w:val="22"/>
      <w:lang w:val="el-GR" w:eastAsia="en-US"/>
    </w:rPr>
  </w:style>
  <w:style w:type="paragraph" w:styleId="a6">
    <w:name w:val="Balloon Text"/>
    <w:basedOn w:val="a"/>
    <w:link w:val="Char"/>
    <w:rsid w:val="003A2DEB"/>
    <w:rPr>
      <w:rFonts w:ascii="Tahoma" w:hAnsi="Tahoma" w:cs="Tahoma"/>
      <w:sz w:val="16"/>
      <w:szCs w:val="16"/>
    </w:rPr>
  </w:style>
  <w:style w:type="character" w:customStyle="1" w:styleId="Char">
    <w:name w:val="Κείμενο πλαισίου Char"/>
    <w:basedOn w:val="a0"/>
    <w:link w:val="a6"/>
    <w:rsid w:val="003A2DEB"/>
    <w:rPr>
      <w:rFonts w:ascii="Tahoma" w:hAnsi="Tahoma" w:cs="Tahoma"/>
      <w:sz w:val="16"/>
      <w:szCs w:val="16"/>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159BF"/>
    <w:rPr>
      <w:sz w:val="24"/>
      <w:szCs w:val="24"/>
      <w:lang w:val="en-GB" w:eastAsia="en-GB"/>
    </w:rPr>
  </w:style>
  <w:style w:type="paragraph" w:styleId="2">
    <w:name w:val="heading 2"/>
    <w:basedOn w:val="a"/>
    <w:qFormat/>
    <w:rsid w:val="004F44CA"/>
    <w:pPr>
      <w:spacing w:after="125" w:line="326" w:lineRule="atLeast"/>
      <w:outlineLvl w:val="1"/>
    </w:pPr>
    <w:rPr>
      <w:rFonts w:ascii="Arial" w:hAnsi="Arial" w:cs="Arial"/>
      <w:color w:val="000000"/>
      <w:sz w:val="31"/>
      <w:szCs w:val="31"/>
    </w:rPr>
  </w:style>
  <w:style w:type="paragraph" w:styleId="4">
    <w:name w:val="heading 4"/>
    <w:basedOn w:val="a"/>
    <w:next w:val="a"/>
    <w:link w:val="4Char"/>
    <w:semiHidden/>
    <w:unhideWhenUsed/>
    <w:qFormat/>
    <w:rsid w:val="00DE1AAD"/>
    <w:pPr>
      <w:keepNext/>
      <w:spacing w:before="240" w:after="60"/>
      <w:outlineLvl w:val="3"/>
    </w:pPr>
    <w:rPr>
      <w:rFonts w:asciiTheme="minorHAnsi" w:eastAsiaTheme="minorEastAsia" w:hAnsiTheme="minorHAnsi" w:cstheme="min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rsid w:val="00BE4925"/>
    <w:rPr>
      <w:color w:val="0000FF"/>
      <w:u w:val="single"/>
    </w:rPr>
  </w:style>
  <w:style w:type="paragraph" w:styleId="a3">
    <w:name w:val="header"/>
    <w:basedOn w:val="a"/>
    <w:rsid w:val="00BE4925"/>
    <w:pPr>
      <w:tabs>
        <w:tab w:val="center" w:pos="4153"/>
        <w:tab w:val="right" w:pos="8306"/>
      </w:tabs>
    </w:pPr>
  </w:style>
  <w:style w:type="paragraph" w:styleId="a4">
    <w:name w:val="footer"/>
    <w:basedOn w:val="a"/>
    <w:rsid w:val="00BE4925"/>
    <w:pPr>
      <w:tabs>
        <w:tab w:val="center" w:pos="4153"/>
        <w:tab w:val="right" w:pos="8306"/>
      </w:tabs>
    </w:pPr>
  </w:style>
  <w:style w:type="paragraph" w:styleId="Web">
    <w:name w:val="Normal (Web)"/>
    <w:basedOn w:val="a"/>
    <w:rsid w:val="002B15FE"/>
    <w:pPr>
      <w:spacing w:before="100" w:beforeAutospacing="1" w:after="100" w:afterAutospacing="1"/>
    </w:pPr>
  </w:style>
  <w:style w:type="character" w:customStyle="1" w:styleId="style31">
    <w:name w:val="style31"/>
    <w:basedOn w:val="a0"/>
    <w:rsid w:val="004F44CA"/>
    <w:rPr>
      <w:vanish w:val="0"/>
      <w:webHidden w:val="0"/>
      <w:color w:val="666666"/>
      <w:specVanish w:val="0"/>
    </w:rPr>
  </w:style>
  <w:style w:type="character" w:customStyle="1" w:styleId="hps">
    <w:name w:val="hps"/>
    <w:basedOn w:val="a0"/>
    <w:rsid w:val="004F44CA"/>
  </w:style>
  <w:style w:type="character" w:styleId="-0">
    <w:name w:val="FollowedHyperlink"/>
    <w:basedOn w:val="a0"/>
    <w:rsid w:val="00A3147D"/>
    <w:rPr>
      <w:color w:val="800080"/>
      <w:u w:val="single"/>
    </w:rPr>
  </w:style>
  <w:style w:type="character" w:customStyle="1" w:styleId="4Char">
    <w:name w:val="Επικεφαλίδα 4 Char"/>
    <w:basedOn w:val="a0"/>
    <w:link w:val="4"/>
    <w:semiHidden/>
    <w:rsid w:val="00DE1AAD"/>
    <w:rPr>
      <w:rFonts w:asciiTheme="minorHAnsi" w:eastAsiaTheme="minorEastAsia" w:hAnsiTheme="minorHAnsi" w:cstheme="minorBidi"/>
      <w:b/>
      <w:bCs/>
      <w:sz w:val="28"/>
      <w:szCs w:val="28"/>
      <w:lang w:val="en-GB" w:eastAsia="en-GB"/>
    </w:rPr>
  </w:style>
  <w:style w:type="paragraph" w:styleId="a5">
    <w:name w:val="List Paragraph"/>
    <w:basedOn w:val="a"/>
    <w:uiPriority w:val="34"/>
    <w:qFormat/>
    <w:rsid w:val="00DE1AAD"/>
    <w:pPr>
      <w:spacing w:after="200" w:line="276" w:lineRule="auto"/>
      <w:ind w:left="720"/>
      <w:contextualSpacing/>
    </w:pPr>
    <w:rPr>
      <w:rFonts w:asciiTheme="minorHAnsi" w:eastAsiaTheme="minorHAnsi" w:hAnsiTheme="minorHAnsi" w:cstheme="minorBidi"/>
      <w:sz w:val="22"/>
      <w:szCs w:val="22"/>
      <w:lang w:val="el-GR" w:eastAsia="en-US"/>
    </w:rPr>
  </w:style>
  <w:style w:type="paragraph" w:styleId="a6">
    <w:name w:val="Balloon Text"/>
    <w:basedOn w:val="a"/>
    <w:link w:val="Char"/>
    <w:rsid w:val="003A2DEB"/>
    <w:rPr>
      <w:rFonts w:ascii="Tahoma" w:hAnsi="Tahoma" w:cs="Tahoma"/>
      <w:sz w:val="16"/>
      <w:szCs w:val="16"/>
    </w:rPr>
  </w:style>
  <w:style w:type="character" w:customStyle="1" w:styleId="Char">
    <w:name w:val="Κείμενο πλαισίου Char"/>
    <w:basedOn w:val="a0"/>
    <w:link w:val="a6"/>
    <w:rsid w:val="003A2DEB"/>
    <w:rPr>
      <w:rFonts w:ascii="Tahoma" w:hAnsi="Tahoma" w:cs="Tahoma"/>
      <w:sz w:val="16"/>
      <w:szCs w:val="1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ekpse.gr" TargetMode="External"/><Relationship Id="rId1" Type="http://schemas.openxmlformats.org/officeDocument/2006/relationships/hyperlink" Target="mailto:ekpsath@otenet.g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661</Words>
  <Characters>3575</Characters>
  <Application>Microsoft Office Word</Application>
  <DocSecurity>0</DocSecurity>
  <Lines>29</Lines>
  <Paragraphs>8</Paragraphs>
  <ScaleCrop>false</ScaleCrop>
  <HeadingPairs>
    <vt:vector size="2" baseType="variant">
      <vt:variant>
        <vt:lpstr>Τίτλος</vt:lpstr>
      </vt:variant>
      <vt:variant>
        <vt:i4>1</vt:i4>
      </vt:variant>
    </vt:vector>
  </HeadingPairs>
  <TitlesOfParts>
    <vt:vector size="1" baseType="lpstr">
      <vt:lpstr>The Society of Social Psychiatry and Mental Health (S</vt:lpstr>
    </vt:vector>
  </TitlesOfParts>
  <Company>Microsoft</Company>
  <LinksUpToDate>false</LinksUpToDate>
  <CharactersWithSpaces>4228</CharactersWithSpaces>
  <SharedDoc>false</SharedDoc>
  <HLinks>
    <vt:vector size="24" baseType="variant">
      <vt:variant>
        <vt:i4>6488102</vt:i4>
      </vt:variant>
      <vt:variant>
        <vt:i4>3</vt:i4>
      </vt:variant>
      <vt:variant>
        <vt:i4>0</vt:i4>
      </vt:variant>
      <vt:variant>
        <vt:i4>5</vt:i4>
      </vt:variant>
      <vt:variant>
        <vt:lpwstr>http://www.otvorenizagrljaj.rs/</vt:lpwstr>
      </vt:variant>
      <vt:variant>
        <vt:lpwstr/>
      </vt:variant>
      <vt:variant>
        <vt:i4>721011</vt:i4>
      </vt:variant>
      <vt:variant>
        <vt:i4>0</vt:i4>
      </vt:variant>
      <vt:variant>
        <vt:i4>0</vt:i4>
      </vt:variant>
      <vt:variant>
        <vt:i4>5</vt:i4>
      </vt:variant>
      <vt:variant>
        <vt:lpwstr>http://www.ekpse.gr/coop_eng.html</vt:lpwstr>
      </vt:variant>
      <vt:variant>
        <vt:lpwstr/>
      </vt:variant>
      <vt:variant>
        <vt:i4>1245204</vt:i4>
      </vt:variant>
      <vt:variant>
        <vt:i4>3</vt:i4>
      </vt:variant>
      <vt:variant>
        <vt:i4>0</vt:i4>
      </vt:variant>
      <vt:variant>
        <vt:i4>5</vt:i4>
      </vt:variant>
      <vt:variant>
        <vt:lpwstr>http://www.ekpse.gr/</vt:lpwstr>
      </vt:variant>
      <vt:variant>
        <vt:lpwstr/>
      </vt:variant>
      <vt:variant>
        <vt:i4>5046383</vt:i4>
      </vt:variant>
      <vt:variant>
        <vt:i4>0</vt:i4>
      </vt:variant>
      <vt:variant>
        <vt:i4>0</vt:i4>
      </vt:variant>
      <vt:variant>
        <vt:i4>5</vt:i4>
      </vt:variant>
      <vt:variant>
        <vt:lpwstr>mailto:ekpsath@otenet.gr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Society of Social Psychiatry and Mental Health (S</dc:title>
  <dc:creator>userXP</dc:creator>
  <cp:lastModifiedBy>NIKI</cp:lastModifiedBy>
  <cp:revision>2</cp:revision>
  <cp:lastPrinted>2008-11-19T08:01:00Z</cp:lastPrinted>
  <dcterms:created xsi:type="dcterms:W3CDTF">2017-06-02T06:20:00Z</dcterms:created>
  <dcterms:modified xsi:type="dcterms:W3CDTF">2017-06-02T06:20:00Z</dcterms:modified>
</cp:coreProperties>
</file>