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1B" w:rsidRDefault="005E571B" w:rsidP="008964F1">
      <w:pPr>
        <w:jc w:val="center"/>
        <w:rPr>
          <w:sz w:val="32"/>
          <w:szCs w:val="32"/>
        </w:rPr>
      </w:pPr>
      <w:r>
        <w:rPr>
          <w:sz w:val="32"/>
          <w:szCs w:val="32"/>
        </w:rPr>
        <w:t>The Second European Community based Mental health Service providers (EuCoMS) Network Meeting</w:t>
      </w:r>
    </w:p>
    <w:p w:rsidR="005E571B" w:rsidRDefault="005E571B" w:rsidP="008964F1">
      <w:pPr>
        <w:jc w:val="center"/>
        <w:rPr>
          <w:sz w:val="32"/>
          <w:szCs w:val="32"/>
        </w:rPr>
      </w:pPr>
    </w:p>
    <w:p w:rsidR="005E571B" w:rsidRPr="005E571B" w:rsidRDefault="005E571B" w:rsidP="008964F1">
      <w:pPr>
        <w:jc w:val="center"/>
        <w:rPr>
          <w:sz w:val="28"/>
          <w:szCs w:val="28"/>
        </w:rPr>
      </w:pPr>
      <w:r w:rsidRPr="005E571B">
        <w:rPr>
          <w:sz w:val="28"/>
          <w:szCs w:val="28"/>
        </w:rPr>
        <w:t>European Partnership for Delivering Quality Community Mental Health Services</w:t>
      </w:r>
    </w:p>
    <w:p w:rsidR="005E571B" w:rsidRDefault="005E571B" w:rsidP="008964F1">
      <w:pPr>
        <w:jc w:val="center"/>
        <w:rPr>
          <w:sz w:val="32"/>
          <w:szCs w:val="32"/>
        </w:rPr>
      </w:pPr>
    </w:p>
    <w:p w:rsidR="005E571B" w:rsidRPr="005E571B" w:rsidRDefault="005E571B" w:rsidP="008964F1">
      <w:pPr>
        <w:jc w:val="center"/>
        <w:rPr>
          <w:sz w:val="28"/>
          <w:szCs w:val="28"/>
        </w:rPr>
      </w:pPr>
      <w:r w:rsidRPr="005E571B">
        <w:rPr>
          <w:sz w:val="28"/>
          <w:szCs w:val="28"/>
        </w:rPr>
        <w:t>15-18 January 2017, Lombard House, Belfast</w:t>
      </w:r>
    </w:p>
    <w:p w:rsidR="005E571B" w:rsidRDefault="005E571B">
      <w:pPr>
        <w:rPr>
          <w:b/>
          <w:sz w:val="44"/>
          <w:szCs w:val="44"/>
        </w:rPr>
      </w:pPr>
    </w:p>
    <w:p w:rsidR="005E571B" w:rsidRDefault="005E571B">
      <w:pPr>
        <w:rPr>
          <w:b/>
          <w:sz w:val="44"/>
          <w:szCs w:val="44"/>
        </w:rPr>
      </w:pPr>
    </w:p>
    <w:p w:rsidR="005E571B" w:rsidRDefault="005E571B">
      <w:pPr>
        <w:rPr>
          <w:b/>
          <w:sz w:val="44"/>
          <w:szCs w:val="44"/>
        </w:rPr>
      </w:pPr>
    </w:p>
    <w:p w:rsidR="005E571B" w:rsidRPr="005E571B" w:rsidRDefault="005E571B" w:rsidP="005E571B">
      <w:pPr>
        <w:jc w:val="center"/>
        <w:rPr>
          <w:b/>
          <w:sz w:val="44"/>
          <w:szCs w:val="44"/>
        </w:rPr>
      </w:pPr>
      <w:r w:rsidRPr="005E571B">
        <w:rPr>
          <w:b/>
          <w:sz w:val="44"/>
          <w:szCs w:val="44"/>
        </w:rPr>
        <w:t>Update on Countries : GREECE</w:t>
      </w:r>
    </w:p>
    <w:p w:rsidR="005E571B" w:rsidRPr="005E571B" w:rsidRDefault="005E571B" w:rsidP="005E571B">
      <w:pPr>
        <w:jc w:val="right"/>
        <w:rPr>
          <w:b/>
          <w:sz w:val="32"/>
          <w:szCs w:val="32"/>
        </w:rPr>
      </w:pPr>
      <w:r w:rsidRPr="005E571B">
        <w:rPr>
          <w:b/>
          <w:sz w:val="32"/>
          <w:szCs w:val="32"/>
        </w:rPr>
        <w:t>ATHENA FRANGOULI</w:t>
      </w:r>
    </w:p>
    <w:p w:rsidR="005E571B" w:rsidRDefault="005E571B">
      <w:pPr>
        <w:rPr>
          <w:b/>
        </w:rPr>
      </w:pPr>
      <w:r>
        <w:rPr>
          <w:b/>
        </w:rPr>
        <w:br w:type="page"/>
      </w:r>
    </w:p>
    <w:p w:rsidR="00211F09" w:rsidRDefault="008964F1" w:rsidP="008964F1">
      <w:pPr>
        <w:jc w:val="center"/>
        <w:rPr>
          <w:b/>
          <w:u w:val="single"/>
        </w:rPr>
      </w:pPr>
      <w:bookmarkStart w:id="0" w:name="_GoBack"/>
      <w:r w:rsidRPr="008964F1">
        <w:rPr>
          <w:b/>
          <w:u w:val="single"/>
        </w:rPr>
        <w:lastRenderedPageBreak/>
        <w:t>Mental Health Atlas Country profile 2014</w:t>
      </w:r>
    </w:p>
    <w:bookmarkEnd w:id="0"/>
    <w:p w:rsidR="00142286" w:rsidRDefault="0005621F" w:rsidP="00142286">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Greece has a total population of </w:t>
      </w:r>
      <w:r w:rsidRPr="00142286">
        <w:rPr>
          <w:rFonts w:ascii="Times New Roman" w:hAnsi="Times New Roman" w:cs="Times New Roman"/>
          <w:b/>
          <w:sz w:val="24"/>
          <w:szCs w:val="24"/>
        </w:rPr>
        <w:t>10.955.000</w:t>
      </w:r>
      <w:r w:rsidR="00142286">
        <w:rPr>
          <w:rFonts w:ascii="Times New Roman" w:hAnsi="Times New Roman" w:cs="Times New Roman"/>
          <w:sz w:val="24"/>
          <w:szCs w:val="24"/>
        </w:rPr>
        <w:t>. Its to</w:t>
      </w:r>
      <w:r w:rsidR="00142286" w:rsidRPr="00142286">
        <w:rPr>
          <w:rFonts w:ascii="Times New Roman" w:hAnsi="Times New Roman" w:cs="Times New Roman"/>
          <w:sz w:val="24"/>
          <w:szCs w:val="24"/>
        </w:rPr>
        <w:t>tal expenditure on he</w:t>
      </w:r>
      <w:r w:rsidR="00142286">
        <w:rPr>
          <w:rFonts w:ascii="Times New Roman" w:hAnsi="Times New Roman" w:cs="Times New Roman"/>
          <w:sz w:val="24"/>
          <w:szCs w:val="24"/>
        </w:rPr>
        <w:t xml:space="preserve">alth per capita (Intl $, 2014) is </w:t>
      </w:r>
      <w:r w:rsidR="00142286" w:rsidRPr="00142286">
        <w:rPr>
          <w:rFonts w:ascii="Times New Roman" w:hAnsi="Times New Roman" w:cs="Times New Roman"/>
          <w:b/>
          <w:sz w:val="24"/>
          <w:szCs w:val="24"/>
        </w:rPr>
        <w:t>2,098</w:t>
      </w:r>
      <w:r w:rsidR="00142286">
        <w:rPr>
          <w:rFonts w:ascii="Times New Roman" w:hAnsi="Times New Roman" w:cs="Times New Roman"/>
          <w:b/>
          <w:sz w:val="24"/>
          <w:szCs w:val="24"/>
        </w:rPr>
        <w:t xml:space="preserve"> </w:t>
      </w:r>
      <w:r w:rsidR="00142286">
        <w:rPr>
          <w:rFonts w:ascii="Times New Roman" w:hAnsi="Times New Roman" w:cs="Times New Roman"/>
          <w:sz w:val="24"/>
          <w:szCs w:val="24"/>
        </w:rPr>
        <w:t>and the t</w:t>
      </w:r>
      <w:r w:rsidR="00142286" w:rsidRPr="00142286">
        <w:rPr>
          <w:rFonts w:ascii="Times New Roman" w:hAnsi="Times New Roman" w:cs="Times New Roman"/>
          <w:sz w:val="24"/>
          <w:szCs w:val="24"/>
        </w:rPr>
        <w:t>otal expenditure on he</w:t>
      </w:r>
      <w:r w:rsidR="00142286">
        <w:rPr>
          <w:rFonts w:ascii="Times New Roman" w:hAnsi="Times New Roman" w:cs="Times New Roman"/>
          <w:sz w:val="24"/>
          <w:szCs w:val="24"/>
        </w:rPr>
        <w:t xml:space="preserve">alth as % of GDP (2014) is </w:t>
      </w:r>
      <w:r w:rsidR="00142286" w:rsidRPr="00142286">
        <w:rPr>
          <w:rFonts w:ascii="Times New Roman" w:hAnsi="Times New Roman" w:cs="Times New Roman"/>
          <w:b/>
          <w:sz w:val="24"/>
          <w:szCs w:val="24"/>
        </w:rPr>
        <w:t>8.1</w:t>
      </w:r>
      <w:r w:rsidR="00142286">
        <w:rPr>
          <w:rFonts w:ascii="Times New Roman" w:hAnsi="Times New Roman" w:cs="Times New Roman"/>
          <w:sz w:val="24"/>
          <w:szCs w:val="24"/>
        </w:rPr>
        <w:t xml:space="preserve">. According to WHO it has </w:t>
      </w:r>
      <w:r w:rsidR="00142286" w:rsidRPr="00142286">
        <w:rPr>
          <w:rFonts w:ascii="Times New Roman" w:hAnsi="Times New Roman" w:cs="Times New Roman"/>
          <w:b/>
          <w:sz w:val="24"/>
          <w:szCs w:val="24"/>
        </w:rPr>
        <w:t>625</w:t>
      </w:r>
      <w:r w:rsidR="00142286">
        <w:rPr>
          <w:rFonts w:ascii="Times New Roman" w:hAnsi="Times New Roman" w:cs="Times New Roman"/>
          <w:sz w:val="24"/>
          <w:szCs w:val="24"/>
        </w:rPr>
        <w:t xml:space="preserve"> Physicians per 100.000. Finally it has a g</w:t>
      </w:r>
      <w:r w:rsidR="00142286" w:rsidRPr="00142286">
        <w:rPr>
          <w:rFonts w:ascii="Times New Roman" w:hAnsi="Times New Roman" w:cs="Times New Roman"/>
          <w:sz w:val="24"/>
          <w:szCs w:val="24"/>
        </w:rPr>
        <w:t>ross national income per capita</w:t>
      </w:r>
      <w:r w:rsidR="00142286">
        <w:rPr>
          <w:rFonts w:ascii="Times New Roman" w:hAnsi="Times New Roman" w:cs="Times New Roman"/>
          <w:sz w:val="24"/>
          <w:szCs w:val="24"/>
        </w:rPr>
        <w:t xml:space="preserve"> (PPP international $, 2013) of </w:t>
      </w:r>
      <w:r w:rsidR="00142286">
        <w:rPr>
          <w:rFonts w:ascii="Times New Roman" w:hAnsi="Times New Roman" w:cs="Times New Roman"/>
          <w:b/>
          <w:sz w:val="24"/>
          <w:szCs w:val="24"/>
        </w:rPr>
        <w:t xml:space="preserve">25. </w:t>
      </w:r>
    </w:p>
    <w:p w:rsidR="00E55041" w:rsidRDefault="00142286" w:rsidP="001422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According to WHO</w:t>
      </w:r>
      <w:r w:rsidR="00E55041">
        <w:rPr>
          <w:rFonts w:ascii="Times New Roman" w:hAnsi="Times New Roman" w:cs="Times New Roman"/>
          <w:sz w:val="24"/>
          <w:szCs w:val="24"/>
        </w:rPr>
        <w:t>s’</w:t>
      </w:r>
      <w:r>
        <w:rPr>
          <w:rFonts w:ascii="Times New Roman" w:hAnsi="Times New Roman" w:cs="Times New Roman"/>
          <w:sz w:val="24"/>
          <w:szCs w:val="24"/>
        </w:rPr>
        <w:t xml:space="preserve"> official estimates th</w:t>
      </w:r>
      <w:r w:rsidR="00E55041">
        <w:rPr>
          <w:rFonts w:ascii="Times New Roman" w:hAnsi="Times New Roman" w:cs="Times New Roman"/>
          <w:sz w:val="24"/>
          <w:szCs w:val="24"/>
        </w:rPr>
        <w:t>e burden of mental disorders is as follows:</w:t>
      </w:r>
    </w:p>
    <w:p w:rsidR="00E55041" w:rsidRDefault="00142286" w:rsidP="00142286">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Disability-adjusted life years</w:t>
      </w:r>
      <w:r w:rsidR="00E55041">
        <w:rPr>
          <w:rFonts w:ascii="Times New Roman" w:hAnsi="Times New Roman" w:cs="Times New Roman"/>
          <w:sz w:val="24"/>
          <w:szCs w:val="24"/>
        </w:rPr>
        <w:t xml:space="preserve"> (per 100.000 population): </w:t>
      </w:r>
      <w:r w:rsidR="00E55041">
        <w:rPr>
          <w:rFonts w:ascii="Times New Roman" w:hAnsi="Times New Roman" w:cs="Times New Roman"/>
          <w:b/>
          <w:sz w:val="24"/>
          <w:szCs w:val="24"/>
        </w:rPr>
        <w:t>3.417</w:t>
      </w:r>
    </w:p>
    <w:p w:rsidR="00142286" w:rsidRDefault="00E55041" w:rsidP="0014228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Suicide (age-standardized rate per 100.000 population): </w:t>
      </w:r>
      <w:r>
        <w:rPr>
          <w:rFonts w:ascii="Times New Roman" w:hAnsi="Times New Roman" w:cs="Times New Roman"/>
          <w:b/>
          <w:sz w:val="24"/>
          <w:szCs w:val="24"/>
        </w:rPr>
        <w:t>3.8</w:t>
      </w:r>
      <w:r w:rsidR="00142286">
        <w:rPr>
          <w:rFonts w:ascii="Times New Roman" w:hAnsi="Times New Roman" w:cs="Times New Roman"/>
          <w:sz w:val="24"/>
          <w:szCs w:val="24"/>
        </w:rPr>
        <w:t xml:space="preserve"> </w:t>
      </w:r>
    </w:p>
    <w:p w:rsidR="00E55041" w:rsidRDefault="00E55041" w:rsidP="00142286">
      <w:pPr>
        <w:spacing w:before="120" w:after="120" w:line="360" w:lineRule="auto"/>
        <w:jc w:val="both"/>
        <w:rPr>
          <w:rFonts w:ascii="Times New Roman" w:hAnsi="Times New Roman" w:cs="Times New Roman"/>
          <w:sz w:val="24"/>
          <w:szCs w:val="24"/>
        </w:rPr>
      </w:pPr>
      <w:r w:rsidRPr="00E55041">
        <w:rPr>
          <w:rFonts w:ascii="Times New Roman" w:hAnsi="Times New Roman" w:cs="Times New Roman"/>
          <w:b/>
          <w:sz w:val="24"/>
          <w:szCs w:val="24"/>
          <w:u w:val="single"/>
        </w:rPr>
        <w:t>Although we must underline the worrying fact that no mental health data has been compiled in the last 3 years</w:t>
      </w:r>
      <w:r>
        <w:rPr>
          <w:rFonts w:ascii="Times New Roman" w:hAnsi="Times New Roman" w:cs="Times New Roman"/>
          <w:sz w:val="24"/>
          <w:szCs w:val="24"/>
        </w:rPr>
        <w:t xml:space="preserve">. </w:t>
      </w:r>
    </w:p>
    <w:p w:rsidR="00E55041" w:rsidRDefault="00E55041" w:rsidP="00E55041">
      <w:pPr>
        <w:spacing w:before="120" w:after="120" w:line="360" w:lineRule="auto"/>
        <w:jc w:val="center"/>
        <w:rPr>
          <w:rFonts w:ascii="Times New Roman" w:hAnsi="Times New Roman" w:cs="Times New Roman"/>
          <w:b/>
          <w:sz w:val="24"/>
          <w:szCs w:val="24"/>
          <w:u w:val="single"/>
        </w:rPr>
      </w:pPr>
      <w:r w:rsidRPr="00E55041">
        <w:rPr>
          <w:rFonts w:ascii="Times New Roman" w:hAnsi="Times New Roman" w:cs="Times New Roman"/>
          <w:b/>
          <w:sz w:val="24"/>
          <w:szCs w:val="24"/>
          <w:u w:val="single"/>
        </w:rPr>
        <w:t>Greece’s Mental health system governance</w:t>
      </w:r>
    </w:p>
    <w:p w:rsidR="00E55041" w:rsidRDefault="00E55041" w:rsidP="00E5504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Greece has a stand-alone mental health plan, operating from 2010, but it has been partially implemented. It is fully in line with human rights covenants, but due to many factors it has never been fully implemented and operational. Some of its key elements are still missing e.g. </w:t>
      </w:r>
      <w:r>
        <w:rPr>
          <w:rFonts w:ascii="Times New Roman" w:hAnsi="Times New Roman"/>
          <w:sz w:val="24"/>
          <w:szCs w:val="24"/>
        </w:rPr>
        <w:t>sectoralization</w:t>
      </w:r>
      <w:r>
        <w:rPr>
          <w:rFonts w:ascii="Times New Roman" w:hAnsi="Times New Roman" w:cs="Times New Roman"/>
          <w:sz w:val="24"/>
          <w:szCs w:val="24"/>
        </w:rPr>
        <w:t xml:space="preserve"> of services. </w:t>
      </w:r>
    </w:p>
    <w:p w:rsidR="00E55041" w:rsidRDefault="000A1BC5" w:rsidP="00E5504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Furthermore the Mental Health Legislation is active since 1999 but again although it is available it is partially implemented as it is evident by the extremely high percentage of the involuntary admissions in Gr</w:t>
      </w:r>
      <w:r w:rsidR="00A2304B">
        <w:rPr>
          <w:rFonts w:ascii="Times New Roman" w:hAnsi="Times New Roman" w:cs="Times New Roman"/>
          <w:sz w:val="24"/>
          <w:szCs w:val="24"/>
        </w:rPr>
        <w:t xml:space="preserve">eece, a number estimated </w:t>
      </w:r>
      <w:r w:rsidR="00A2304B" w:rsidRPr="00A2304B">
        <w:rPr>
          <w:rFonts w:ascii="Times New Roman" w:hAnsi="Times New Roman" w:cs="Times New Roman"/>
          <w:b/>
          <w:sz w:val="24"/>
          <w:szCs w:val="24"/>
        </w:rPr>
        <w:t>over</w:t>
      </w:r>
      <w:r w:rsidR="00A2304B">
        <w:rPr>
          <w:rFonts w:ascii="Times New Roman" w:hAnsi="Times New Roman" w:cs="Times New Roman"/>
          <w:sz w:val="24"/>
          <w:szCs w:val="24"/>
        </w:rPr>
        <w:t xml:space="preserve"> </w:t>
      </w:r>
      <w:r w:rsidR="00A2304B" w:rsidRPr="00A2304B">
        <w:rPr>
          <w:rFonts w:ascii="Times New Roman" w:hAnsi="Times New Roman" w:cs="Times New Roman"/>
          <w:b/>
          <w:sz w:val="24"/>
          <w:szCs w:val="24"/>
        </w:rPr>
        <w:t>58</w:t>
      </w:r>
      <w:r w:rsidRPr="00A2304B">
        <w:rPr>
          <w:rFonts w:ascii="Times New Roman" w:hAnsi="Times New Roman" w:cs="Times New Roman"/>
          <w:b/>
          <w:sz w:val="24"/>
          <w:szCs w:val="24"/>
        </w:rPr>
        <w:t>% of the total admissions are involuntary</w:t>
      </w:r>
      <w:r>
        <w:rPr>
          <w:rFonts w:ascii="Times New Roman" w:hAnsi="Times New Roman" w:cs="Times New Roman"/>
          <w:sz w:val="24"/>
          <w:szCs w:val="24"/>
        </w:rPr>
        <w:t>.</w:t>
      </w:r>
    </w:p>
    <w:p w:rsidR="0087450B" w:rsidRDefault="000A1BC5" w:rsidP="00E5504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regarding the involvement of service users and their families, although during the last two years, there have been </w:t>
      </w:r>
      <w:r w:rsidR="0089106B">
        <w:rPr>
          <w:rFonts w:ascii="Times New Roman" w:hAnsi="Times New Roman" w:cs="Times New Roman"/>
          <w:sz w:val="24"/>
          <w:szCs w:val="24"/>
        </w:rPr>
        <w:t>considerable and substantial efforts to include th</w:t>
      </w:r>
      <w:r w:rsidR="0087450B">
        <w:rPr>
          <w:rFonts w:ascii="Times New Roman" w:hAnsi="Times New Roman" w:cs="Times New Roman"/>
          <w:sz w:val="24"/>
          <w:szCs w:val="24"/>
        </w:rPr>
        <w:t xml:space="preserve">em in all the processes, there are many areas that need improvement. Their involvement in planning, policy, service development and evaluation is partially implemented, also their participation in early involvement in mental health policy and law is also scarcely implemented. Also available resources for users and families’ participations and reimbursement are not implemented and thus not provided. </w:t>
      </w:r>
    </w:p>
    <w:p w:rsidR="005E571B" w:rsidRDefault="005E571B" w:rsidP="0087450B">
      <w:pPr>
        <w:spacing w:before="120" w:after="120" w:line="360" w:lineRule="auto"/>
        <w:jc w:val="center"/>
        <w:rPr>
          <w:rFonts w:ascii="Times New Roman" w:hAnsi="Times New Roman" w:cs="Times New Roman"/>
          <w:b/>
          <w:sz w:val="24"/>
          <w:szCs w:val="24"/>
          <w:u w:val="single"/>
        </w:rPr>
      </w:pPr>
    </w:p>
    <w:p w:rsidR="005E571B" w:rsidRDefault="005E571B" w:rsidP="0087450B">
      <w:pPr>
        <w:spacing w:before="120" w:after="120" w:line="360" w:lineRule="auto"/>
        <w:jc w:val="center"/>
        <w:rPr>
          <w:rFonts w:ascii="Times New Roman" w:hAnsi="Times New Roman" w:cs="Times New Roman"/>
          <w:b/>
          <w:sz w:val="24"/>
          <w:szCs w:val="24"/>
          <w:u w:val="single"/>
        </w:rPr>
      </w:pPr>
    </w:p>
    <w:p w:rsidR="005E571B" w:rsidRDefault="005E571B" w:rsidP="0087450B">
      <w:pPr>
        <w:spacing w:before="120" w:after="120" w:line="360" w:lineRule="auto"/>
        <w:jc w:val="center"/>
        <w:rPr>
          <w:rFonts w:ascii="Times New Roman" w:hAnsi="Times New Roman" w:cs="Times New Roman"/>
          <w:b/>
          <w:sz w:val="24"/>
          <w:szCs w:val="24"/>
          <w:u w:val="single"/>
        </w:rPr>
      </w:pPr>
    </w:p>
    <w:p w:rsidR="0087450B" w:rsidRDefault="0087450B" w:rsidP="0087450B">
      <w:pPr>
        <w:spacing w:before="120" w:after="120" w:line="360" w:lineRule="auto"/>
        <w:jc w:val="center"/>
        <w:rPr>
          <w:rFonts w:ascii="Times New Roman" w:hAnsi="Times New Roman" w:cs="Times New Roman"/>
          <w:b/>
          <w:sz w:val="24"/>
          <w:szCs w:val="24"/>
          <w:u w:val="single"/>
        </w:rPr>
      </w:pPr>
      <w:r w:rsidRPr="0087450B">
        <w:rPr>
          <w:rFonts w:ascii="Times New Roman" w:hAnsi="Times New Roman" w:cs="Times New Roman"/>
          <w:b/>
          <w:sz w:val="24"/>
          <w:szCs w:val="24"/>
          <w:u w:val="single"/>
        </w:rPr>
        <w:lastRenderedPageBreak/>
        <w:t>Available</w:t>
      </w:r>
      <w:r w:rsidR="006C0107">
        <w:rPr>
          <w:rFonts w:ascii="Times New Roman" w:hAnsi="Times New Roman" w:cs="Times New Roman"/>
          <w:b/>
          <w:sz w:val="24"/>
          <w:szCs w:val="24"/>
          <w:u w:val="single"/>
        </w:rPr>
        <w:t xml:space="preserve"> resources</w:t>
      </w:r>
      <w:r w:rsidRPr="0087450B">
        <w:rPr>
          <w:rFonts w:ascii="Times New Roman" w:hAnsi="Times New Roman" w:cs="Times New Roman"/>
          <w:b/>
          <w:sz w:val="24"/>
          <w:szCs w:val="24"/>
          <w:u w:val="single"/>
        </w:rPr>
        <w:t xml:space="preserve"> for mental health</w:t>
      </w:r>
    </w:p>
    <w:p w:rsidR="0087450B" w:rsidRDefault="006C0107" w:rsidP="0087450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The main source of funds for care </w:t>
      </w:r>
      <w:r w:rsidR="00535F51">
        <w:rPr>
          <w:rFonts w:ascii="Times New Roman" w:hAnsi="Times New Roman" w:cs="Times New Roman"/>
          <w:sz w:val="24"/>
          <w:szCs w:val="24"/>
        </w:rPr>
        <w:t xml:space="preserve">of severe mental disorders is the government, but due to lack of data there is no budget breakdown between inpatient and outpatient services, and thus there cannot be an estimation of mental health spending per capita. </w:t>
      </w:r>
    </w:p>
    <w:p w:rsidR="00535F51" w:rsidRDefault="00535F51" w:rsidP="0087450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As for the human resources for mental health, the total reported staff (mental health inpatient care) is </w:t>
      </w:r>
      <w:r w:rsidRPr="00535F51">
        <w:rPr>
          <w:rFonts w:ascii="Times New Roman" w:hAnsi="Times New Roman" w:cs="Times New Roman"/>
          <w:b/>
          <w:sz w:val="24"/>
          <w:szCs w:val="24"/>
        </w:rPr>
        <w:t>8,654</w:t>
      </w:r>
      <w:r>
        <w:rPr>
          <w:rFonts w:ascii="Times New Roman" w:hAnsi="Times New Roman" w:cs="Times New Roman"/>
          <w:sz w:val="24"/>
          <w:szCs w:val="24"/>
        </w:rPr>
        <w:t xml:space="preserve"> and the total reported staff (mental health outpatient care) is </w:t>
      </w:r>
      <w:r w:rsidRPr="00535F51">
        <w:rPr>
          <w:rFonts w:ascii="Times New Roman" w:hAnsi="Times New Roman" w:cs="Times New Roman"/>
          <w:b/>
          <w:sz w:val="24"/>
          <w:szCs w:val="24"/>
        </w:rPr>
        <w:t>825</w:t>
      </w:r>
      <w:r>
        <w:rPr>
          <w:rFonts w:ascii="Times New Roman" w:hAnsi="Times New Roman" w:cs="Times New Roman"/>
          <w:sz w:val="24"/>
          <w:szCs w:val="24"/>
        </w:rPr>
        <w:t xml:space="preserve">. The total number of mental health workers per 100.000 population is </w:t>
      </w:r>
      <w:r w:rsidR="00094FA6">
        <w:rPr>
          <w:rFonts w:ascii="Times New Roman" w:hAnsi="Times New Roman" w:cs="Times New Roman"/>
          <w:b/>
          <w:sz w:val="24"/>
          <w:szCs w:val="24"/>
        </w:rPr>
        <w:t xml:space="preserve">136.1. </w:t>
      </w:r>
      <w:r w:rsidR="00094FA6">
        <w:rPr>
          <w:rFonts w:ascii="Times New Roman" w:hAnsi="Times New Roman" w:cs="Times New Roman"/>
          <w:sz w:val="24"/>
          <w:szCs w:val="24"/>
        </w:rPr>
        <w:t xml:space="preserve">Off the 136.1, </w:t>
      </w:r>
      <w:r w:rsidR="00094FA6" w:rsidRPr="00094FA6">
        <w:rPr>
          <w:rFonts w:ascii="Times New Roman" w:hAnsi="Times New Roman" w:cs="Times New Roman"/>
          <w:b/>
          <w:sz w:val="24"/>
          <w:szCs w:val="24"/>
        </w:rPr>
        <w:t>50.57</w:t>
      </w:r>
      <w:r w:rsidR="00094FA6">
        <w:rPr>
          <w:rFonts w:ascii="Times New Roman" w:hAnsi="Times New Roman" w:cs="Times New Roman"/>
          <w:sz w:val="24"/>
          <w:szCs w:val="24"/>
        </w:rPr>
        <w:t xml:space="preserve"> are nurses, </w:t>
      </w:r>
      <w:r w:rsidR="00094FA6" w:rsidRPr="00094FA6">
        <w:rPr>
          <w:rFonts w:ascii="Times New Roman" w:hAnsi="Times New Roman" w:cs="Times New Roman"/>
          <w:b/>
          <w:sz w:val="24"/>
          <w:szCs w:val="24"/>
        </w:rPr>
        <w:t>45.91</w:t>
      </w:r>
      <w:r w:rsidR="00094FA6">
        <w:rPr>
          <w:rFonts w:ascii="Times New Roman" w:hAnsi="Times New Roman" w:cs="Times New Roman"/>
          <w:b/>
          <w:sz w:val="24"/>
          <w:szCs w:val="24"/>
        </w:rPr>
        <w:t xml:space="preserve"> </w:t>
      </w:r>
      <w:r w:rsidR="00094FA6">
        <w:rPr>
          <w:rFonts w:ascii="Times New Roman" w:hAnsi="Times New Roman" w:cs="Times New Roman"/>
          <w:sz w:val="24"/>
          <w:szCs w:val="24"/>
        </w:rPr>
        <w:t xml:space="preserve">are other mental health workers, </w:t>
      </w:r>
      <w:r w:rsidR="00094FA6" w:rsidRPr="00094FA6">
        <w:rPr>
          <w:rFonts w:ascii="Times New Roman" w:hAnsi="Times New Roman" w:cs="Times New Roman"/>
          <w:b/>
          <w:sz w:val="24"/>
          <w:szCs w:val="24"/>
        </w:rPr>
        <w:t>14.09</w:t>
      </w:r>
      <w:r w:rsidR="00094FA6">
        <w:rPr>
          <w:rFonts w:ascii="Times New Roman" w:hAnsi="Times New Roman" w:cs="Times New Roman"/>
          <w:sz w:val="24"/>
          <w:szCs w:val="24"/>
        </w:rPr>
        <w:t xml:space="preserve"> are psychiatrists, </w:t>
      </w:r>
      <w:r w:rsidR="00094FA6" w:rsidRPr="00094FA6">
        <w:rPr>
          <w:rFonts w:ascii="Times New Roman" w:hAnsi="Times New Roman" w:cs="Times New Roman"/>
          <w:b/>
          <w:sz w:val="24"/>
          <w:szCs w:val="24"/>
        </w:rPr>
        <w:t>12.13</w:t>
      </w:r>
      <w:r w:rsidR="00094FA6">
        <w:rPr>
          <w:rFonts w:ascii="Times New Roman" w:hAnsi="Times New Roman" w:cs="Times New Roman"/>
          <w:sz w:val="24"/>
          <w:szCs w:val="24"/>
        </w:rPr>
        <w:t xml:space="preserve"> are psychologists, </w:t>
      </w:r>
      <w:r w:rsidR="00094FA6" w:rsidRPr="00094FA6">
        <w:rPr>
          <w:rFonts w:ascii="Times New Roman" w:hAnsi="Times New Roman" w:cs="Times New Roman"/>
          <w:b/>
          <w:sz w:val="24"/>
          <w:szCs w:val="24"/>
        </w:rPr>
        <w:t>6.92</w:t>
      </w:r>
      <w:r w:rsidR="00094FA6">
        <w:rPr>
          <w:rFonts w:ascii="Times New Roman" w:hAnsi="Times New Roman" w:cs="Times New Roman"/>
          <w:sz w:val="24"/>
          <w:szCs w:val="24"/>
        </w:rPr>
        <w:t xml:space="preserve"> are social workers and </w:t>
      </w:r>
      <w:r w:rsidR="00094FA6" w:rsidRPr="00094FA6">
        <w:rPr>
          <w:rFonts w:ascii="Times New Roman" w:hAnsi="Times New Roman" w:cs="Times New Roman"/>
          <w:b/>
          <w:sz w:val="24"/>
          <w:szCs w:val="24"/>
        </w:rPr>
        <w:t>5.09</w:t>
      </w:r>
      <w:r w:rsidR="00094FA6">
        <w:rPr>
          <w:rFonts w:ascii="Times New Roman" w:hAnsi="Times New Roman" w:cs="Times New Roman"/>
          <w:sz w:val="24"/>
          <w:szCs w:val="24"/>
        </w:rPr>
        <w:t xml:space="preserve"> are occupational therapists. </w:t>
      </w:r>
    </w:p>
    <w:p w:rsidR="000F6644" w:rsidRDefault="000F6644" w:rsidP="00A2304B">
      <w:pPr>
        <w:spacing w:before="120" w:after="120" w:line="360" w:lineRule="auto"/>
        <w:jc w:val="center"/>
        <w:rPr>
          <w:rFonts w:ascii="Times New Roman" w:hAnsi="Times New Roman" w:cs="Times New Roman"/>
          <w:b/>
          <w:sz w:val="24"/>
          <w:szCs w:val="24"/>
          <w:u w:val="single"/>
        </w:rPr>
      </w:pPr>
      <w:r w:rsidRPr="000F6644">
        <w:rPr>
          <w:rFonts w:ascii="Times New Roman" w:hAnsi="Times New Roman" w:cs="Times New Roman"/>
          <w:b/>
          <w:sz w:val="24"/>
          <w:szCs w:val="24"/>
          <w:u w:val="single"/>
        </w:rPr>
        <w:t>Mental Health Services availability and uptake</w:t>
      </w:r>
    </w:p>
    <w:p w:rsidR="00A2304B" w:rsidRDefault="00A2304B" w:rsidP="00A2304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Greece has </w:t>
      </w:r>
      <w:r w:rsidRPr="00A2304B">
        <w:rPr>
          <w:rFonts w:ascii="Times New Roman" w:hAnsi="Times New Roman" w:cs="Times New Roman"/>
          <w:b/>
          <w:sz w:val="24"/>
          <w:szCs w:val="24"/>
        </w:rPr>
        <w:t>3</w:t>
      </w:r>
      <w:r>
        <w:rPr>
          <w:rFonts w:ascii="Times New Roman" w:hAnsi="Times New Roman" w:cs="Times New Roman"/>
          <w:sz w:val="24"/>
          <w:szCs w:val="24"/>
        </w:rPr>
        <w:t xml:space="preserve"> mental health hospitals, </w:t>
      </w:r>
      <w:r w:rsidRPr="00A2304B">
        <w:rPr>
          <w:rFonts w:ascii="Times New Roman" w:hAnsi="Times New Roman" w:cs="Times New Roman"/>
          <w:b/>
          <w:sz w:val="24"/>
          <w:szCs w:val="24"/>
        </w:rPr>
        <w:t>46</w:t>
      </w:r>
      <w:r>
        <w:rPr>
          <w:rFonts w:ascii="Times New Roman" w:hAnsi="Times New Roman" w:cs="Times New Roman"/>
          <w:sz w:val="24"/>
          <w:szCs w:val="24"/>
        </w:rPr>
        <w:t xml:space="preserve"> psychiatric units in general hospitals and </w:t>
      </w:r>
      <w:r>
        <w:rPr>
          <w:rFonts w:ascii="Times New Roman" w:hAnsi="Times New Roman" w:cs="Times New Roman"/>
          <w:b/>
          <w:sz w:val="24"/>
          <w:szCs w:val="24"/>
        </w:rPr>
        <w:t xml:space="preserve">508 </w:t>
      </w:r>
      <w:r>
        <w:rPr>
          <w:rFonts w:ascii="Times New Roman" w:hAnsi="Times New Roman" w:cs="Times New Roman"/>
          <w:sz w:val="24"/>
          <w:szCs w:val="24"/>
        </w:rPr>
        <w:t xml:space="preserve">residential care facilities. There are </w:t>
      </w:r>
      <w:r>
        <w:rPr>
          <w:rFonts w:ascii="Times New Roman" w:hAnsi="Times New Roman" w:cs="Times New Roman"/>
          <w:b/>
          <w:sz w:val="24"/>
          <w:szCs w:val="24"/>
        </w:rPr>
        <w:t xml:space="preserve">58 </w:t>
      </w:r>
      <w:r>
        <w:rPr>
          <w:rFonts w:ascii="Times New Roman" w:hAnsi="Times New Roman" w:cs="Times New Roman"/>
          <w:sz w:val="24"/>
          <w:szCs w:val="24"/>
        </w:rPr>
        <w:t xml:space="preserve">mental health outpatient facilities and </w:t>
      </w:r>
      <w:r>
        <w:rPr>
          <w:rFonts w:ascii="Times New Roman" w:hAnsi="Times New Roman" w:cs="Times New Roman"/>
          <w:b/>
          <w:sz w:val="24"/>
          <w:szCs w:val="24"/>
        </w:rPr>
        <w:t xml:space="preserve">98 </w:t>
      </w:r>
      <w:r>
        <w:rPr>
          <w:rFonts w:ascii="Times New Roman" w:hAnsi="Times New Roman" w:cs="Times New Roman"/>
          <w:sz w:val="24"/>
          <w:szCs w:val="24"/>
        </w:rPr>
        <w:t xml:space="preserve">mental health day treatment facilities. Related to the mental health hospitals, again there are scarce data, since for example the total number of inpatients is not reported, the discharged inpatients and their one month follow-up evaluation is not reported, the prevalence of the severe mental disorders is not reported (total treated cases), and finally the duration of the length of the stay of the patient in the mental health hospital is not reported as well. Thus we do not know for example if a patient is staying less than a year, 1-5 years or even more. </w:t>
      </w:r>
    </w:p>
    <w:p w:rsidR="00F70E88" w:rsidRDefault="00F70E88" w:rsidP="00A2304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From the data that we do have, there are </w:t>
      </w:r>
      <w:r>
        <w:rPr>
          <w:rFonts w:ascii="Times New Roman" w:hAnsi="Times New Roman" w:cs="Times New Roman"/>
          <w:b/>
          <w:sz w:val="24"/>
          <w:szCs w:val="24"/>
        </w:rPr>
        <w:t xml:space="preserve">21 </w:t>
      </w:r>
      <w:r>
        <w:rPr>
          <w:rFonts w:ascii="Times New Roman" w:hAnsi="Times New Roman" w:cs="Times New Roman"/>
          <w:sz w:val="24"/>
          <w:szCs w:val="24"/>
        </w:rPr>
        <w:t xml:space="preserve">outpatient visits to the outpatient facilities (per 100.000 population) and </w:t>
      </w:r>
      <w:r>
        <w:rPr>
          <w:rFonts w:ascii="Times New Roman" w:hAnsi="Times New Roman" w:cs="Times New Roman"/>
          <w:b/>
          <w:sz w:val="24"/>
          <w:szCs w:val="24"/>
        </w:rPr>
        <w:t xml:space="preserve">141 </w:t>
      </w:r>
      <w:r>
        <w:rPr>
          <w:rFonts w:ascii="Times New Roman" w:hAnsi="Times New Roman" w:cs="Times New Roman"/>
          <w:sz w:val="24"/>
          <w:szCs w:val="24"/>
        </w:rPr>
        <w:t xml:space="preserve">sessions to day treatment facilities (per 100.000 population). </w:t>
      </w:r>
    </w:p>
    <w:p w:rsidR="00F70E88" w:rsidRDefault="00F70E88" w:rsidP="00A2304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Finally, related to the inpatient care (per 100.000 population) there are </w:t>
      </w:r>
      <w:r>
        <w:rPr>
          <w:rFonts w:ascii="Times New Roman" w:hAnsi="Times New Roman" w:cs="Times New Roman"/>
          <w:b/>
          <w:sz w:val="24"/>
          <w:szCs w:val="24"/>
        </w:rPr>
        <w:t xml:space="preserve">4.9 </w:t>
      </w:r>
      <w:r>
        <w:rPr>
          <w:rFonts w:ascii="Times New Roman" w:hAnsi="Times New Roman" w:cs="Times New Roman"/>
          <w:sz w:val="24"/>
          <w:szCs w:val="24"/>
        </w:rPr>
        <w:t xml:space="preserve">beds in the mental health hospitals, </w:t>
      </w:r>
      <w:r>
        <w:rPr>
          <w:rFonts w:ascii="Times New Roman" w:hAnsi="Times New Roman" w:cs="Times New Roman"/>
          <w:b/>
          <w:sz w:val="24"/>
          <w:szCs w:val="24"/>
        </w:rPr>
        <w:t xml:space="preserve">7.4 </w:t>
      </w:r>
      <w:r>
        <w:rPr>
          <w:rFonts w:ascii="Times New Roman" w:hAnsi="Times New Roman" w:cs="Times New Roman"/>
          <w:sz w:val="24"/>
          <w:szCs w:val="24"/>
        </w:rPr>
        <w:t xml:space="preserve">beds in the psychiatric units in the General Hospitals and </w:t>
      </w:r>
      <w:r>
        <w:rPr>
          <w:rFonts w:ascii="Times New Roman" w:hAnsi="Times New Roman" w:cs="Times New Roman"/>
          <w:b/>
          <w:sz w:val="24"/>
          <w:szCs w:val="24"/>
        </w:rPr>
        <w:t xml:space="preserve">38.7 </w:t>
      </w:r>
      <w:r>
        <w:rPr>
          <w:rFonts w:ascii="Times New Roman" w:hAnsi="Times New Roman" w:cs="Times New Roman"/>
          <w:sz w:val="24"/>
          <w:szCs w:val="24"/>
        </w:rPr>
        <w:t xml:space="preserve">beds in residential care units. Accordingly there are </w:t>
      </w:r>
      <w:r>
        <w:rPr>
          <w:rFonts w:ascii="Times New Roman" w:hAnsi="Times New Roman" w:cs="Times New Roman"/>
          <w:b/>
          <w:sz w:val="24"/>
          <w:szCs w:val="24"/>
        </w:rPr>
        <w:t xml:space="preserve">69.0 </w:t>
      </w:r>
      <w:r>
        <w:rPr>
          <w:rFonts w:ascii="Times New Roman" w:hAnsi="Times New Roman" w:cs="Times New Roman"/>
          <w:sz w:val="24"/>
          <w:szCs w:val="24"/>
        </w:rPr>
        <w:t xml:space="preserve">annual admissions in the mental health hospitals, </w:t>
      </w:r>
      <w:r>
        <w:rPr>
          <w:rFonts w:ascii="Times New Roman" w:hAnsi="Times New Roman" w:cs="Times New Roman"/>
          <w:b/>
          <w:sz w:val="24"/>
          <w:szCs w:val="24"/>
        </w:rPr>
        <w:t xml:space="preserve">131.8 </w:t>
      </w:r>
      <w:r>
        <w:rPr>
          <w:rFonts w:ascii="Times New Roman" w:hAnsi="Times New Roman" w:cs="Times New Roman"/>
          <w:sz w:val="24"/>
          <w:szCs w:val="24"/>
        </w:rPr>
        <w:t xml:space="preserve">in the psychiatric units in the General hospital and </w:t>
      </w:r>
      <w:r>
        <w:rPr>
          <w:rFonts w:ascii="Times New Roman" w:hAnsi="Times New Roman" w:cs="Times New Roman"/>
          <w:b/>
          <w:sz w:val="24"/>
          <w:szCs w:val="24"/>
        </w:rPr>
        <w:t xml:space="preserve">15.6 </w:t>
      </w:r>
      <w:r>
        <w:rPr>
          <w:rFonts w:ascii="Times New Roman" w:hAnsi="Times New Roman"/>
          <w:sz w:val="24"/>
          <w:szCs w:val="24"/>
        </w:rPr>
        <w:t xml:space="preserve">at the residential care units. </w:t>
      </w:r>
      <w:r>
        <w:rPr>
          <w:rFonts w:ascii="Times New Roman" w:hAnsi="Times New Roman" w:cs="Times New Roman"/>
          <w:sz w:val="24"/>
          <w:szCs w:val="24"/>
        </w:rPr>
        <w:t xml:space="preserve"> </w:t>
      </w:r>
    </w:p>
    <w:p w:rsidR="00BE0017" w:rsidRDefault="00BE0017" w:rsidP="00A2304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The most important outpatient care is performed by the 22 Mobile Mental Health Units, which cover the needs of the  population in certain catchment areas (mental health sectors). Mobile Mental Health Units are very important for the mental healthcare system in Greece as much of </w:t>
      </w:r>
      <w:r>
        <w:rPr>
          <w:rFonts w:ascii="Times New Roman" w:hAnsi="Times New Roman" w:cs="Times New Roman"/>
          <w:sz w:val="24"/>
          <w:szCs w:val="24"/>
        </w:rPr>
        <w:lastRenderedPageBreak/>
        <w:t xml:space="preserve">the population live in remote areas (islands, mountainous areas etc) and have no access in mainstream services. </w:t>
      </w:r>
    </w:p>
    <w:p w:rsidR="00F70E88" w:rsidRDefault="00F70E88" w:rsidP="00F70E88">
      <w:pPr>
        <w:spacing w:before="120" w:after="120" w:line="360" w:lineRule="auto"/>
        <w:jc w:val="center"/>
        <w:rPr>
          <w:rFonts w:ascii="Times New Roman" w:hAnsi="Times New Roman" w:cs="Times New Roman"/>
          <w:b/>
          <w:sz w:val="24"/>
          <w:szCs w:val="24"/>
          <w:u w:val="single"/>
        </w:rPr>
      </w:pPr>
      <w:r w:rsidRPr="00F70E88">
        <w:rPr>
          <w:rFonts w:ascii="Times New Roman" w:hAnsi="Times New Roman" w:cs="Times New Roman"/>
          <w:b/>
          <w:sz w:val="24"/>
          <w:szCs w:val="24"/>
          <w:u w:val="single"/>
        </w:rPr>
        <w:t>Mental Health promotion and prevention</w:t>
      </w:r>
    </w:p>
    <w:p w:rsidR="00142286" w:rsidRDefault="00A85BBE" w:rsidP="00945200">
      <w:pPr>
        <w:spacing w:before="120" w:after="120" w:line="360" w:lineRule="auto"/>
        <w:rPr>
          <w:rFonts w:ascii="Times New Roman" w:hAnsi="Times New Roman" w:cs="Times New Roman"/>
          <w:sz w:val="24"/>
          <w:szCs w:val="24"/>
        </w:rPr>
      </w:pPr>
      <w:r>
        <w:rPr>
          <w:rFonts w:ascii="Times New Roman" w:hAnsi="Times New Roman" w:cs="Times New Roman"/>
          <w:sz w:val="24"/>
          <w:szCs w:val="24"/>
        </w:rPr>
        <w:t>There are several programs which promote mental health awareness but these are carried out, not in a national level, but on a regional level</w:t>
      </w:r>
      <w:r w:rsidR="00896E20">
        <w:rPr>
          <w:rFonts w:ascii="Times New Roman" w:hAnsi="Times New Roman" w:cs="Times New Roman"/>
          <w:sz w:val="24"/>
          <w:szCs w:val="24"/>
        </w:rPr>
        <w:t>.</w:t>
      </w:r>
      <w:r>
        <w:rPr>
          <w:rFonts w:ascii="Times New Roman" w:hAnsi="Times New Roman" w:cs="Times New Roman"/>
          <w:sz w:val="24"/>
          <w:szCs w:val="24"/>
        </w:rPr>
        <w:t xml:space="preserve"> </w:t>
      </w:r>
      <w:r w:rsidR="00945200">
        <w:rPr>
          <w:rFonts w:ascii="Times New Roman" w:hAnsi="Times New Roman" w:cs="Times New Roman"/>
          <w:sz w:val="24"/>
          <w:szCs w:val="24"/>
        </w:rPr>
        <w:t xml:space="preserve">These programmes are carried out by different NGOs with effective results for the local population. </w:t>
      </w:r>
      <w:r>
        <w:rPr>
          <w:rFonts w:ascii="Times New Roman" w:hAnsi="Times New Roman" w:cs="Times New Roman"/>
          <w:sz w:val="24"/>
          <w:szCs w:val="24"/>
        </w:rPr>
        <w:t xml:space="preserve">Also there is no working plan or strategy for suicide prevention. </w:t>
      </w:r>
      <w:r w:rsidR="0087450B">
        <w:rPr>
          <w:rFonts w:ascii="Times New Roman" w:hAnsi="Times New Roman" w:cs="Times New Roman"/>
          <w:sz w:val="24"/>
          <w:szCs w:val="24"/>
        </w:rPr>
        <w:t xml:space="preserve"> </w:t>
      </w:r>
      <w:r w:rsidR="00240FFC">
        <w:rPr>
          <w:rFonts w:ascii="Times New Roman" w:hAnsi="Times New Roman" w:cs="Times New Roman"/>
          <w:sz w:val="24"/>
          <w:szCs w:val="24"/>
        </w:rPr>
        <w:t xml:space="preserve">Nevertheless, the above mentioned projects prove to be effective (they keep statistic records) both in the prevention and primary intervention regarding mental health problems of the local population. </w:t>
      </w:r>
    </w:p>
    <w:p w:rsidR="00240FFC" w:rsidRDefault="00240FFC" w:rsidP="00945200">
      <w:pPr>
        <w:spacing w:before="120" w:after="120" w:line="360" w:lineRule="auto"/>
        <w:rPr>
          <w:rFonts w:ascii="Times New Roman" w:hAnsi="Times New Roman" w:cs="Times New Roman"/>
          <w:sz w:val="24"/>
          <w:szCs w:val="24"/>
        </w:rPr>
      </w:pPr>
    </w:p>
    <w:p w:rsidR="00240FFC" w:rsidRPr="00BE0017" w:rsidRDefault="00240FFC" w:rsidP="00945200">
      <w:pPr>
        <w:spacing w:before="120" w:after="120" w:line="360" w:lineRule="auto"/>
        <w:rPr>
          <w:rFonts w:ascii="Times New Roman" w:hAnsi="Times New Roman" w:cs="Times New Roman"/>
          <w:sz w:val="24"/>
          <w:szCs w:val="24"/>
          <w:lang w:val="fr-FR"/>
        </w:rPr>
      </w:pPr>
      <w:r w:rsidRPr="00BE0017">
        <w:rPr>
          <w:rFonts w:ascii="Times New Roman" w:hAnsi="Times New Roman" w:cs="Times New Roman"/>
          <w:sz w:val="24"/>
          <w:szCs w:val="24"/>
          <w:lang w:val="fr-FR"/>
        </w:rPr>
        <w:t>Athena Frangouli</w:t>
      </w:r>
    </w:p>
    <w:p w:rsidR="00240FFC" w:rsidRPr="00BE0017" w:rsidRDefault="00240FFC" w:rsidP="00945200">
      <w:pPr>
        <w:spacing w:before="120" w:after="120" w:line="360" w:lineRule="auto"/>
        <w:rPr>
          <w:rFonts w:ascii="Times New Roman" w:hAnsi="Times New Roman" w:cs="Times New Roman"/>
          <w:sz w:val="24"/>
          <w:szCs w:val="24"/>
          <w:lang w:val="fr-FR"/>
        </w:rPr>
      </w:pPr>
      <w:r w:rsidRPr="00BE0017">
        <w:rPr>
          <w:rFonts w:ascii="Times New Roman" w:hAnsi="Times New Roman" w:cs="Times New Roman"/>
          <w:sz w:val="24"/>
          <w:szCs w:val="24"/>
          <w:lang w:val="fr-FR"/>
        </w:rPr>
        <w:t>Marios Stavroyannopoulos</w:t>
      </w:r>
    </w:p>
    <w:p w:rsidR="00240FFC" w:rsidRPr="00BE0017" w:rsidRDefault="00240FFC" w:rsidP="00945200">
      <w:pPr>
        <w:spacing w:before="120" w:after="120" w:line="360" w:lineRule="auto"/>
        <w:rPr>
          <w:rFonts w:ascii="Times New Roman" w:hAnsi="Times New Roman" w:cs="Times New Roman"/>
          <w:sz w:val="24"/>
          <w:szCs w:val="24"/>
          <w:lang w:val="fr-FR"/>
        </w:rPr>
      </w:pPr>
      <w:r w:rsidRPr="00BE0017">
        <w:rPr>
          <w:rFonts w:ascii="Times New Roman" w:hAnsi="Times New Roman" w:cs="Times New Roman"/>
          <w:sz w:val="24"/>
          <w:szCs w:val="24"/>
          <w:lang w:val="fr-FR"/>
        </w:rPr>
        <w:t>Panagiota Fitsiou</w:t>
      </w:r>
    </w:p>
    <w:sectPr w:rsidR="00240FFC" w:rsidRPr="00BE0017" w:rsidSect="00BC41A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4F" w:rsidRDefault="0057454F" w:rsidP="006C0107">
      <w:pPr>
        <w:spacing w:after="0" w:line="240" w:lineRule="auto"/>
      </w:pPr>
      <w:r>
        <w:separator/>
      </w:r>
    </w:p>
  </w:endnote>
  <w:endnote w:type="continuationSeparator" w:id="0">
    <w:p w:rsidR="0057454F" w:rsidRDefault="0057454F" w:rsidP="006C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653526"/>
      <w:docPartObj>
        <w:docPartGallery w:val="Page Numbers (Bottom of Page)"/>
        <w:docPartUnique/>
      </w:docPartObj>
    </w:sdtPr>
    <w:sdtEndPr>
      <w:rPr>
        <w:noProof/>
      </w:rPr>
    </w:sdtEndPr>
    <w:sdtContent>
      <w:p w:rsidR="006C0107" w:rsidRDefault="00C95425">
        <w:pPr>
          <w:pStyle w:val="a4"/>
          <w:jc w:val="right"/>
        </w:pPr>
        <w:r>
          <w:fldChar w:fldCharType="begin"/>
        </w:r>
        <w:r w:rsidR="006C0107">
          <w:instrText xml:space="preserve"> PAGE   \* MERGEFORMAT </w:instrText>
        </w:r>
        <w:r>
          <w:fldChar w:fldCharType="separate"/>
        </w:r>
        <w:r w:rsidR="008377E3">
          <w:rPr>
            <w:noProof/>
          </w:rPr>
          <w:t>2</w:t>
        </w:r>
        <w:r>
          <w:rPr>
            <w:noProof/>
          </w:rPr>
          <w:fldChar w:fldCharType="end"/>
        </w:r>
      </w:p>
    </w:sdtContent>
  </w:sdt>
  <w:p w:rsidR="006C0107" w:rsidRDefault="006C01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4F" w:rsidRDefault="0057454F" w:rsidP="006C0107">
      <w:pPr>
        <w:spacing w:after="0" w:line="240" w:lineRule="auto"/>
      </w:pPr>
      <w:r>
        <w:separator/>
      </w:r>
    </w:p>
  </w:footnote>
  <w:footnote w:type="continuationSeparator" w:id="0">
    <w:p w:rsidR="0057454F" w:rsidRDefault="0057454F" w:rsidP="006C0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F1"/>
    <w:rsid w:val="0005621F"/>
    <w:rsid w:val="00094FA6"/>
    <w:rsid w:val="000A1BC5"/>
    <w:rsid w:val="000B46D0"/>
    <w:rsid w:val="000F6644"/>
    <w:rsid w:val="00142286"/>
    <w:rsid w:val="00211F09"/>
    <w:rsid w:val="00240FFC"/>
    <w:rsid w:val="00330207"/>
    <w:rsid w:val="00535F51"/>
    <w:rsid w:val="0057454F"/>
    <w:rsid w:val="005E571B"/>
    <w:rsid w:val="006C0107"/>
    <w:rsid w:val="007137FA"/>
    <w:rsid w:val="008377E3"/>
    <w:rsid w:val="0085017A"/>
    <w:rsid w:val="0087450B"/>
    <w:rsid w:val="0089106B"/>
    <w:rsid w:val="008964F1"/>
    <w:rsid w:val="00896E20"/>
    <w:rsid w:val="00945200"/>
    <w:rsid w:val="009E2E6E"/>
    <w:rsid w:val="00A2304B"/>
    <w:rsid w:val="00A31155"/>
    <w:rsid w:val="00A85BBE"/>
    <w:rsid w:val="00BC41A7"/>
    <w:rsid w:val="00BE0017"/>
    <w:rsid w:val="00C95425"/>
    <w:rsid w:val="00DC0B1D"/>
    <w:rsid w:val="00E46D5F"/>
    <w:rsid w:val="00E55041"/>
    <w:rsid w:val="00F70E88"/>
    <w:rsid w:val="00FC45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0107"/>
    <w:pPr>
      <w:tabs>
        <w:tab w:val="center" w:pos="4680"/>
        <w:tab w:val="right" w:pos="9360"/>
      </w:tabs>
      <w:spacing w:after="0" w:line="240" w:lineRule="auto"/>
    </w:pPr>
  </w:style>
  <w:style w:type="character" w:customStyle="1" w:styleId="Char">
    <w:name w:val="Κεφαλίδα Char"/>
    <w:basedOn w:val="a0"/>
    <w:link w:val="a3"/>
    <w:uiPriority w:val="99"/>
    <w:rsid w:val="006C0107"/>
  </w:style>
  <w:style w:type="paragraph" w:styleId="a4">
    <w:name w:val="footer"/>
    <w:basedOn w:val="a"/>
    <w:link w:val="Char0"/>
    <w:uiPriority w:val="99"/>
    <w:unhideWhenUsed/>
    <w:rsid w:val="006C0107"/>
    <w:pPr>
      <w:tabs>
        <w:tab w:val="center" w:pos="4680"/>
        <w:tab w:val="right" w:pos="9360"/>
      </w:tabs>
      <w:spacing w:after="0" w:line="240" w:lineRule="auto"/>
    </w:pPr>
  </w:style>
  <w:style w:type="character" w:customStyle="1" w:styleId="Char0">
    <w:name w:val="Υποσέλιδο Char"/>
    <w:basedOn w:val="a0"/>
    <w:link w:val="a4"/>
    <w:uiPriority w:val="99"/>
    <w:rsid w:val="006C0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0107"/>
    <w:pPr>
      <w:tabs>
        <w:tab w:val="center" w:pos="4680"/>
        <w:tab w:val="right" w:pos="9360"/>
      </w:tabs>
      <w:spacing w:after="0" w:line="240" w:lineRule="auto"/>
    </w:pPr>
  </w:style>
  <w:style w:type="character" w:customStyle="1" w:styleId="Char">
    <w:name w:val="Κεφαλίδα Char"/>
    <w:basedOn w:val="a0"/>
    <w:link w:val="a3"/>
    <w:uiPriority w:val="99"/>
    <w:rsid w:val="006C0107"/>
  </w:style>
  <w:style w:type="paragraph" w:styleId="a4">
    <w:name w:val="footer"/>
    <w:basedOn w:val="a"/>
    <w:link w:val="Char0"/>
    <w:uiPriority w:val="99"/>
    <w:unhideWhenUsed/>
    <w:rsid w:val="006C0107"/>
    <w:pPr>
      <w:tabs>
        <w:tab w:val="center" w:pos="4680"/>
        <w:tab w:val="right" w:pos="9360"/>
      </w:tabs>
      <w:spacing w:after="0" w:line="240" w:lineRule="auto"/>
    </w:pPr>
  </w:style>
  <w:style w:type="character" w:customStyle="1" w:styleId="Char0">
    <w:name w:val="Υποσέλιδο Char"/>
    <w:basedOn w:val="a0"/>
    <w:link w:val="a4"/>
    <w:uiPriority w:val="99"/>
    <w:rsid w:val="006C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4431</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Stavrogiannopoulos</dc:creator>
  <cp:lastModifiedBy>NIKI</cp:lastModifiedBy>
  <cp:revision>2</cp:revision>
  <dcterms:created xsi:type="dcterms:W3CDTF">2017-06-01T08:05:00Z</dcterms:created>
  <dcterms:modified xsi:type="dcterms:W3CDTF">2017-06-01T08:05:00Z</dcterms:modified>
</cp:coreProperties>
</file>