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93" w:rsidRPr="00B66A60" w:rsidRDefault="00955893" w:rsidP="0079059F">
      <w:pPr>
        <w:pStyle w:val="a3"/>
        <w:spacing w:line="360" w:lineRule="auto"/>
        <w:jc w:val="center"/>
        <w:rPr>
          <w:rFonts w:ascii="Palatino Linotype" w:hAnsi="Palatino Linotype" w:cs="Lucida Sans Unicode"/>
          <w:caps/>
        </w:rPr>
      </w:pPr>
      <w:r w:rsidRPr="00B66A60">
        <w:rPr>
          <w:rFonts w:ascii="Palatino Linotype" w:hAnsi="Palatino Linotype" w:cs="Lucida Sans Unicode"/>
          <w:caps/>
        </w:rPr>
        <w:t>Δημοκριτειο πανεπιστημιο Θρακησ</w:t>
      </w:r>
    </w:p>
    <w:p w:rsidR="00955893" w:rsidRPr="00B66A60" w:rsidRDefault="00955893" w:rsidP="0079059F">
      <w:pPr>
        <w:pStyle w:val="a3"/>
        <w:spacing w:line="360" w:lineRule="auto"/>
        <w:jc w:val="center"/>
        <w:rPr>
          <w:rFonts w:ascii="Palatino Linotype" w:hAnsi="Palatino Linotype" w:cs="Lucida Sans Unicode"/>
          <w:caps/>
        </w:rPr>
      </w:pPr>
      <w:r w:rsidRPr="00B66A60">
        <w:rPr>
          <w:rFonts w:ascii="Palatino Linotype" w:hAnsi="Palatino Linotype" w:cs="Lucida Sans Unicode"/>
          <w:caps/>
        </w:rPr>
        <w:t>τμημα ιατρικησ</w:t>
      </w:r>
    </w:p>
    <w:p w:rsidR="00955893" w:rsidRPr="00B66A60" w:rsidRDefault="00955893" w:rsidP="0079059F">
      <w:pPr>
        <w:pStyle w:val="a3"/>
        <w:spacing w:line="360" w:lineRule="auto"/>
        <w:jc w:val="center"/>
        <w:rPr>
          <w:rFonts w:ascii="Palatino Linotype" w:hAnsi="Palatino Linotype" w:cs="Lucida Sans Unicode"/>
          <w:caps/>
        </w:rPr>
      </w:pPr>
      <w:r w:rsidRPr="00B66A60">
        <w:rPr>
          <w:rFonts w:ascii="Palatino Linotype" w:hAnsi="Palatino Linotype" w:cs="Lucida Sans Unicode"/>
          <w:caps/>
        </w:rPr>
        <w:t>μεταπτυχιακο προγραμμα σπουδων «</w:t>
      </w:r>
      <w:r>
        <w:rPr>
          <w:rFonts w:ascii="Palatino Linotype" w:hAnsi="Palatino Linotype" w:cs="Lucida Sans Unicode"/>
          <w:caps/>
        </w:rPr>
        <w:t>ΚοινωνΙ</w:t>
      </w:r>
      <w:r w:rsidRPr="00B66A60">
        <w:rPr>
          <w:rFonts w:ascii="Palatino Linotype" w:hAnsi="Palatino Linotype" w:cs="Lucida Sans Unicode"/>
          <w:caps/>
        </w:rPr>
        <w:t>κη Ψυχιατρικη»</w:t>
      </w:r>
    </w:p>
    <w:p w:rsidR="00955893" w:rsidRDefault="00955893" w:rsidP="0079059F"/>
    <w:p w:rsidR="00955893" w:rsidRDefault="00955893" w:rsidP="0079059F"/>
    <w:p w:rsidR="00955893" w:rsidRDefault="00955893" w:rsidP="0079059F"/>
    <w:p w:rsidR="00955893" w:rsidRPr="00B66A60" w:rsidRDefault="00955893" w:rsidP="0079059F"/>
    <w:p w:rsidR="00955893" w:rsidRDefault="00955893" w:rsidP="0079059F">
      <w:pPr>
        <w:spacing w:after="0"/>
        <w:jc w:val="center"/>
        <w:rPr>
          <w:rFonts w:ascii="Palatino Linotype" w:hAnsi="Palatino Linotype"/>
          <w:b/>
          <w:sz w:val="32"/>
          <w:szCs w:val="32"/>
        </w:rPr>
      </w:pPr>
      <w:bookmarkStart w:id="0" w:name="_GoBack"/>
      <w:r w:rsidRPr="00D26C50">
        <w:rPr>
          <w:rFonts w:ascii="Palatino Linotype" w:hAnsi="Palatino Linotype"/>
          <w:b/>
          <w:sz w:val="32"/>
          <w:szCs w:val="32"/>
        </w:rPr>
        <w:t xml:space="preserve">Η έννοια της ανάρρωσης στην ψυχική </w:t>
      </w:r>
      <w:r>
        <w:rPr>
          <w:rFonts w:ascii="Palatino Linotype" w:hAnsi="Palatino Linotype"/>
          <w:b/>
          <w:sz w:val="32"/>
          <w:szCs w:val="32"/>
        </w:rPr>
        <w:t>υγεία</w:t>
      </w:r>
    </w:p>
    <w:p w:rsidR="00955893" w:rsidRDefault="00955893" w:rsidP="0079059F">
      <w:pPr>
        <w:spacing w:after="0"/>
        <w:jc w:val="center"/>
        <w:rPr>
          <w:rFonts w:ascii="Palatino Linotype" w:hAnsi="Palatino Linotype"/>
          <w:b/>
          <w:sz w:val="32"/>
          <w:szCs w:val="32"/>
        </w:rPr>
      </w:pPr>
      <w:r w:rsidRPr="00D26C50">
        <w:rPr>
          <w:rFonts w:ascii="Palatino Linotype" w:hAnsi="Palatino Linotype"/>
          <w:b/>
          <w:sz w:val="32"/>
          <w:szCs w:val="32"/>
        </w:rPr>
        <w:t xml:space="preserve">και οι εφαρμογές της στην ψυχοκοινωνική αποκατάσταση </w:t>
      </w:r>
    </w:p>
    <w:p w:rsidR="00955893" w:rsidRDefault="00955893" w:rsidP="0079059F">
      <w:pPr>
        <w:spacing w:after="0"/>
        <w:ind w:left="-142"/>
        <w:jc w:val="center"/>
        <w:rPr>
          <w:rFonts w:ascii="Palatino Linotype" w:hAnsi="Palatino Linotype"/>
          <w:b/>
          <w:sz w:val="32"/>
          <w:szCs w:val="32"/>
        </w:rPr>
      </w:pPr>
      <w:r w:rsidRPr="00D26C50">
        <w:rPr>
          <w:rFonts w:ascii="Palatino Linotype" w:hAnsi="Palatino Linotype"/>
          <w:b/>
          <w:sz w:val="32"/>
          <w:szCs w:val="32"/>
        </w:rPr>
        <w:t>ατόμων με σοβαρές ψυχικές διαταραχές</w:t>
      </w:r>
    </w:p>
    <w:bookmarkEnd w:id="0"/>
    <w:p w:rsidR="00955893" w:rsidRDefault="00955893" w:rsidP="0079059F">
      <w:pPr>
        <w:spacing w:after="0"/>
        <w:jc w:val="center"/>
        <w:rPr>
          <w:rFonts w:ascii="Palatino Linotype" w:hAnsi="Palatino Linotype"/>
          <w:b/>
          <w:sz w:val="32"/>
          <w:szCs w:val="32"/>
        </w:rPr>
      </w:pPr>
    </w:p>
    <w:p w:rsidR="00955893" w:rsidRDefault="00955893" w:rsidP="0079059F">
      <w:pPr>
        <w:spacing w:after="0"/>
        <w:jc w:val="center"/>
        <w:rPr>
          <w:rFonts w:ascii="Palatino Linotype" w:hAnsi="Palatino Linotype"/>
          <w:b/>
          <w:sz w:val="32"/>
          <w:szCs w:val="32"/>
        </w:rPr>
      </w:pPr>
    </w:p>
    <w:p w:rsidR="00955893" w:rsidRPr="00B66A60" w:rsidRDefault="00955893" w:rsidP="0079059F">
      <w:pPr>
        <w:spacing w:after="0"/>
      </w:pPr>
    </w:p>
    <w:p w:rsidR="00955893" w:rsidRPr="00B66A60" w:rsidRDefault="00955893" w:rsidP="0079059F">
      <w:pPr>
        <w:spacing w:after="0"/>
        <w:jc w:val="center"/>
      </w:pPr>
    </w:p>
    <w:p w:rsidR="00955893" w:rsidRPr="00B66A60" w:rsidRDefault="00955893" w:rsidP="0079059F">
      <w:pPr>
        <w:jc w:val="center"/>
        <w:rPr>
          <w:rFonts w:ascii="Palatino Linotype" w:hAnsi="Palatino Linotype"/>
          <w:sz w:val="28"/>
          <w:szCs w:val="28"/>
        </w:rPr>
      </w:pPr>
      <w:r w:rsidRPr="00B66A60">
        <w:rPr>
          <w:rFonts w:ascii="Palatino Linotype" w:hAnsi="Palatino Linotype"/>
          <w:sz w:val="28"/>
          <w:szCs w:val="28"/>
        </w:rPr>
        <w:t>ΔΙΠΛΩΜΑΤΙΚΗ ΕΡΓΑΣΙΑ</w:t>
      </w:r>
    </w:p>
    <w:p w:rsidR="00955893" w:rsidRPr="00D26C50" w:rsidRDefault="00955893" w:rsidP="004A5444">
      <w:pPr>
        <w:pStyle w:val="a3"/>
        <w:spacing w:line="276" w:lineRule="auto"/>
        <w:jc w:val="center"/>
        <w:rPr>
          <w:rFonts w:ascii="Palatino Linotype" w:hAnsi="Palatino Linotype"/>
          <w:sz w:val="28"/>
          <w:szCs w:val="28"/>
        </w:rPr>
      </w:pPr>
      <w:r w:rsidRPr="00D26C50">
        <w:rPr>
          <w:rFonts w:ascii="Palatino Linotype" w:hAnsi="Palatino Linotype"/>
          <w:sz w:val="28"/>
          <w:szCs w:val="28"/>
        </w:rPr>
        <w:t>της</w:t>
      </w:r>
    </w:p>
    <w:p w:rsidR="00955893" w:rsidRPr="00B66A60" w:rsidRDefault="00955893" w:rsidP="004A5444">
      <w:pPr>
        <w:jc w:val="center"/>
      </w:pPr>
      <w:r w:rsidRPr="00D26C50">
        <w:rPr>
          <w:rFonts w:ascii="Palatino Linotype" w:hAnsi="Palatino Linotype"/>
          <w:sz w:val="28"/>
          <w:szCs w:val="28"/>
        </w:rPr>
        <w:t>Αγγελικής Γιαντσελίδου</w:t>
      </w:r>
    </w:p>
    <w:p w:rsidR="00955893" w:rsidRDefault="00955893" w:rsidP="0079059F"/>
    <w:p w:rsidR="00955893" w:rsidRDefault="00955893" w:rsidP="0079059F"/>
    <w:p w:rsidR="00955893" w:rsidRDefault="00955893" w:rsidP="0079059F"/>
    <w:p w:rsidR="00955893" w:rsidRPr="00941E1B" w:rsidRDefault="00955893" w:rsidP="0079059F">
      <w:pPr>
        <w:spacing w:line="240" w:lineRule="auto"/>
        <w:jc w:val="center"/>
        <w:rPr>
          <w:rFonts w:ascii="Palatino Linotype" w:hAnsi="Palatino Linotype"/>
          <w:sz w:val="24"/>
          <w:szCs w:val="24"/>
        </w:rPr>
      </w:pPr>
      <w:r w:rsidRPr="00941E1B">
        <w:rPr>
          <w:rFonts w:ascii="Palatino Linotype" w:hAnsi="Palatino Linotype"/>
          <w:sz w:val="24"/>
          <w:szCs w:val="24"/>
        </w:rPr>
        <w:t>Επιβλέπουσα Καθηγήτρια</w:t>
      </w:r>
      <w:r>
        <w:rPr>
          <w:rFonts w:ascii="Palatino Linotype" w:hAnsi="Palatino Linotype"/>
          <w:sz w:val="24"/>
          <w:szCs w:val="24"/>
        </w:rPr>
        <w:t xml:space="preserve"> :</w:t>
      </w:r>
    </w:p>
    <w:p w:rsidR="00955893" w:rsidRPr="00941E1B" w:rsidRDefault="00955893" w:rsidP="0079059F">
      <w:pPr>
        <w:spacing w:line="240" w:lineRule="auto"/>
        <w:jc w:val="center"/>
        <w:rPr>
          <w:rFonts w:ascii="Palatino Linotype" w:hAnsi="Palatino Linotype"/>
          <w:sz w:val="24"/>
          <w:szCs w:val="24"/>
        </w:rPr>
      </w:pPr>
      <w:r w:rsidRPr="00941E1B">
        <w:rPr>
          <w:rFonts w:ascii="Palatino Linotype" w:hAnsi="Palatino Linotype"/>
          <w:sz w:val="24"/>
          <w:szCs w:val="24"/>
        </w:rPr>
        <w:t>Μαρία Σαμακουρή</w:t>
      </w:r>
    </w:p>
    <w:p w:rsidR="00955893" w:rsidRPr="00941E1B" w:rsidRDefault="00955893" w:rsidP="0079059F">
      <w:pPr>
        <w:spacing w:line="240" w:lineRule="auto"/>
        <w:jc w:val="center"/>
        <w:rPr>
          <w:rFonts w:ascii="Palatino Linotype" w:hAnsi="Palatino Linotype"/>
          <w:sz w:val="24"/>
          <w:szCs w:val="24"/>
        </w:rPr>
      </w:pPr>
      <w:r>
        <w:rPr>
          <w:rFonts w:ascii="Palatino Linotype" w:hAnsi="Palatino Linotype"/>
          <w:sz w:val="24"/>
          <w:szCs w:val="24"/>
        </w:rPr>
        <w:t xml:space="preserve">Επίκουρος </w:t>
      </w:r>
      <w:r w:rsidRPr="00941E1B">
        <w:rPr>
          <w:rFonts w:ascii="Palatino Linotype" w:hAnsi="Palatino Linotype"/>
          <w:sz w:val="24"/>
          <w:szCs w:val="24"/>
        </w:rPr>
        <w:t>Καθηγήτρια Ψυχιατρικής ΔΠΘ</w:t>
      </w:r>
    </w:p>
    <w:p w:rsidR="00955893" w:rsidRDefault="00955893" w:rsidP="0079059F">
      <w:pPr>
        <w:tabs>
          <w:tab w:val="left" w:pos="1635"/>
        </w:tabs>
      </w:pPr>
    </w:p>
    <w:p w:rsidR="00955893" w:rsidRDefault="00955893" w:rsidP="0079059F">
      <w:pPr>
        <w:tabs>
          <w:tab w:val="left" w:pos="1635"/>
        </w:tabs>
      </w:pPr>
    </w:p>
    <w:p w:rsidR="00955893" w:rsidRDefault="00955893" w:rsidP="0079059F">
      <w:pPr>
        <w:tabs>
          <w:tab w:val="left" w:pos="1635"/>
        </w:tabs>
      </w:pPr>
    </w:p>
    <w:p w:rsidR="00955893" w:rsidRPr="00CB1A5A" w:rsidRDefault="00955893" w:rsidP="00C21A31">
      <w:pPr>
        <w:tabs>
          <w:tab w:val="left" w:pos="1635"/>
        </w:tabs>
        <w:jc w:val="center"/>
        <w:rPr>
          <w:rFonts w:ascii="Palatino Linotype" w:hAnsi="Palatino Linotype"/>
        </w:rPr>
      </w:pPr>
      <w:r>
        <w:rPr>
          <w:rFonts w:ascii="Palatino Linotype" w:hAnsi="Palatino Linotype"/>
        </w:rPr>
        <w:t xml:space="preserve">Αλεξανδρούπολη, </w:t>
      </w:r>
      <w:r w:rsidRPr="00B66A60">
        <w:rPr>
          <w:rFonts w:ascii="Palatino Linotype" w:hAnsi="Palatino Linotype"/>
        </w:rPr>
        <w:t>Ιούνιος 2012</w:t>
      </w:r>
    </w:p>
    <w:p w:rsidR="00955893" w:rsidRPr="00B66A60" w:rsidRDefault="00955893" w:rsidP="0079059F">
      <w:pPr>
        <w:jc w:val="center"/>
        <w:rPr>
          <w:rFonts w:ascii="Palatino Linotype" w:hAnsi="Palatino Linotype"/>
          <w:sz w:val="28"/>
          <w:szCs w:val="28"/>
        </w:rPr>
      </w:pPr>
      <w:r w:rsidRPr="00B66A60">
        <w:rPr>
          <w:rFonts w:ascii="Palatino Linotype" w:hAnsi="Palatino Linotype"/>
          <w:sz w:val="28"/>
          <w:szCs w:val="28"/>
        </w:rPr>
        <w:lastRenderedPageBreak/>
        <w:t>ΔΙΠΛΩΜΑΤΙΚΗ ΕΡΓΑΣΙΑ</w:t>
      </w:r>
    </w:p>
    <w:p w:rsidR="00955893" w:rsidRDefault="00955893" w:rsidP="0079059F">
      <w:pPr>
        <w:tabs>
          <w:tab w:val="left" w:pos="1635"/>
        </w:tabs>
        <w:jc w:val="center"/>
        <w:rPr>
          <w:rFonts w:ascii="Palatino Linotype" w:hAnsi="Palatino Linotype"/>
        </w:rPr>
      </w:pPr>
    </w:p>
    <w:p w:rsidR="00955893" w:rsidRDefault="00955893" w:rsidP="0079059F">
      <w:pPr>
        <w:tabs>
          <w:tab w:val="left" w:pos="1635"/>
        </w:tabs>
        <w:jc w:val="center"/>
        <w:rPr>
          <w:rFonts w:ascii="Palatino Linotype" w:hAnsi="Palatino Linotype"/>
        </w:rPr>
      </w:pPr>
    </w:p>
    <w:p w:rsidR="00955893" w:rsidRDefault="00955893" w:rsidP="0079059F">
      <w:pPr>
        <w:spacing w:after="0"/>
        <w:jc w:val="center"/>
        <w:rPr>
          <w:rFonts w:ascii="Palatino Linotype" w:hAnsi="Palatino Linotype"/>
          <w:b/>
          <w:sz w:val="32"/>
          <w:szCs w:val="32"/>
        </w:rPr>
      </w:pPr>
      <w:r w:rsidRPr="00D26C50">
        <w:rPr>
          <w:rFonts w:ascii="Palatino Linotype" w:hAnsi="Palatino Linotype"/>
          <w:b/>
          <w:sz w:val="32"/>
          <w:szCs w:val="32"/>
        </w:rPr>
        <w:t xml:space="preserve">Η έννοια της ανάρρωσης στην ψυχική </w:t>
      </w:r>
      <w:r>
        <w:rPr>
          <w:rFonts w:ascii="Palatino Linotype" w:hAnsi="Palatino Linotype"/>
          <w:b/>
          <w:sz w:val="32"/>
          <w:szCs w:val="32"/>
        </w:rPr>
        <w:t>υγεία</w:t>
      </w:r>
    </w:p>
    <w:p w:rsidR="00955893" w:rsidRDefault="00955893" w:rsidP="0079059F">
      <w:pPr>
        <w:spacing w:after="0"/>
        <w:jc w:val="center"/>
        <w:rPr>
          <w:rFonts w:ascii="Palatino Linotype" w:hAnsi="Palatino Linotype"/>
          <w:b/>
          <w:sz w:val="32"/>
          <w:szCs w:val="32"/>
        </w:rPr>
      </w:pPr>
      <w:r w:rsidRPr="00D26C50">
        <w:rPr>
          <w:rFonts w:ascii="Palatino Linotype" w:hAnsi="Palatino Linotype"/>
          <w:b/>
          <w:sz w:val="32"/>
          <w:szCs w:val="32"/>
        </w:rPr>
        <w:t xml:space="preserve">και οι εφαρμογές της στην ψυχοκοινωνική αποκατάσταση </w:t>
      </w:r>
      <w:r>
        <w:rPr>
          <w:rFonts w:ascii="Palatino Linotype" w:hAnsi="Palatino Linotype"/>
          <w:b/>
          <w:sz w:val="32"/>
          <w:szCs w:val="32"/>
        </w:rPr>
        <w:t xml:space="preserve">    </w:t>
      </w:r>
      <w:r w:rsidRPr="00D26C50">
        <w:rPr>
          <w:rFonts w:ascii="Palatino Linotype" w:hAnsi="Palatino Linotype"/>
          <w:b/>
          <w:sz w:val="32"/>
          <w:szCs w:val="32"/>
        </w:rPr>
        <w:t>ατόμων με σοβαρές ψυχικές διαταραχές</w:t>
      </w:r>
    </w:p>
    <w:p w:rsidR="00955893" w:rsidRDefault="00955893" w:rsidP="0079059F">
      <w:pPr>
        <w:tabs>
          <w:tab w:val="left" w:pos="1635"/>
        </w:tabs>
        <w:jc w:val="center"/>
        <w:rPr>
          <w:rFonts w:ascii="Palatino Linotype" w:hAnsi="Palatino Linotype"/>
        </w:rPr>
      </w:pPr>
    </w:p>
    <w:p w:rsidR="00955893" w:rsidRDefault="00955893" w:rsidP="0079059F">
      <w:pPr>
        <w:tabs>
          <w:tab w:val="left" w:pos="1635"/>
        </w:tabs>
        <w:jc w:val="center"/>
        <w:rPr>
          <w:rFonts w:ascii="Palatino Linotype" w:hAnsi="Palatino Linotype"/>
        </w:rPr>
      </w:pPr>
    </w:p>
    <w:p w:rsidR="00955893" w:rsidRDefault="00955893" w:rsidP="0079059F">
      <w:pPr>
        <w:tabs>
          <w:tab w:val="left" w:pos="1635"/>
        </w:tabs>
        <w:jc w:val="center"/>
        <w:rPr>
          <w:rFonts w:ascii="Palatino Linotype" w:hAnsi="Palatino Linotype"/>
        </w:rPr>
      </w:pPr>
    </w:p>
    <w:p w:rsidR="00955893" w:rsidRDefault="00955893" w:rsidP="0079059F">
      <w:pPr>
        <w:tabs>
          <w:tab w:val="left" w:pos="1635"/>
        </w:tabs>
        <w:jc w:val="center"/>
        <w:rPr>
          <w:rFonts w:ascii="Palatino Linotype" w:hAnsi="Palatino Linotype"/>
        </w:rPr>
      </w:pPr>
    </w:p>
    <w:p w:rsidR="00955893" w:rsidRDefault="00955893" w:rsidP="0079059F">
      <w:pPr>
        <w:tabs>
          <w:tab w:val="left" w:pos="1635"/>
        </w:tabs>
        <w:jc w:val="center"/>
        <w:rPr>
          <w:rFonts w:ascii="Palatino Linotype" w:hAnsi="Palatino Linotype"/>
        </w:rPr>
      </w:pPr>
    </w:p>
    <w:p w:rsidR="00955893" w:rsidRPr="00885945" w:rsidRDefault="00955893" w:rsidP="0079059F">
      <w:pPr>
        <w:jc w:val="center"/>
        <w:rPr>
          <w:rFonts w:ascii="Palatino Linotype" w:hAnsi="Palatino Linotype"/>
          <w:sz w:val="28"/>
          <w:szCs w:val="28"/>
        </w:rPr>
      </w:pPr>
      <w:r w:rsidRPr="00885945">
        <w:rPr>
          <w:rFonts w:ascii="Palatino Linotype" w:hAnsi="Palatino Linotype"/>
          <w:sz w:val="28"/>
          <w:szCs w:val="28"/>
        </w:rPr>
        <w:t>Η ΤΡΙΜΕΛΗΣ ΕΠΙΤΡΟΠΗ</w:t>
      </w:r>
    </w:p>
    <w:p w:rsidR="00955893" w:rsidRDefault="00955893" w:rsidP="0079059F">
      <w:pPr>
        <w:ind w:right="-568"/>
        <w:jc w:val="center"/>
        <w:rPr>
          <w:sz w:val="24"/>
          <w:szCs w:val="24"/>
        </w:rPr>
      </w:pPr>
    </w:p>
    <w:p w:rsidR="00955893" w:rsidRPr="00885945" w:rsidRDefault="00955893" w:rsidP="0079059F">
      <w:pPr>
        <w:tabs>
          <w:tab w:val="left" w:pos="284"/>
        </w:tabs>
        <w:ind w:right="-568"/>
        <w:jc w:val="center"/>
      </w:pPr>
    </w:p>
    <w:p w:rsidR="00955893" w:rsidRPr="00885945" w:rsidRDefault="00955893" w:rsidP="0079059F">
      <w:pPr>
        <w:pStyle w:val="a4"/>
        <w:numPr>
          <w:ilvl w:val="0"/>
          <w:numId w:val="1"/>
        </w:numPr>
        <w:tabs>
          <w:tab w:val="left" w:pos="284"/>
        </w:tabs>
        <w:spacing w:after="120" w:line="480" w:lineRule="auto"/>
        <w:ind w:left="0" w:right="-568" w:firstLine="0"/>
        <w:rPr>
          <w:rFonts w:ascii="Palatino Linotype" w:hAnsi="Palatino Linotype"/>
        </w:rPr>
      </w:pPr>
      <w:r w:rsidRPr="00885945">
        <w:rPr>
          <w:rFonts w:ascii="Palatino Linotype" w:hAnsi="Palatino Linotype"/>
        </w:rPr>
        <w:t xml:space="preserve">ΜΑΡΙΑ ΣΑΜΑΚΟΥΡΗ  - </w:t>
      </w:r>
      <w:r>
        <w:rPr>
          <w:rFonts w:ascii="Palatino Linotype" w:hAnsi="Palatino Linotype"/>
        </w:rPr>
        <w:t>ΕΠΙΚΟΥΡΟΣ</w:t>
      </w:r>
      <w:r w:rsidRPr="00885945">
        <w:rPr>
          <w:rFonts w:ascii="Palatino Linotype" w:hAnsi="Palatino Linotype"/>
        </w:rPr>
        <w:t xml:space="preserve"> ΚΑΘΗΓΗΤΡΙΑ ΨΥΧΙΑΤΡΙΚΗΣ, ΕΠΙΒΛΕΠΟΥΣΑ</w:t>
      </w:r>
    </w:p>
    <w:p w:rsidR="00955893" w:rsidRPr="00885945" w:rsidRDefault="00955893" w:rsidP="0079059F">
      <w:pPr>
        <w:pStyle w:val="a4"/>
        <w:numPr>
          <w:ilvl w:val="0"/>
          <w:numId w:val="1"/>
        </w:numPr>
        <w:tabs>
          <w:tab w:val="left" w:pos="284"/>
          <w:tab w:val="left" w:pos="426"/>
        </w:tabs>
        <w:spacing w:after="120" w:line="480" w:lineRule="auto"/>
        <w:ind w:left="0" w:right="-568" w:firstLine="0"/>
        <w:rPr>
          <w:rFonts w:ascii="Palatino Linotype" w:hAnsi="Palatino Linotype"/>
        </w:rPr>
      </w:pPr>
      <w:r w:rsidRPr="0079059F">
        <w:rPr>
          <w:rFonts w:ascii="Palatino Linotype" w:hAnsi="Palatino Linotype"/>
          <w:color w:val="000000"/>
        </w:rPr>
        <w:t>ΜΙΛΤ</w:t>
      </w:r>
      <w:r>
        <w:rPr>
          <w:rFonts w:ascii="Palatino Linotype" w:hAnsi="Palatino Linotype"/>
          <w:color w:val="000000"/>
        </w:rPr>
        <w:t>ΙΑΔΗΣ</w:t>
      </w:r>
      <w:r w:rsidRPr="00885945">
        <w:rPr>
          <w:rFonts w:ascii="Palatino Linotype" w:hAnsi="Palatino Linotype"/>
        </w:rPr>
        <w:t xml:space="preserve"> ΛΕΙΒΑΔΙΤΗΣ - ΚΑΘΗΓΗΤΗΣ ΚΟΙΝΩΝΙΚΗΣ ΨΥΧΙΑΤΡΙΚΗΣ</w:t>
      </w:r>
    </w:p>
    <w:p w:rsidR="00955893" w:rsidRPr="00885945" w:rsidRDefault="00955893" w:rsidP="0079059F">
      <w:pPr>
        <w:pStyle w:val="a4"/>
        <w:numPr>
          <w:ilvl w:val="0"/>
          <w:numId w:val="1"/>
        </w:numPr>
        <w:tabs>
          <w:tab w:val="left" w:pos="284"/>
        </w:tabs>
        <w:spacing w:after="120" w:line="480" w:lineRule="auto"/>
        <w:ind w:left="0" w:firstLine="0"/>
        <w:rPr>
          <w:rFonts w:ascii="Palatino Linotype" w:hAnsi="Palatino Linotype"/>
        </w:rPr>
      </w:pPr>
      <w:r w:rsidRPr="00885945">
        <w:rPr>
          <w:rFonts w:ascii="Palatino Linotype" w:hAnsi="Palatino Linotype"/>
        </w:rPr>
        <w:t>ΘΕΟΦΑΝΗΣ ΒΟΡΒΟΛΑΚΟΣ - ΛΕΚΤΟΡΑΣ ΨΥΧΙΑΤΡΙΚΗΣ</w:t>
      </w:r>
    </w:p>
    <w:p w:rsidR="00955893" w:rsidRDefault="00955893" w:rsidP="0079059F">
      <w:pPr>
        <w:pStyle w:val="a4"/>
        <w:ind w:left="360"/>
        <w:rPr>
          <w:rFonts w:ascii="Times New Roman" w:hAnsi="Times New Roman"/>
          <w:b/>
          <w:sz w:val="28"/>
          <w:szCs w:val="28"/>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p>
    <w:p w:rsidR="00955893" w:rsidRDefault="00955893" w:rsidP="0079059F">
      <w:pPr>
        <w:pStyle w:val="a4"/>
        <w:ind w:left="360"/>
        <w:jc w:val="center"/>
        <w:rPr>
          <w:rFonts w:ascii="Palatino Linotype" w:hAnsi="Palatino Linotype"/>
          <w:b/>
          <w:sz w:val="32"/>
          <w:szCs w:val="32"/>
        </w:rPr>
      </w:pPr>
      <w:r w:rsidRPr="00690330">
        <w:rPr>
          <w:rFonts w:ascii="Palatino Linotype" w:hAnsi="Palatino Linotype"/>
          <w:b/>
          <w:sz w:val="32"/>
          <w:szCs w:val="32"/>
        </w:rPr>
        <w:lastRenderedPageBreak/>
        <w:t>ΠΕΡΙΕΧΟΜΕΝΑ</w:t>
      </w:r>
    </w:p>
    <w:p w:rsidR="00955893" w:rsidRPr="00690330" w:rsidRDefault="00955893" w:rsidP="0079059F">
      <w:pPr>
        <w:pStyle w:val="a4"/>
        <w:ind w:left="360"/>
        <w:jc w:val="center"/>
        <w:rPr>
          <w:rFonts w:ascii="Palatino Linotype" w:hAnsi="Palatino Linotype"/>
          <w:b/>
          <w:sz w:val="32"/>
          <w:szCs w:val="32"/>
        </w:rPr>
      </w:pPr>
    </w:p>
    <w:p w:rsidR="00955893" w:rsidRPr="00690330" w:rsidRDefault="00955893" w:rsidP="0079059F">
      <w:pPr>
        <w:pStyle w:val="a4"/>
        <w:ind w:left="360"/>
        <w:rPr>
          <w:rFonts w:ascii="Palatino Linotype" w:hAnsi="Palatino Linotype"/>
          <w:sz w:val="28"/>
          <w:szCs w:val="28"/>
        </w:rPr>
      </w:pPr>
      <w:r w:rsidRPr="00AB7D90">
        <w:rPr>
          <w:rFonts w:ascii="Palatino Linotype" w:hAnsi="Palatino Linotype"/>
        </w:rPr>
        <w:t>ΠΕΡΙΛΗΨΗ</w:t>
      </w:r>
      <w:r w:rsidRPr="00AB7D90">
        <w:rPr>
          <w:rFonts w:ascii="Palatino Linotype" w:hAnsi="Palatino Linotype"/>
          <w:lang w:val="en-US"/>
        </w:rPr>
        <w:t xml:space="preserve">  - ABSTRACT</w:t>
      </w:r>
      <w:r>
        <w:rPr>
          <w:rFonts w:ascii="Palatino Linotype" w:hAnsi="Palatino Linotype"/>
          <w:lang w:val="en-US"/>
        </w:rPr>
        <w:t xml:space="preserve">  </w:t>
      </w:r>
      <w:r w:rsidRPr="00CB1A5A">
        <w:rPr>
          <w:rFonts w:ascii="Palatino Linotype" w:hAnsi="Palatino Linotype"/>
          <w:sz w:val="18"/>
          <w:szCs w:val="18"/>
          <w:lang w:val="en-US"/>
        </w:rPr>
        <w:t>……………………………………</w:t>
      </w:r>
      <w:r>
        <w:rPr>
          <w:rFonts w:ascii="Palatino Linotype" w:hAnsi="Palatino Linotype"/>
          <w:sz w:val="18"/>
          <w:szCs w:val="18"/>
          <w:lang w:val="en-US"/>
        </w:rPr>
        <w:t>……………………………………………</w:t>
      </w:r>
      <w:r>
        <w:rPr>
          <w:rFonts w:ascii="Palatino Linotype" w:hAnsi="Palatino Linotype"/>
          <w:sz w:val="18"/>
          <w:szCs w:val="18"/>
        </w:rPr>
        <w:t>……</w:t>
      </w:r>
      <w:r>
        <w:rPr>
          <w:rFonts w:ascii="Palatino Linotype" w:hAnsi="Palatino Linotype"/>
          <w:sz w:val="18"/>
          <w:szCs w:val="18"/>
          <w:lang w:val="en-US"/>
        </w:rPr>
        <w:t xml:space="preserve"> </w:t>
      </w:r>
      <w:r>
        <w:rPr>
          <w:rFonts w:ascii="Palatino Linotype" w:hAnsi="Palatino Linotype"/>
          <w:sz w:val="18"/>
          <w:szCs w:val="18"/>
        </w:rPr>
        <w:t xml:space="preserve"> </w:t>
      </w:r>
      <w:r>
        <w:rPr>
          <w:rFonts w:ascii="Palatino Linotype" w:hAnsi="Palatino Linotype"/>
          <w:sz w:val="20"/>
          <w:szCs w:val="20"/>
          <w:lang w:val="en-US"/>
        </w:rPr>
        <w:t xml:space="preserve"> </w:t>
      </w:r>
      <w:r w:rsidRPr="009966A1">
        <w:rPr>
          <w:rFonts w:ascii="Palatino Linotype" w:hAnsi="Palatino Linotype"/>
          <w:sz w:val="20"/>
          <w:szCs w:val="20"/>
          <w:lang w:val="en-US"/>
        </w:rPr>
        <w:t>4</w:t>
      </w:r>
      <w:r w:rsidRPr="00364A67">
        <w:rPr>
          <w:rFonts w:ascii="Palatino Linotype" w:hAnsi="Palatino Linotype"/>
        </w:rPr>
        <w:t xml:space="preserve">    </w:t>
      </w:r>
      <w:r w:rsidRPr="00690330">
        <w:rPr>
          <w:rFonts w:ascii="Palatino Linotype" w:hAnsi="Palatino Linotype"/>
          <w:sz w:val="28"/>
          <w:szCs w:val="28"/>
        </w:rPr>
        <w:t xml:space="preserve">                         </w:t>
      </w:r>
    </w:p>
    <w:p w:rsidR="00955893" w:rsidRPr="00690330" w:rsidRDefault="00955893" w:rsidP="0079059F">
      <w:pPr>
        <w:pStyle w:val="a4"/>
        <w:ind w:left="360"/>
        <w:rPr>
          <w:rFonts w:ascii="Palatino Linotype" w:hAnsi="Palatino Linotype"/>
          <w:b/>
          <w:sz w:val="24"/>
          <w:szCs w:val="24"/>
        </w:rPr>
      </w:pPr>
    </w:p>
    <w:p w:rsidR="00955893" w:rsidRPr="00690330" w:rsidRDefault="00955893" w:rsidP="0079059F">
      <w:pPr>
        <w:pStyle w:val="a4"/>
        <w:numPr>
          <w:ilvl w:val="0"/>
          <w:numId w:val="2"/>
        </w:numPr>
        <w:rPr>
          <w:rFonts w:ascii="Palatino Linotype" w:hAnsi="Palatino Linotype"/>
          <w:sz w:val="24"/>
          <w:szCs w:val="24"/>
        </w:rPr>
      </w:pPr>
      <w:r w:rsidRPr="00690330">
        <w:rPr>
          <w:rFonts w:ascii="Palatino Linotype" w:hAnsi="Palatino Linotype"/>
          <w:b/>
          <w:sz w:val="24"/>
          <w:szCs w:val="24"/>
        </w:rPr>
        <w:t xml:space="preserve">ΕΙΣΑΓΩΓΗ </w:t>
      </w:r>
      <w:r w:rsidRPr="00CB1A5A">
        <w:rPr>
          <w:rFonts w:ascii="Palatino Linotype" w:hAnsi="Palatino Linotype"/>
          <w:sz w:val="18"/>
          <w:szCs w:val="18"/>
        </w:rPr>
        <w:t xml:space="preserve"> </w:t>
      </w:r>
      <w:r>
        <w:rPr>
          <w:rFonts w:ascii="Palatino Linotype" w:hAnsi="Palatino Linotype"/>
          <w:sz w:val="18"/>
          <w:szCs w:val="18"/>
        </w:rPr>
        <w:t xml:space="preserve"> </w:t>
      </w:r>
      <w:r w:rsidRPr="003D2246">
        <w:rPr>
          <w:rFonts w:ascii="Palatino Linotype" w:hAnsi="Palatino Linotype"/>
          <w:sz w:val="18"/>
          <w:szCs w:val="18"/>
        </w:rPr>
        <w:t>………………………………………………………………………...........................................</w:t>
      </w:r>
      <w:r w:rsidRPr="00CB1A5A">
        <w:rPr>
          <w:rFonts w:ascii="Palatino Linotype" w:hAnsi="Palatino Linotype"/>
          <w:sz w:val="18"/>
          <w:szCs w:val="18"/>
        </w:rPr>
        <w:t>...</w:t>
      </w:r>
      <w:r w:rsidRPr="0049315F">
        <w:rPr>
          <w:rFonts w:ascii="Palatino Linotype" w:hAnsi="Palatino Linotype"/>
          <w:sz w:val="18"/>
          <w:szCs w:val="18"/>
        </w:rPr>
        <w:t>....</w:t>
      </w:r>
      <w:r>
        <w:rPr>
          <w:rFonts w:ascii="Palatino Linotype" w:hAnsi="Palatino Linotype"/>
          <w:sz w:val="18"/>
          <w:szCs w:val="18"/>
        </w:rPr>
        <w:t xml:space="preserve">...   </w:t>
      </w:r>
      <w:r>
        <w:rPr>
          <w:rFonts w:ascii="Palatino Linotype" w:hAnsi="Palatino Linotype"/>
          <w:sz w:val="20"/>
          <w:szCs w:val="20"/>
        </w:rPr>
        <w:t xml:space="preserve"> </w:t>
      </w:r>
      <w:r w:rsidRPr="009966A1">
        <w:rPr>
          <w:rFonts w:ascii="Palatino Linotype" w:hAnsi="Palatino Linotype"/>
          <w:sz w:val="20"/>
          <w:szCs w:val="20"/>
        </w:rPr>
        <w:t>6</w:t>
      </w:r>
      <w:r>
        <w:rPr>
          <w:rFonts w:ascii="Palatino Linotype" w:hAnsi="Palatino Linotype"/>
          <w:sz w:val="24"/>
          <w:szCs w:val="24"/>
        </w:rPr>
        <w:t xml:space="preserve"> </w:t>
      </w:r>
    </w:p>
    <w:p w:rsidR="00955893" w:rsidRPr="003D2246" w:rsidRDefault="00955893" w:rsidP="0079059F">
      <w:pPr>
        <w:pStyle w:val="a4"/>
        <w:numPr>
          <w:ilvl w:val="1"/>
          <w:numId w:val="2"/>
        </w:numPr>
        <w:rPr>
          <w:rFonts w:ascii="Palatino Linotype" w:hAnsi="Palatino Linotype"/>
          <w:sz w:val="18"/>
          <w:szCs w:val="18"/>
        </w:rPr>
      </w:pPr>
      <w:r w:rsidRPr="00690330">
        <w:rPr>
          <w:rFonts w:ascii="Palatino Linotype" w:hAnsi="Palatino Linotype"/>
        </w:rPr>
        <w:t xml:space="preserve">  </w:t>
      </w:r>
      <w:r>
        <w:rPr>
          <w:rFonts w:ascii="Palatino Linotype" w:hAnsi="Palatino Linotype"/>
        </w:rPr>
        <w:t>ΕΝΝΟΙΟΛΟΓΙΚΕΣ ΔΙΑΣΑΦΗΝΙΣΕΙΣ</w:t>
      </w:r>
      <w:r w:rsidRPr="00CB1A5A">
        <w:rPr>
          <w:rFonts w:ascii="Palatino Linotype" w:hAnsi="Palatino Linotype"/>
        </w:rPr>
        <w:t xml:space="preserve"> </w:t>
      </w:r>
      <w:r>
        <w:rPr>
          <w:rFonts w:ascii="Palatino Linotype" w:hAnsi="Palatino Linotype"/>
        </w:rPr>
        <w:t xml:space="preserve"> </w:t>
      </w:r>
      <w:r w:rsidRPr="003D2246">
        <w:rPr>
          <w:rFonts w:ascii="Palatino Linotype" w:hAnsi="Palatino Linotype"/>
          <w:sz w:val="18"/>
          <w:szCs w:val="18"/>
        </w:rPr>
        <w:t xml:space="preserve"> </w:t>
      </w:r>
      <w:r w:rsidRPr="00AB7D90">
        <w:rPr>
          <w:rFonts w:ascii="Palatino Linotype" w:hAnsi="Palatino Linotype"/>
          <w:sz w:val="18"/>
          <w:szCs w:val="18"/>
        </w:rPr>
        <w:t>……………………………………………………….......</w:t>
      </w:r>
      <w:r>
        <w:rPr>
          <w:rFonts w:ascii="Palatino Linotype" w:hAnsi="Palatino Linotype"/>
          <w:sz w:val="18"/>
          <w:szCs w:val="18"/>
        </w:rPr>
        <w:t xml:space="preserve">...  </w:t>
      </w:r>
      <w:r w:rsidRPr="00AB7D90">
        <w:rPr>
          <w:rFonts w:ascii="Palatino Linotype" w:hAnsi="Palatino Linotype"/>
          <w:sz w:val="18"/>
          <w:szCs w:val="18"/>
        </w:rPr>
        <w:t xml:space="preserve"> 11</w:t>
      </w:r>
    </w:p>
    <w:p w:rsidR="00955893" w:rsidRPr="0049315F" w:rsidRDefault="00955893" w:rsidP="0049315F">
      <w:pPr>
        <w:pStyle w:val="a4"/>
        <w:ind w:left="0"/>
        <w:rPr>
          <w:rFonts w:ascii="Palatino Linotype" w:hAnsi="Palatino Linotype"/>
          <w:sz w:val="18"/>
          <w:szCs w:val="18"/>
        </w:rPr>
      </w:pPr>
    </w:p>
    <w:p w:rsidR="00955893" w:rsidRPr="00CB1A5A" w:rsidRDefault="00955893" w:rsidP="0079059F">
      <w:pPr>
        <w:pStyle w:val="a4"/>
        <w:numPr>
          <w:ilvl w:val="0"/>
          <w:numId w:val="2"/>
        </w:numPr>
        <w:rPr>
          <w:rFonts w:ascii="Palatino Linotype" w:hAnsi="Palatino Linotype"/>
          <w:sz w:val="18"/>
          <w:szCs w:val="18"/>
        </w:rPr>
      </w:pPr>
      <w:r w:rsidRPr="00690330">
        <w:rPr>
          <w:rFonts w:ascii="Palatino Linotype" w:hAnsi="Palatino Linotype"/>
          <w:b/>
          <w:sz w:val="24"/>
          <w:szCs w:val="24"/>
        </w:rPr>
        <w:t>ΥΛΙΚΟ ΚΑΙ ΜΕΘΟΔΟΣ</w:t>
      </w:r>
      <w:r>
        <w:rPr>
          <w:rFonts w:ascii="Palatino Linotype" w:hAnsi="Palatino Linotype"/>
          <w:b/>
          <w:sz w:val="24"/>
          <w:szCs w:val="24"/>
        </w:rPr>
        <w:t xml:space="preserve"> </w:t>
      </w:r>
      <w:r w:rsidRPr="003D2246">
        <w:rPr>
          <w:rFonts w:ascii="Palatino Linotype" w:hAnsi="Palatino Linotype"/>
          <w:b/>
          <w:sz w:val="24"/>
          <w:szCs w:val="24"/>
        </w:rPr>
        <w:t xml:space="preserve"> </w:t>
      </w:r>
      <w:r w:rsidRPr="00CB1A5A">
        <w:rPr>
          <w:rFonts w:ascii="Palatino Linotype" w:hAnsi="Palatino Linotype"/>
          <w:sz w:val="18"/>
          <w:szCs w:val="18"/>
        </w:rPr>
        <w:t>………………………………………………………………………………</w:t>
      </w:r>
      <w:r>
        <w:rPr>
          <w:rFonts w:ascii="Palatino Linotype" w:hAnsi="Palatino Linotype"/>
          <w:sz w:val="18"/>
          <w:szCs w:val="18"/>
        </w:rPr>
        <w:t xml:space="preserve">……   </w:t>
      </w:r>
      <w:r w:rsidRPr="00CB1A5A">
        <w:rPr>
          <w:rFonts w:ascii="Palatino Linotype" w:hAnsi="Palatino Linotype"/>
          <w:sz w:val="18"/>
          <w:szCs w:val="18"/>
        </w:rPr>
        <w:t>15</w:t>
      </w:r>
    </w:p>
    <w:p w:rsidR="00955893" w:rsidRPr="00CB1A5A" w:rsidRDefault="00955893" w:rsidP="0079059F">
      <w:pPr>
        <w:pStyle w:val="a4"/>
        <w:ind w:left="360"/>
        <w:rPr>
          <w:rFonts w:ascii="Palatino Linotype" w:hAnsi="Palatino Linotype"/>
          <w:sz w:val="18"/>
          <w:szCs w:val="18"/>
        </w:rPr>
      </w:pPr>
    </w:p>
    <w:p w:rsidR="00955893" w:rsidRPr="00690330" w:rsidRDefault="00955893" w:rsidP="0079059F">
      <w:pPr>
        <w:pStyle w:val="a4"/>
        <w:numPr>
          <w:ilvl w:val="0"/>
          <w:numId w:val="2"/>
        </w:numPr>
        <w:spacing w:after="0" w:line="360" w:lineRule="auto"/>
        <w:ind w:left="284" w:hanging="284"/>
        <w:rPr>
          <w:rFonts w:ascii="Palatino Linotype" w:hAnsi="Palatino Linotype"/>
          <w:sz w:val="28"/>
          <w:szCs w:val="28"/>
        </w:rPr>
      </w:pPr>
      <w:r w:rsidRPr="00690330">
        <w:rPr>
          <w:rFonts w:ascii="Palatino Linotype" w:hAnsi="Palatino Linotype"/>
          <w:b/>
          <w:sz w:val="24"/>
          <w:szCs w:val="24"/>
        </w:rPr>
        <w:t>ΕΡΕΥΝΗΤΙΚΑ ΑΠΟΤΕΛΕΣΜΑΤΑ</w:t>
      </w:r>
      <w:r>
        <w:rPr>
          <w:rFonts w:ascii="Palatino Linotype" w:hAnsi="Palatino Linotype"/>
          <w:b/>
          <w:sz w:val="24"/>
          <w:szCs w:val="24"/>
        </w:rPr>
        <w:t xml:space="preserve"> </w:t>
      </w:r>
      <w:r w:rsidRPr="00CB1A5A">
        <w:rPr>
          <w:rFonts w:ascii="Palatino Linotype" w:hAnsi="Palatino Linotype"/>
          <w:b/>
          <w:sz w:val="24"/>
          <w:szCs w:val="24"/>
        </w:rPr>
        <w:t xml:space="preserve">  </w:t>
      </w:r>
      <w:r>
        <w:rPr>
          <w:rFonts w:ascii="Palatino Linotype" w:hAnsi="Palatino Linotype"/>
          <w:sz w:val="18"/>
          <w:szCs w:val="18"/>
        </w:rPr>
        <w:t>………………………………………………………………</w:t>
      </w:r>
      <w:r w:rsidRPr="00CB1A5A">
        <w:rPr>
          <w:rFonts w:ascii="Palatino Linotype" w:hAnsi="Palatino Linotype"/>
          <w:sz w:val="18"/>
          <w:szCs w:val="18"/>
        </w:rPr>
        <w:t>..</w:t>
      </w:r>
      <w:r w:rsidRPr="0049315F">
        <w:rPr>
          <w:rFonts w:ascii="Palatino Linotype" w:hAnsi="Palatino Linotype"/>
          <w:sz w:val="18"/>
          <w:szCs w:val="18"/>
        </w:rPr>
        <w:t>.</w:t>
      </w:r>
      <w:r>
        <w:rPr>
          <w:rFonts w:ascii="Palatino Linotype" w:hAnsi="Palatino Linotype"/>
          <w:sz w:val="20"/>
          <w:szCs w:val="20"/>
        </w:rPr>
        <w:t xml:space="preserve">....   </w:t>
      </w:r>
      <w:r w:rsidRPr="00CB1A5A">
        <w:rPr>
          <w:rFonts w:ascii="Palatino Linotype" w:hAnsi="Palatino Linotype"/>
          <w:sz w:val="18"/>
          <w:szCs w:val="18"/>
        </w:rPr>
        <w:t>17</w:t>
      </w:r>
    </w:p>
    <w:p w:rsidR="00955893" w:rsidRPr="00E472D6" w:rsidRDefault="00955893" w:rsidP="0079059F">
      <w:pPr>
        <w:pStyle w:val="a4"/>
        <w:numPr>
          <w:ilvl w:val="1"/>
          <w:numId w:val="2"/>
        </w:numPr>
        <w:spacing w:after="0"/>
        <w:rPr>
          <w:rFonts w:ascii="Palatino Linotype" w:hAnsi="Palatino Linotype"/>
          <w:sz w:val="20"/>
          <w:szCs w:val="20"/>
        </w:rPr>
      </w:pPr>
      <w:r w:rsidRPr="00E472D6">
        <w:rPr>
          <w:rFonts w:ascii="Palatino Linotype" w:hAnsi="Palatino Linotype"/>
        </w:rPr>
        <w:t>ΙΣΤΟΡΙΚΗ ΑΝΑΔΡΟΜΗ ΤΗΣ ΑΝΑΡΡΩΣΗΣ</w:t>
      </w:r>
      <w:r>
        <w:rPr>
          <w:rFonts w:ascii="Palatino Linotype" w:hAnsi="Palatino Linotype"/>
          <w:sz w:val="18"/>
          <w:szCs w:val="18"/>
        </w:rPr>
        <w:t xml:space="preserve"> </w:t>
      </w:r>
      <w:r w:rsidRPr="003D2246">
        <w:rPr>
          <w:rFonts w:ascii="Palatino Linotype" w:hAnsi="Palatino Linotype"/>
          <w:sz w:val="18"/>
          <w:szCs w:val="18"/>
        </w:rPr>
        <w:t xml:space="preserve"> </w:t>
      </w:r>
      <w:r w:rsidRPr="00CB1A5A">
        <w:rPr>
          <w:rFonts w:ascii="Palatino Linotype" w:hAnsi="Palatino Linotype"/>
          <w:sz w:val="18"/>
          <w:szCs w:val="18"/>
        </w:rPr>
        <w:t xml:space="preserve">  ………………………………………………</w:t>
      </w:r>
      <w:r>
        <w:rPr>
          <w:rFonts w:ascii="Palatino Linotype" w:hAnsi="Palatino Linotype"/>
          <w:sz w:val="18"/>
          <w:szCs w:val="18"/>
        </w:rPr>
        <w:t xml:space="preserve">…..  </w:t>
      </w:r>
      <w:r w:rsidRPr="00CB1A5A">
        <w:rPr>
          <w:rFonts w:ascii="Palatino Linotype" w:hAnsi="Palatino Linotype"/>
          <w:sz w:val="18"/>
          <w:szCs w:val="18"/>
        </w:rPr>
        <w:t xml:space="preserve"> 17</w:t>
      </w:r>
    </w:p>
    <w:p w:rsidR="00955893" w:rsidRPr="00053CA6" w:rsidRDefault="00955893" w:rsidP="0079059F">
      <w:pPr>
        <w:pStyle w:val="a4"/>
        <w:numPr>
          <w:ilvl w:val="2"/>
          <w:numId w:val="2"/>
        </w:numPr>
        <w:spacing w:after="0"/>
        <w:ind w:left="1134" w:hanging="567"/>
        <w:jc w:val="both"/>
        <w:rPr>
          <w:rFonts w:ascii="Palatino Linotype" w:hAnsi="Palatino Linotype"/>
          <w:sz w:val="20"/>
          <w:szCs w:val="20"/>
        </w:rPr>
      </w:pPr>
      <w:r w:rsidRPr="00053CA6">
        <w:rPr>
          <w:rFonts w:ascii="Palatino Linotype" w:hAnsi="Palatino Linotype"/>
          <w:sz w:val="20"/>
          <w:szCs w:val="20"/>
        </w:rPr>
        <w:t>Η ανάρρωση μέσα από τα κινήματα των χρηστών</w:t>
      </w:r>
      <w:r w:rsidRPr="00CB1A5A">
        <w:rPr>
          <w:rFonts w:ascii="Palatino Linotype" w:hAnsi="Palatino Linotype"/>
          <w:sz w:val="20"/>
          <w:szCs w:val="20"/>
        </w:rPr>
        <w:t xml:space="preserve">   </w:t>
      </w:r>
      <w:r w:rsidRPr="00AB7D90">
        <w:rPr>
          <w:rFonts w:ascii="Palatino Linotype" w:hAnsi="Palatino Linotype"/>
          <w:sz w:val="18"/>
          <w:szCs w:val="18"/>
        </w:rPr>
        <w:t>…………………………………………</w:t>
      </w:r>
      <w:r>
        <w:rPr>
          <w:rFonts w:ascii="Palatino Linotype" w:hAnsi="Palatino Linotype"/>
          <w:sz w:val="18"/>
          <w:szCs w:val="18"/>
        </w:rPr>
        <w:t xml:space="preserve">…   </w:t>
      </w:r>
      <w:r w:rsidRPr="00AB7D90">
        <w:rPr>
          <w:rFonts w:ascii="Palatino Linotype" w:hAnsi="Palatino Linotype"/>
          <w:sz w:val="18"/>
          <w:szCs w:val="18"/>
        </w:rPr>
        <w:t>17</w:t>
      </w:r>
    </w:p>
    <w:p w:rsidR="00955893" w:rsidRPr="00053CA6" w:rsidRDefault="00955893" w:rsidP="0079059F">
      <w:pPr>
        <w:pStyle w:val="a4"/>
        <w:numPr>
          <w:ilvl w:val="2"/>
          <w:numId w:val="2"/>
        </w:numPr>
        <w:spacing w:before="240" w:after="240" w:line="360" w:lineRule="auto"/>
        <w:ind w:left="1134" w:hanging="567"/>
        <w:jc w:val="both"/>
        <w:rPr>
          <w:rFonts w:ascii="Palatino Linotype" w:hAnsi="Palatino Linotype"/>
          <w:sz w:val="20"/>
          <w:szCs w:val="20"/>
          <w:vertAlign w:val="subscript"/>
        </w:rPr>
      </w:pPr>
      <w:r w:rsidRPr="00053CA6">
        <w:rPr>
          <w:rFonts w:ascii="Palatino Linotype" w:hAnsi="Palatino Linotype"/>
          <w:sz w:val="20"/>
          <w:szCs w:val="20"/>
        </w:rPr>
        <w:t>Η ανάρρωση στις εθνικές πολιτικές και εφαρμογές</w:t>
      </w:r>
      <w:r w:rsidRPr="003D2246">
        <w:rPr>
          <w:rFonts w:ascii="Palatino Linotype" w:hAnsi="Palatino Linotype"/>
          <w:sz w:val="18"/>
          <w:szCs w:val="18"/>
        </w:rPr>
        <w:t xml:space="preserve"> </w:t>
      </w:r>
      <w:r w:rsidRPr="00CB1A5A">
        <w:rPr>
          <w:rFonts w:ascii="Palatino Linotype" w:hAnsi="Palatino Linotype"/>
          <w:sz w:val="18"/>
          <w:szCs w:val="18"/>
        </w:rPr>
        <w:t xml:space="preserve"> </w:t>
      </w:r>
      <w:r w:rsidRPr="003D2246">
        <w:rPr>
          <w:rFonts w:ascii="Palatino Linotype" w:hAnsi="Palatino Linotype"/>
          <w:sz w:val="18"/>
          <w:szCs w:val="18"/>
        </w:rPr>
        <w:t xml:space="preserve"> </w:t>
      </w:r>
      <w:r w:rsidRPr="00CB1A5A">
        <w:rPr>
          <w:rFonts w:ascii="Palatino Linotype" w:hAnsi="Palatino Linotype"/>
          <w:sz w:val="18"/>
          <w:szCs w:val="18"/>
        </w:rPr>
        <w:t>………………………………………</w:t>
      </w:r>
      <w:r>
        <w:rPr>
          <w:rFonts w:ascii="Palatino Linotype" w:hAnsi="Palatino Linotype"/>
          <w:sz w:val="18"/>
          <w:szCs w:val="18"/>
        </w:rPr>
        <w:t xml:space="preserve">…..   </w:t>
      </w:r>
      <w:r w:rsidRPr="00CB1A5A">
        <w:rPr>
          <w:rFonts w:ascii="Palatino Linotype" w:hAnsi="Palatino Linotype"/>
          <w:sz w:val="18"/>
          <w:szCs w:val="18"/>
        </w:rPr>
        <w:t>24</w:t>
      </w:r>
    </w:p>
    <w:p w:rsidR="00955893" w:rsidRPr="00566EDE" w:rsidRDefault="00955893" w:rsidP="0079059F">
      <w:pPr>
        <w:pStyle w:val="a4"/>
        <w:numPr>
          <w:ilvl w:val="1"/>
          <w:numId w:val="2"/>
        </w:numPr>
        <w:spacing w:after="0" w:line="360" w:lineRule="auto"/>
        <w:jc w:val="both"/>
        <w:rPr>
          <w:rFonts w:ascii="Palatino Linotype" w:hAnsi="Palatino Linotype"/>
          <w:sz w:val="24"/>
          <w:szCs w:val="24"/>
        </w:rPr>
      </w:pPr>
      <w:r w:rsidRPr="00E472D6">
        <w:rPr>
          <w:rFonts w:ascii="Palatino Linotype" w:hAnsi="Palatino Linotype"/>
        </w:rPr>
        <w:t>Η ΕΝΝΟΙΑ ΤΗΣ ΑΝΑΡΡΩΣΗΣ ΚΑΙ ΟΙ ΔΙΑΣΤΑΣΕΙΣ ΤΗΣ</w:t>
      </w:r>
      <w:r w:rsidRPr="00CB1A5A">
        <w:rPr>
          <w:rFonts w:ascii="Palatino Linotype" w:hAnsi="Palatino Linotype"/>
        </w:rPr>
        <w:t xml:space="preserve">  </w:t>
      </w:r>
      <w:r w:rsidRPr="00CB1A5A">
        <w:rPr>
          <w:rFonts w:ascii="Palatino Linotype" w:hAnsi="Palatino Linotype"/>
          <w:sz w:val="18"/>
          <w:szCs w:val="18"/>
        </w:rPr>
        <w:t>………………………</w:t>
      </w:r>
      <w:r>
        <w:rPr>
          <w:rFonts w:ascii="Palatino Linotype" w:hAnsi="Palatino Linotype"/>
          <w:sz w:val="18"/>
          <w:szCs w:val="18"/>
        </w:rPr>
        <w:t>…</w:t>
      </w:r>
      <w:r w:rsidRPr="00BA3EB5">
        <w:rPr>
          <w:rFonts w:ascii="Palatino Linotype" w:hAnsi="Palatino Linotype"/>
          <w:sz w:val="18"/>
          <w:szCs w:val="18"/>
        </w:rPr>
        <w:t>.</w:t>
      </w:r>
      <w:r w:rsidRPr="00CB1A5A">
        <w:rPr>
          <w:rFonts w:ascii="Palatino Linotype" w:hAnsi="Palatino Linotype"/>
          <w:sz w:val="18"/>
          <w:szCs w:val="18"/>
        </w:rPr>
        <w:t>.</w:t>
      </w:r>
      <w:r w:rsidRPr="004A5444">
        <w:rPr>
          <w:rFonts w:ascii="Palatino Linotype" w:hAnsi="Palatino Linotype"/>
          <w:sz w:val="18"/>
          <w:szCs w:val="18"/>
        </w:rPr>
        <w:t>.</w:t>
      </w:r>
      <w:r w:rsidRPr="004C0B5F">
        <w:rPr>
          <w:rFonts w:ascii="Palatino Linotype" w:hAnsi="Palatino Linotype"/>
          <w:sz w:val="18"/>
          <w:szCs w:val="18"/>
        </w:rPr>
        <w:t>...</w:t>
      </w:r>
      <w:r>
        <w:rPr>
          <w:rFonts w:ascii="Palatino Linotype" w:hAnsi="Palatino Linotype"/>
          <w:sz w:val="18"/>
          <w:szCs w:val="18"/>
        </w:rPr>
        <w:t>.</w:t>
      </w:r>
      <w:r>
        <w:rPr>
          <w:rFonts w:ascii="Palatino Linotype" w:hAnsi="Palatino Linotype"/>
          <w:sz w:val="20"/>
          <w:szCs w:val="20"/>
        </w:rPr>
        <w:t xml:space="preserve">..   </w:t>
      </w:r>
      <w:r w:rsidRPr="004A5444">
        <w:rPr>
          <w:rFonts w:ascii="Palatino Linotype" w:hAnsi="Palatino Linotype"/>
          <w:sz w:val="18"/>
          <w:szCs w:val="18"/>
        </w:rPr>
        <w:t>33</w:t>
      </w:r>
    </w:p>
    <w:p w:rsidR="00955893" w:rsidRPr="00690330" w:rsidRDefault="00955893" w:rsidP="0079059F">
      <w:pPr>
        <w:pStyle w:val="a4"/>
        <w:numPr>
          <w:ilvl w:val="1"/>
          <w:numId w:val="2"/>
        </w:numPr>
        <w:spacing w:after="0" w:line="360" w:lineRule="auto"/>
        <w:jc w:val="both"/>
        <w:rPr>
          <w:rFonts w:ascii="Palatino Linotype" w:hAnsi="Palatino Linotype"/>
          <w:sz w:val="24"/>
          <w:szCs w:val="24"/>
        </w:rPr>
      </w:pPr>
      <w:r w:rsidRPr="00690330">
        <w:rPr>
          <w:rFonts w:ascii="Palatino Linotype" w:hAnsi="Palatino Linotype"/>
        </w:rPr>
        <w:t>ΟΙ ΕΦΑΡΜΟΓΕΣ ΤΗΣ ΑΝΑΡΡΩΣΗΣ ΣΤΙΣ ΥΠΗΡΕΣΙΕΣ ΨΥΧΙΚΗΣ ΥΓΕΙΑΣ</w:t>
      </w:r>
      <w:r w:rsidRPr="00690330">
        <w:rPr>
          <w:rFonts w:ascii="Palatino Linotype" w:hAnsi="Palatino Linotype"/>
          <w:sz w:val="24"/>
          <w:szCs w:val="24"/>
        </w:rPr>
        <w:t xml:space="preserve"> </w:t>
      </w:r>
      <w:r>
        <w:rPr>
          <w:rFonts w:ascii="Palatino Linotype" w:hAnsi="Palatino Linotype"/>
          <w:sz w:val="24"/>
          <w:szCs w:val="24"/>
        </w:rPr>
        <w:t xml:space="preserve"> </w:t>
      </w:r>
      <w:r>
        <w:rPr>
          <w:rFonts w:ascii="Palatino Linotype" w:hAnsi="Palatino Linotype"/>
          <w:sz w:val="18"/>
          <w:szCs w:val="18"/>
        </w:rPr>
        <w:t xml:space="preserve">……..   </w:t>
      </w:r>
      <w:r w:rsidRPr="004A5444">
        <w:rPr>
          <w:rFonts w:ascii="Palatino Linotype" w:hAnsi="Palatino Linotype"/>
          <w:sz w:val="18"/>
          <w:szCs w:val="18"/>
        </w:rPr>
        <w:t>47</w:t>
      </w:r>
    </w:p>
    <w:p w:rsidR="00955893" w:rsidRPr="00FB6653" w:rsidRDefault="00955893" w:rsidP="0079059F">
      <w:pPr>
        <w:pStyle w:val="1"/>
        <w:numPr>
          <w:ilvl w:val="2"/>
          <w:numId w:val="2"/>
        </w:numPr>
        <w:tabs>
          <w:tab w:val="left" w:pos="360"/>
        </w:tabs>
        <w:jc w:val="both"/>
        <w:rPr>
          <w:rFonts w:ascii="Palatino Linotype" w:hAnsi="Palatino Linotype"/>
          <w:b/>
          <w:color w:val="000000"/>
        </w:rPr>
      </w:pPr>
      <w:r w:rsidRPr="00FB6653">
        <w:rPr>
          <w:rFonts w:ascii="Palatino Linotype" w:hAnsi="Palatino Linotype"/>
          <w:sz w:val="20"/>
          <w:szCs w:val="20"/>
        </w:rPr>
        <w:t xml:space="preserve">   Η σχέση επαγγελματία ψυχικής υγείας και χρήστη </w:t>
      </w:r>
      <w:r w:rsidRPr="00FB6653">
        <w:rPr>
          <w:rFonts w:ascii="Palatino Linotype" w:hAnsi="Palatino Linotype"/>
          <w:color w:val="000000"/>
          <w:sz w:val="20"/>
          <w:szCs w:val="20"/>
        </w:rPr>
        <w:t xml:space="preserve">υπηρεσιών </w:t>
      </w:r>
      <w:r>
        <w:rPr>
          <w:rFonts w:ascii="Palatino Linotype" w:hAnsi="Palatino Linotype"/>
          <w:color w:val="000000"/>
          <w:sz w:val="20"/>
          <w:szCs w:val="20"/>
        </w:rPr>
        <w:t xml:space="preserve">μέσα από το </w:t>
      </w:r>
      <w:r w:rsidRPr="00FB6653">
        <w:rPr>
          <w:rFonts w:ascii="Palatino Linotype" w:hAnsi="Palatino Linotype"/>
          <w:color w:val="000000"/>
          <w:sz w:val="20"/>
          <w:szCs w:val="20"/>
        </w:rPr>
        <w:t xml:space="preserve">μοντέλο  </w:t>
      </w:r>
      <w:r>
        <w:rPr>
          <w:rFonts w:ascii="Palatino Linotype" w:hAnsi="Palatino Linotype"/>
          <w:color w:val="000000"/>
          <w:sz w:val="20"/>
          <w:szCs w:val="20"/>
        </w:rPr>
        <w:t xml:space="preserve"> </w:t>
      </w:r>
    </w:p>
    <w:p w:rsidR="00955893" w:rsidRPr="000115B6" w:rsidRDefault="00955893" w:rsidP="0079059F">
      <w:pPr>
        <w:pStyle w:val="1"/>
        <w:tabs>
          <w:tab w:val="left" w:pos="360"/>
        </w:tabs>
        <w:ind w:left="1072"/>
        <w:jc w:val="both"/>
        <w:rPr>
          <w:rFonts w:ascii="Palatino Linotype" w:hAnsi="Palatino Linotype"/>
          <w:color w:val="000000"/>
          <w:sz w:val="20"/>
          <w:szCs w:val="20"/>
        </w:rPr>
      </w:pPr>
      <w:r>
        <w:rPr>
          <w:rFonts w:ascii="Palatino Linotype" w:hAnsi="Palatino Linotype"/>
          <w:sz w:val="20"/>
          <w:szCs w:val="20"/>
        </w:rPr>
        <w:t xml:space="preserve">   </w:t>
      </w:r>
      <w:r w:rsidRPr="00FB6653">
        <w:rPr>
          <w:rFonts w:ascii="Palatino Linotype" w:hAnsi="Palatino Linotype"/>
          <w:color w:val="000000"/>
          <w:sz w:val="20"/>
          <w:szCs w:val="20"/>
        </w:rPr>
        <w:t>επιμεριζόμενης ευθύνης</w:t>
      </w:r>
      <w:r w:rsidRPr="004A5444">
        <w:rPr>
          <w:rFonts w:ascii="Palatino Linotype" w:hAnsi="Palatino Linotype"/>
          <w:color w:val="000000"/>
          <w:sz w:val="20"/>
          <w:szCs w:val="20"/>
        </w:rPr>
        <w:t xml:space="preserve"> </w:t>
      </w:r>
      <w:r>
        <w:rPr>
          <w:rFonts w:ascii="Palatino Linotype" w:hAnsi="Palatino Linotype"/>
          <w:color w:val="000000"/>
          <w:sz w:val="20"/>
          <w:szCs w:val="20"/>
        </w:rPr>
        <w:t xml:space="preserve">  </w:t>
      </w:r>
      <w:r w:rsidRPr="00BA3EB5">
        <w:rPr>
          <w:rFonts w:ascii="Palatino Linotype" w:hAnsi="Palatino Linotype"/>
          <w:color w:val="000000"/>
          <w:sz w:val="18"/>
          <w:szCs w:val="18"/>
        </w:rPr>
        <w:t>……………………………………………………………………...</w:t>
      </w:r>
      <w:r>
        <w:rPr>
          <w:rFonts w:ascii="Palatino Linotype" w:hAnsi="Palatino Linotype"/>
          <w:color w:val="000000"/>
          <w:sz w:val="18"/>
          <w:szCs w:val="18"/>
        </w:rPr>
        <w:t>..........</w:t>
      </w:r>
      <w:r w:rsidRPr="00BA3EB5">
        <w:rPr>
          <w:rFonts w:ascii="Palatino Linotype" w:hAnsi="Palatino Linotype"/>
          <w:color w:val="000000"/>
          <w:sz w:val="18"/>
          <w:szCs w:val="18"/>
        </w:rPr>
        <w:t xml:space="preserve"> </w:t>
      </w:r>
      <w:r>
        <w:rPr>
          <w:rFonts w:ascii="Palatino Linotype" w:hAnsi="Palatino Linotype"/>
          <w:color w:val="000000"/>
          <w:sz w:val="18"/>
          <w:szCs w:val="18"/>
        </w:rPr>
        <w:t xml:space="preserve">  </w:t>
      </w:r>
      <w:r w:rsidRPr="00BA3EB5">
        <w:rPr>
          <w:rFonts w:ascii="Palatino Linotype" w:hAnsi="Palatino Linotype"/>
          <w:color w:val="000000"/>
          <w:sz w:val="18"/>
          <w:szCs w:val="18"/>
        </w:rPr>
        <w:t>54</w:t>
      </w:r>
    </w:p>
    <w:p w:rsidR="00955893" w:rsidRPr="000115B6" w:rsidRDefault="00955893" w:rsidP="0079059F">
      <w:pPr>
        <w:pStyle w:val="1"/>
        <w:tabs>
          <w:tab w:val="left" w:pos="284"/>
        </w:tabs>
        <w:spacing w:after="0"/>
        <w:ind w:left="567"/>
        <w:jc w:val="both"/>
        <w:rPr>
          <w:rFonts w:ascii="Palatino Linotype" w:hAnsi="Palatino Linotype"/>
          <w:b/>
          <w:color w:val="000000"/>
        </w:rPr>
      </w:pPr>
      <w:r>
        <w:rPr>
          <w:rFonts w:ascii="Palatino Linotype" w:hAnsi="Palatino Linotype"/>
          <w:color w:val="000000"/>
          <w:sz w:val="20"/>
          <w:szCs w:val="20"/>
        </w:rPr>
        <w:t>3.3.</w:t>
      </w:r>
      <w:r w:rsidRPr="00FB6653">
        <w:rPr>
          <w:rFonts w:ascii="Palatino Linotype" w:hAnsi="Palatino Linotype"/>
          <w:sz w:val="20"/>
          <w:szCs w:val="20"/>
        </w:rPr>
        <w:t>1.</w:t>
      </w:r>
      <w:r>
        <w:rPr>
          <w:rFonts w:ascii="Palatino Linotype" w:hAnsi="Palatino Linotype"/>
          <w:sz w:val="20"/>
          <w:szCs w:val="20"/>
        </w:rPr>
        <w:t xml:space="preserve">1. </w:t>
      </w:r>
      <w:r w:rsidRPr="00FB6653">
        <w:rPr>
          <w:rFonts w:ascii="Palatino Linotype" w:hAnsi="Palatino Linotype"/>
          <w:sz w:val="20"/>
          <w:szCs w:val="20"/>
        </w:rPr>
        <w:t xml:space="preserve">Η φαρμακοθεραπεία στο </w:t>
      </w:r>
      <w:r>
        <w:rPr>
          <w:rFonts w:ascii="Palatino Linotype" w:hAnsi="Palatino Linotype"/>
          <w:sz w:val="20"/>
          <w:szCs w:val="20"/>
        </w:rPr>
        <w:t xml:space="preserve">πλαίσιο του </w:t>
      </w:r>
      <w:r w:rsidRPr="00FB6653">
        <w:rPr>
          <w:rFonts w:ascii="Palatino Linotype" w:hAnsi="Palatino Linotype"/>
          <w:sz w:val="20"/>
          <w:szCs w:val="20"/>
        </w:rPr>
        <w:t>μοντέλο</w:t>
      </w:r>
      <w:r>
        <w:rPr>
          <w:rFonts w:ascii="Palatino Linotype" w:hAnsi="Palatino Linotype"/>
          <w:sz w:val="20"/>
          <w:szCs w:val="20"/>
        </w:rPr>
        <w:t>υ</w:t>
      </w:r>
      <w:r w:rsidRPr="00FB6653">
        <w:rPr>
          <w:rFonts w:ascii="Palatino Linotype" w:hAnsi="Palatino Linotype"/>
          <w:sz w:val="20"/>
          <w:szCs w:val="20"/>
        </w:rPr>
        <w:t xml:space="preserve"> επιμεριζόμενης ευθύνης</w:t>
      </w:r>
      <w:r w:rsidRPr="00BA3EB5">
        <w:rPr>
          <w:rFonts w:ascii="Palatino Linotype" w:hAnsi="Palatino Linotype"/>
          <w:sz w:val="20"/>
          <w:szCs w:val="20"/>
        </w:rPr>
        <w:t xml:space="preserve"> </w:t>
      </w:r>
      <w:r>
        <w:rPr>
          <w:rFonts w:ascii="Palatino Linotype" w:hAnsi="Palatino Linotype"/>
          <w:sz w:val="20"/>
          <w:szCs w:val="20"/>
        </w:rPr>
        <w:t xml:space="preserve">  </w:t>
      </w:r>
      <w:r>
        <w:rPr>
          <w:rFonts w:ascii="Palatino Linotype" w:hAnsi="Palatino Linotype"/>
          <w:sz w:val="18"/>
          <w:szCs w:val="18"/>
        </w:rPr>
        <w:t>…………..</w:t>
      </w:r>
      <w:r w:rsidRPr="004A5444">
        <w:rPr>
          <w:rFonts w:ascii="Palatino Linotype" w:hAnsi="Palatino Linotype"/>
          <w:sz w:val="18"/>
          <w:szCs w:val="18"/>
        </w:rPr>
        <w:t xml:space="preserve"> </w:t>
      </w:r>
      <w:r>
        <w:rPr>
          <w:rFonts w:ascii="Palatino Linotype" w:hAnsi="Palatino Linotype"/>
          <w:sz w:val="18"/>
          <w:szCs w:val="18"/>
        </w:rPr>
        <w:t xml:space="preserve">  </w:t>
      </w:r>
      <w:r w:rsidRPr="00BA3EB5">
        <w:rPr>
          <w:rFonts w:ascii="Palatino Linotype" w:hAnsi="Palatino Linotype"/>
          <w:sz w:val="18"/>
          <w:szCs w:val="18"/>
        </w:rPr>
        <w:t>60</w:t>
      </w:r>
    </w:p>
    <w:p w:rsidR="00955893" w:rsidRPr="004C0B5F" w:rsidRDefault="00955893" w:rsidP="0079059F">
      <w:pPr>
        <w:pStyle w:val="a4"/>
        <w:spacing w:after="0"/>
        <w:ind w:left="567"/>
        <w:rPr>
          <w:rFonts w:ascii="Palatino Linotype" w:hAnsi="Palatino Linotype"/>
          <w:sz w:val="20"/>
          <w:szCs w:val="20"/>
        </w:rPr>
      </w:pPr>
      <w:r>
        <w:rPr>
          <w:rFonts w:ascii="Palatino Linotype" w:hAnsi="Palatino Linotype"/>
          <w:sz w:val="20"/>
          <w:szCs w:val="20"/>
        </w:rPr>
        <w:t xml:space="preserve">3.3.2.    </w:t>
      </w:r>
      <w:r w:rsidRPr="00690330">
        <w:rPr>
          <w:rFonts w:ascii="Palatino Linotype" w:hAnsi="Palatino Linotype"/>
          <w:sz w:val="20"/>
          <w:szCs w:val="20"/>
        </w:rPr>
        <w:t>Υπηρεσίες προσανατολισμένες στην ανάρρωση</w:t>
      </w:r>
      <w:r w:rsidRPr="00FD44F8">
        <w:rPr>
          <w:rFonts w:ascii="Palatino Linotype" w:hAnsi="Palatino Linotype"/>
          <w:sz w:val="20"/>
          <w:szCs w:val="20"/>
        </w:rPr>
        <w:t xml:space="preserve">  </w:t>
      </w:r>
      <w:r>
        <w:rPr>
          <w:rFonts w:ascii="Palatino Linotype" w:hAnsi="Palatino Linotype"/>
          <w:sz w:val="20"/>
          <w:szCs w:val="20"/>
        </w:rPr>
        <w:t xml:space="preserve"> </w:t>
      </w:r>
      <w:r w:rsidRPr="00BA3EB5">
        <w:rPr>
          <w:rFonts w:ascii="Palatino Linotype" w:hAnsi="Palatino Linotype"/>
          <w:sz w:val="18"/>
          <w:szCs w:val="18"/>
        </w:rPr>
        <w:t>………………………………………</w:t>
      </w:r>
      <w:r>
        <w:rPr>
          <w:rFonts w:ascii="Palatino Linotype" w:hAnsi="Palatino Linotype"/>
          <w:sz w:val="18"/>
          <w:szCs w:val="18"/>
        </w:rPr>
        <w:t>……</w:t>
      </w:r>
      <w:r>
        <w:rPr>
          <w:rFonts w:ascii="Palatino Linotype" w:hAnsi="Palatino Linotype"/>
          <w:sz w:val="20"/>
          <w:szCs w:val="20"/>
        </w:rPr>
        <w:t xml:space="preserve">.   </w:t>
      </w:r>
      <w:r w:rsidRPr="00BA3EB5">
        <w:rPr>
          <w:rFonts w:ascii="Palatino Linotype" w:hAnsi="Palatino Linotype"/>
          <w:sz w:val="18"/>
          <w:szCs w:val="18"/>
        </w:rPr>
        <w:t xml:space="preserve">69  </w:t>
      </w:r>
    </w:p>
    <w:p w:rsidR="00955893" w:rsidRPr="000115B6" w:rsidRDefault="00955893" w:rsidP="0079059F">
      <w:pPr>
        <w:pStyle w:val="a4"/>
        <w:spacing w:before="240" w:after="360" w:line="360" w:lineRule="auto"/>
        <w:ind w:left="567"/>
        <w:rPr>
          <w:rFonts w:ascii="Palatino Linotype" w:hAnsi="Palatino Linotype"/>
          <w:sz w:val="20"/>
          <w:szCs w:val="20"/>
        </w:rPr>
      </w:pPr>
      <w:r>
        <w:rPr>
          <w:rFonts w:ascii="Palatino Linotype" w:hAnsi="Palatino Linotype"/>
          <w:sz w:val="20"/>
          <w:szCs w:val="20"/>
        </w:rPr>
        <w:t xml:space="preserve">3.3.2.1. </w:t>
      </w:r>
      <w:r w:rsidRPr="00690330">
        <w:rPr>
          <w:rFonts w:ascii="Palatino Linotype" w:hAnsi="Palatino Linotype"/>
          <w:sz w:val="20"/>
          <w:szCs w:val="20"/>
        </w:rPr>
        <w:t>Η ενεργητική συμμετοχή των χρηστών</w:t>
      </w:r>
      <w:r w:rsidRPr="003D7A15">
        <w:rPr>
          <w:rFonts w:ascii="Palatino Linotype" w:hAnsi="Palatino Linotype"/>
          <w:sz w:val="20"/>
          <w:szCs w:val="20"/>
        </w:rPr>
        <w:t xml:space="preserve"> </w:t>
      </w:r>
      <w:r>
        <w:rPr>
          <w:rFonts w:ascii="Palatino Linotype" w:hAnsi="Palatino Linotype"/>
          <w:sz w:val="20"/>
          <w:szCs w:val="20"/>
        </w:rPr>
        <w:t>στις υπηρεσίες</w:t>
      </w:r>
      <w:r w:rsidRPr="00BA3EB5">
        <w:rPr>
          <w:rFonts w:ascii="Palatino Linotype" w:hAnsi="Palatino Linotype"/>
          <w:sz w:val="20"/>
          <w:szCs w:val="20"/>
        </w:rPr>
        <w:t xml:space="preserve"> </w:t>
      </w:r>
      <w:r>
        <w:rPr>
          <w:rFonts w:ascii="Palatino Linotype" w:hAnsi="Palatino Linotype"/>
          <w:sz w:val="20"/>
          <w:szCs w:val="20"/>
        </w:rPr>
        <w:t xml:space="preserve"> </w:t>
      </w:r>
      <w:r w:rsidRPr="00BA3EB5">
        <w:rPr>
          <w:rFonts w:ascii="Palatino Linotype" w:hAnsi="Palatino Linotype"/>
          <w:sz w:val="20"/>
          <w:szCs w:val="20"/>
        </w:rPr>
        <w:t xml:space="preserve"> </w:t>
      </w:r>
      <w:r w:rsidRPr="00400873">
        <w:rPr>
          <w:rFonts w:ascii="Palatino Linotype" w:hAnsi="Palatino Linotype"/>
          <w:sz w:val="18"/>
          <w:szCs w:val="18"/>
        </w:rPr>
        <w:t>………………………………</w:t>
      </w:r>
      <w:r>
        <w:rPr>
          <w:rFonts w:ascii="Palatino Linotype" w:hAnsi="Palatino Linotype"/>
          <w:sz w:val="18"/>
          <w:szCs w:val="18"/>
        </w:rPr>
        <w:t xml:space="preserve">….... </w:t>
      </w:r>
      <w:r w:rsidRPr="00BA3EB5">
        <w:rPr>
          <w:rFonts w:ascii="Palatino Linotype" w:hAnsi="Palatino Linotype"/>
          <w:sz w:val="20"/>
          <w:szCs w:val="20"/>
        </w:rPr>
        <w:t xml:space="preserve"> </w:t>
      </w:r>
      <w:r>
        <w:rPr>
          <w:rFonts w:ascii="Palatino Linotype" w:hAnsi="Palatino Linotype"/>
          <w:sz w:val="20"/>
          <w:szCs w:val="20"/>
        </w:rPr>
        <w:t xml:space="preserve"> </w:t>
      </w:r>
      <w:r w:rsidRPr="00BA3EB5">
        <w:rPr>
          <w:rFonts w:ascii="Palatino Linotype" w:hAnsi="Palatino Linotype"/>
          <w:sz w:val="18"/>
          <w:szCs w:val="18"/>
        </w:rPr>
        <w:t>75</w:t>
      </w:r>
    </w:p>
    <w:p w:rsidR="00955893" w:rsidRPr="00690330" w:rsidRDefault="00955893" w:rsidP="0079059F">
      <w:pPr>
        <w:pStyle w:val="a4"/>
        <w:numPr>
          <w:ilvl w:val="1"/>
          <w:numId w:val="2"/>
        </w:numPr>
        <w:spacing w:before="240" w:after="240" w:line="600" w:lineRule="auto"/>
        <w:rPr>
          <w:rFonts w:ascii="Palatino Linotype" w:hAnsi="Palatino Linotype"/>
          <w:b/>
        </w:rPr>
      </w:pPr>
      <w:r w:rsidRPr="00E472D6">
        <w:rPr>
          <w:rFonts w:ascii="Palatino Linotype" w:hAnsi="Palatino Linotype"/>
        </w:rPr>
        <w:t>Η ΑΞΙΟΛΟΓΗΣΗ ΤΗΣ ΑΝΑΡΡΩΣΗΣ ΚΑΙ ΤΩΝ ΕΦΑΡΜΟΓΩΝ ΤΗΣ</w:t>
      </w:r>
      <w:r w:rsidRPr="00690330">
        <w:rPr>
          <w:rFonts w:ascii="Palatino Linotype" w:hAnsi="Palatino Linotype"/>
        </w:rPr>
        <w:t xml:space="preserve"> </w:t>
      </w:r>
      <w:r w:rsidRPr="00BA3EB5">
        <w:rPr>
          <w:rFonts w:ascii="Palatino Linotype" w:hAnsi="Palatino Linotype"/>
          <w:sz w:val="20"/>
          <w:szCs w:val="20"/>
        </w:rPr>
        <w:t xml:space="preserve">  </w:t>
      </w:r>
      <w:r w:rsidRPr="00400873">
        <w:rPr>
          <w:rFonts w:ascii="Palatino Linotype" w:hAnsi="Palatino Linotype"/>
          <w:sz w:val="18"/>
          <w:szCs w:val="18"/>
        </w:rPr>
        <w:t>……………</w:t>
      </w:r>
      <w:r>
        <w:rPr>
          <w:rFonts w:ascii="Palatino Linotype" w:hAnsi="Palatino Linotype"/>
          <w:sz w:val="18"/>
          <w:szCs w:val="18"/>
        </w:rPr>
        <w:t>.....</w:t>
      </w:r>
      <w:r w:rsidRPr="00400873">
        <w:rPr>
          <w:rFonts w:ascii="Palatino Linotype" w:hAnsi="Palatino Linotype"/>
          <w:sz w:val="18"/>
          <w:szCs w:val="18"/>
        </w:rPr>
        <w:t xml:space="preserve">  </w:t>
      </w:r>
      <w:r>
        <w:rPr>
          <w:rFonts w:ascii="Palatino Linotype" w:hAnsi="Palatino Linotype"/>
          <w:sz w:val="18"/>
          <w:szCs w:val="18"/>
        </w:rPr>
        <w:t xml:space="preserve"> </w:t>
      </w:r>
      <w:r w:rsidRPr="00BA3EB5">
        <w:rPr>
          <w:rFonts w:ascii="Palatino Linotype" w:hAnsi="Palatino Linotype"/>
          <w:sz w:val="18"/>
          <w:szCs w:val="18"/>
        </w:rPr>
        <w:t>8</w:t>
      </w:r>
      <w:r w:rsidRPr="00400873">
        <w:rPr>
          <w:rFonts w:ascii="Palatino Linotype" w:hAnsi="Palatino Linotype"/>
          <w:sz w:val="18"/>
          <w:szCs w:val="18"/>
        </w:rPr>
        <w:t>0</w:t>
      </w:r>
    </w:p>
    <w:p w:rsidR="00955893" w:rsidRPr="00690330" w:rsidRDefault="00955893" w:rsidP="0079059F">
      <w:pPr>
        <w:pStyle w:val="a4"/>
        <w:numPr>
          <w:ilvl w:val="0"/>
          <w:numId w:val="2"/>
        </w:numPr>
        <w:spacing w:after="240" w:line="600" w:lineRule="auto"/>
        <w:rPr>
          <w:rFonts w:ascii="Palatino Linotype" w:hAnsi="Palatino Linotype"/>
          <w:sz w:val="24"/>
          <w:szCs w:val="24"/>
        </w:rPr>
      </w:pPr>
      <w:r>
        <w:rPr>
          <w:rFonts w:ascii="Palatino Linotype" w:hAnsi="Palatino Linotype"/>
          <w:b/>
          <w:sz w:val="24"/>
          <w:szCs w:val="24"/>
        </w:rPr>
        <w:t>ΣΥ</w:t>
      </w:r>
      <w:r w:rsidRPr="00690330">
        <w:rPr>
          <w:rFonts w:ascii="Palatino Linotype" w:hAnsi="Palatino Linotype"/>
          <w:b/>
          <w:sz w:val="24"/>
          <w:szCs w:val="24"/>
        </w:rPr>
        <w:t>ΖΗΤΗΣΗ</w:t>
      </w:r>
      <w:r w:rsidRPr="004A5444">
        <w:rPr>
          <w:rFonts w:ascii="Palatino Linotype" w:hAnsi="Palatino Linotype"/>
          <w:b/>
          <w:sz w:val="24"/>
          <w:szCs w:val="24"/>
        </w:rPr>
        <w:t xml:space="preserve">  </w:t>
      </w:r>
      <w:r w:rsidRPr="009A764C">
        <w:rPr>
          <w:rFonts w:ascii="Palatino Linotype" w:hAnsi="Palatino Linotype"/>
          <w:sz w:val="20"/>
          <w:szCs w:val="20"/>
        </w:rPr>
        <w:t xml:space="preserve"> </w:t>
      </w:r>
      <w:r w:rsidRPr="00BA3EB5">
        <w:rPr>
          <w:rFonts w:ascii="Palatino Linotype" w:hAnsi="Palatino Linotype"/>
          <w:sz w:val="18"/>
          <w:szCs w:val="18"/>
        </w:rPr>
        <w:t>……………………………………………………………………………………………</w:t>
      </w:r>
      <w:r>
        <w:rPr>
          <w:rFonts w:ascii="Palatino Linotype" w:hAnsi="Palatino Linotype"/>
          <w:sz w:val="18"/>
          <w:szCs w:val="18"/>
        </w:rPr>
        <w:t>………..</w:t>
      </w:r>
      <w:r>
        <w:rPr>
          <w:rFonts w:ascii="Palatino Linotype" w:hAnsi="Palatino Linotype"/>
          <w:sz w:val="20"/>
          <w:szCs w:val="20"/>
        </w:rPr>
        <w:t xml:space="preserve"> </w:t>
      </w:r>
      <w:r w:rsidRPr="004A5444">
        <w:rPr>
          <w:rFonts w:ascii="Palatino Linotype" w:hAnsi="Palatino Linotype"/>
          <w:sz w:val="20"/>
          <w:szCs w:val="20"/>
        </w:rPr>
        <w:t xml:space="preserve"> </w:t>
      </w:r>
      <w:r w:rsidRPr="00BA3EB5">
        <w:rPr>
          <w:rFonts w:ascii="Palatino Linotype" w:hAnsi="Palatino Linotype"/>
          <w:sz w:val="18"/>
          <w:szCs w:val="18"/>
        </w:rPr>
        <w:t xml:space="preserve"> 8</w:t>
      </w:r>
      <w:r w:rsidRPr="00400873">
        <w:rPr>
          <w:rFonts w:ascii="Palatino Linotype" w:hAnsi="Palatino Linotype"/>
          <w:sz w:val="18"/>
          <w:szCs w:val="18"/>
        </w:rPr>
        <w:t>7</w:t>
      </w:r>
    </w:p>
    <w:p w:rsidR="00955893" w:rsidRPr="009A764C" w:rsidRDefault="00955893" w:rsidP="0079059F">
      <w:pPr>
        <w:pStyle w:val="a4"/>
        <w:numPr>
          <w:ilvl w:val="0"/>
          <w:numId w:val="2"/>
        </w:numPr>
        <w:spacing w:before="240" w:line="360" w:lineRule="auto"/>
        <w:rPr>
          <w:rFonts w:ascii="Palatino Linotype" w:hAnsi="Palatino Linotype"/>
          <w:sz w:val="20"/>
          <w:szCs w:val="20"/>
        </w:rPr>
      </w:pPr>
      <w:r w:rsidRPr="00400873">
        <w:rPr>
          <w:rFonts w:ascii="Palatino Linotype" w:hAnsi="Palatino Linotype"/>
          <w:b/>
          <w:sz w:val="24"/>
          <w:szCs w:val="24"/>
        </w:rPr>
        <w:t>ΣΥΜΠΕΡΑΣΜΑΤΑ</w:t>
      </w:r>
      <w:r w:rsidRPr="00400873">
        <w:rPr>
          <w:rFonts w:ascii="Palatino Linotype" w:hAnsi="Palatino Linotype"/>
          <w:sz w:val="18"/>
          <w:szCs w:val="18"/>
        </w:rPr>
        <w:t xml:space="preserve">   </w:t>
      </w:r>
      <w:r>
        <w:rPr>
          <w:rFonts w:ascii="Palatino Linotype" w:hAnsi="Palatino Linotype"/>
          <w:sz w:val="18"/>
          <w:szCs w:val="18"/>
        </w:rPr>
        <w:t xml:space="preserve">……………………………………………………………………………………….....   </w:t>
      </w:r>
      <w:r w:rsidRPr="00BA3EB5">
        <w:rPr>
          <w:rFonts w:ascii="Palatino Linotype" w:hAnsi="Palatino Linotype"/>
          <w:sz w:val="18"/>
          <w:szCs w:val="18"/>
        </w:rPr>
        <w:t>9</w:t>
      </w:r>
      <w:r w:rsidRPr="00400873">
        <w:rPr>
          <w:rFonts w:ascii="Palatino Linotype" w:hAnsi="Palatino Linotype"/>
          <w:sz w:val="18"/>
          <w:szCs w:val="18"/>
        </w:rPr>
        <w:t>3</w:t>
      </w:r>
    </w:p>
    <w:p w:rsidR="00955893" w:rsidRPr="00400873" w:rsidRDefault="00955893" w:rsidP="0079059F">
      <w:pPr>
        <w:spacing w:before="240" w:line="360" w:lineRule="auto"/>
        <w:rPr>
          <w:rFonts w:ascii="Palatino Linotype" w:hAnsi="Palatino Linotype"/>
          <w:sz w:val="28"/>
          <w:szCs w:val="28"/>
        </w:rPr>
      </w:pPr>
      <w:r w:rsidRPr="00690330">
        <w:rPr>
          <w:rFonts w:ascii="Palatino Linotype" w:hAnsi="Palatino Linotype"/>
        </w:rPr>
        <w:t xml:space="preserve">     ΒΙΒΛΙΟΓΡΑΦΙΑ</w:t>
      </w:r>
      <w:r w:rsidRPr="00BA3EB5">
        <w:rPr>
          <w:rFonts w:ascii="Palatino Linotype" w:hAnsi="Palatino Linotype"/>
          <w:sz w:val="18"/>
          <w:szCs w:val="18"/>
        </w:rPr>
        <w:t xml:space="preserve">   </w:t>
      </w:r>
      <w:r w:rsidRPr="00400873">
        <w:rPr>
          <w:rFonts w:ascii="Palatino Linotype" w:hAnsi="Palatino Linotype"/>
          <w:sz w:val="18"/>
          <w:szCs w:val="18"/>
        </w:rPr>
        <w:t>…………………………………………………………………………………</w:t>
      </w:r>
      <w:r>
        <w:rPr>
          <w:rFonts w:ascii="Palatino Linotype" w:hAnsi="Palatino Linotype"/>
          <w:sz w:val="18"/>
          <w:szCs w:val="18"/>
        </w:rPr>
        <w:t>…………………</w:t>
      </w:r>
      <w:r w:rsidRPr="0049315F">
        <w:rPr>
          <w:rFonts w:ascii="Palatino Linotype" w:hAnsi="Palatino Linotype"/>
          <w:sz w:val="20"/>
          <w:szCs w:val="20"/>
        </w:rPr>
        <w:t xml:space="preserve"> </w:t>
      </w:r>
      <w:r>
        <w:rPr>
          <w:rFonts w:ascii="Palatino Linotype" w:hAnsi="Palatino Linotype"/>
          <w:sz w:val="20"/>
          <w:szCs w:val="20"/>
        </w:rPr>
        <w:t xml:space="preserve">  </w:t>
      </w:r>
      <w:r w:rsidRPr="00BA3EB5">
        <w:rPr>
          <w:rFonts w:ascii="Palatino Linotype" w:hAnsi="Palatino Linotype"/>
          <w:sz w:val="18"/>
          <w:szCs w:val="18"/>
        </w:rPr>
        <w:t>9</w:t>
      </w:r>
      <w:r w:rsidRPr="00400873">
        <w:rPr>
          <w:rFonts w:ascii="Palatino Linotype" w:hAnsi="Palatino Linotype"/>
          <w:sz w:val="18"/>
          <w:szCs w:val="18"/>
        </w:rPr>
        <w:t>5</w:t>
      </w:r>
    </w:p>
    <w:p w:rsidR="00955893" w:rsidRDefault="00955893" w:rsidP="0079059F">
      <w:pPr>
        <w:spacing w:before="240"/>
        <w:ind w:left="360"/>
        <w:rPr>
          <w:rFonts w:ascii="Times New Roman" w:hAnsi="Times New Roman"/>
          <w:sz w:val="24"/>
          <w:szCs w:val="24"/>
        </w:rPr>
      </w:pPr>
    </w:p>
    <w:p w:rsidR="00955893" w:rsidRDefault="00955893" w:rsidP="0079059F">
      <w:pPr>
        <w:spacing w:before="240"/>
        <w:ind w:left="360"/>
        <w:rPr>
          <w:rFonts w:ascii="Times New Roman" w:hAnsi="Times New Roman"/>
          <w:sz w:val="24"/>
          <w:szCs w:val="24"/>
        </w:rPr>
      </w:pPr>
    </w:p>
    <w:p w:rsidR="00955893" w:rsidRDefault="00955893" w:rsidP="0079059F">
      <w:pPr>
        <w:spacing w:before="240"/>
        <w:ind w:left="360"/>
        <w:rPr>
          <w:rFonts w:ascii="Times New Roman" w:hAnsi="Times New Roman"/>
          <w:sz w:val="24"/>
          <w:szCs w:val="24"/>
        </w:rPr>
      </w:pPr>
    </w:p>
    <w:p w:rsidR="00955893" w:rsidRPr="00494C2B" w:rsidRDefault="00955893" w:rsidP="0079059F">
      <w:pPr>
        <w:spacing w:before="240"/>
        <w:ind w:left="360"/>
        <w:rPr>
          <w:rFonts w:ascii="Times New Roman" w:hAnsi="Times New Roman"/>
          <w:sz w:val="24"/>
          <w:szCs w:val="24"/>
        </w:rPr>
      </w:pPr>
    </w:p>
    <w:p w:rsidR="00955893" w:rsidRPr="00400873" w:rsidRDefault="00955893" w:rsidP="00BF53BB">
      <w:pPr>
        <w:pStyle w:val="20"/>
        <w:tabs>
          <w:tab w:val="left" w:pos="2880"/>
        </w:tabs>
        <w:spacing w:after="480" w:line="480" w:lineRule="auto"/>
        <w:ind w:left="0"/>
        <w:rPr>
          <w:rFonts w:ascii="Palatino Linotype" w:hAnsi="Palatino Linotype"/>
          <w:b/>
          <w:color w:val="000000"/>
          <w:sz w:val="24"/>
          <w:szCs w:val="24"/>
        </w:rPr>
      </w:pPr>
    </w:p>
    <w:p w:rsidR="00955893" w:rsidRPr="00FD44F8" w:rsidRDefault="00955893" w:rsidP="006C2A27">
      <w:pPr>
        <w:pStyle w:val="20"/>
        <w:tabs>
          <w:tab w:val="left" w:pos="2880"/>
        </w:tabs>
        <w:spacing w:after="0" w:line="480" w:lineRule="auto"/>
        <w:ind w:left="0"/>
        <w:jc w:val="center"/>
        <w:rPr>
          <w:rFonts w:ascii="Palatino Linotype" w:hAnsi="Palatino Linotype"/>
          <w:b/>
          <w:color w:val="000000"/>
          <w:sz w:val="24"/>
          <w:szCs w:val="24"/>
        </w:rPr>
      </w:pPr>
      <w:r w:rsidRPr="0022454B">
        <w:rPr>
          <w:rFonts w:ascii="Palatino Linotype" w:hAnsi="Palatino Linotype"/>
          <w:b/>
          <w:color w:val="000000"/>
          <w:sz w:val="24"/>
          <w:szCs w:val="24"/>
        </w:rPr>
        <w:t>ΠΕΡΙΛΗΨΗ</w:t>
      </w:r>
    </w:p>
    <w:p w:rsidR="00955893" w:rsidRDefault="00955893" w:rsidP="00BB4881">
      <w:pPr>
        <w:pStyle w:val="20"/>
        <w:tabs>
          <w:tab w:val="left" w:pos="2880"/>
        </w:tabs>
        <w:spacing w:after="0" w:line="240" w:lineRule="auto"/>
        <w:ind w:left="0"/>
        <w:jc w:val="both"/>
        <w:rPr>
          <w:rFonts w:ascii="Palatino Linotype" w:hAnsi="Palatino Linotype"/>
          <w:color w:val="000000"/>
        </w:rPr>
      </w:pPr>
      <w:r w:rsidRPr="0022454B">
        <w:rPr>
          <w:rFonts w:ascii="Palatino Linotype" w:hAnsi="Palatino Linotype"/>
          <w:color w:val="000000"/>
        </w:rPr>
        <w:lastRenderedPageBreak/>
        <w:t xml:space="preserve">Η ανάρρωση στο χώρο της ψυχικής υγείας </w:t>
      </w:r>
      <w:r>
        <w:rPr>
          <w:rFonts w:ascii="Palatino Linotype" w:hAnsi="Palatino Linotype"/>
          <w:color w:val="000000"/>
        </w:rPr>
        <w:t>αποτελεί μια έννοια</w:t>
      </w:r>
      <w:r w:rsidRPr="00FA332C">
        <w:rPr>
          <w:rFonts w:ascii="Palatino Linotype" w:hAnsi="Palatino Linotype"/>
          <w:color w:val="000000"/>
        </w:rPr>
        <w:t>,</w:t>
      </w:r>
      <w:r>
        <w:rPr>
          <w:rFonts w:ascii="Palatino Linotype" w:hAnsi="Palatino Linotype"/>
          <w:color w:val="000000"/>
        </w:rPr>
        <w:t xml:space="preserve"> που συναντάται συχνά κυρίως στη βιβλιογραφία της τελευταίας δεκαετίας. Έχει αναπτυχθεί μέσα από τα κινήματα των χρηστών των υπηρεσιών ψυχικής υγείας και σημαίνει κάτι διαφορετικό από την κλινική ανάρρωση, που σχετίζεται με την υποχώρηση της συμπτωματολογίας και  τη βελτίωση της λειτουργικότητας. Σκοπός της παρούσας ανασκόπησης είναι η προσέγγιση της ανάρρωσης με τη νέα της έννοια, όπως έχει διαμορφωθεί από τους χρήστες και πρώην χρήστες υπηρεσιών ψυχικής υγείας και έχει σταδιακά εφαρμοστεί στα συστήματα πολλών χωρών. </w:t>
      </w:r>
    </w:p>
    <w:p w:rsidR="00955893" w:rsidRDefault="00955893" w:rsidP="00BB4881">
      <w:pPr>
        <w:spacing w:after="0" w:line="240" w:lineRule="auto"/>
        <w:jc w:val="both"/>
      </w:pPr>
      <w:r w:rsidRPr="006C2A27">
        <w:rPr>
          <w:rFonts w:ascii="Palatino Linotype" w:hAnsi="Palatino Linotype"/>
        </w:rPr>
        <w:t xml:space="preserve">     </w:t>
      </w:r>
      <w:r>
        <w:rPr>
          <w:rFonts w:ascii="Palatino Linotype" w:hAnsi="Palatino Linotype"/>
        </w:rPr>
        <w:t>Για την ανασκόπηση της παρούσας εργασίας πραγματοποιήθηκε ηλεκτρονική έρευνα στις μηχανές αναζήτησης</w:t>
      </w:r>
      <w:r w:rsidRPr="00F308A8">
        <w:rPr>
          <w:rFonts w:ascii="Palatino Linotype" w:hAnsi="Palatino Linotype"/>
        </w:rPr>
        <w:t xml:space="preserve"> </w:t>
      </w:r>
      <w:r>
        <w:rPr>
          <w:rFonts w:ascii="Palatino Linotype" w:hAnsi="Palatino Linotype"/>
          <w:lang w:val="en-US"/>
        </w:rPr>
        <w:t>PubMed</w:t>
      </w:r>
      <w:r w:rsidRPr="004C30AD">
        <w:rPr>
          <w:rFonts w:ascii="Palatino Linotype" w:hAnsi="Palatino Linotype"/>
        </w:rPr>
        <w:t xml:space="preserve">, </w:t>
      </w:r>
      <w:r>
        <w:rPr>
          <w:rFonts w:ascii="Palatino Linotype" w:hAnsi="Palatino Linotype"/>
          <w:lang w:val="en-US"/>
        </w:rPr>
        <w:t>HEAL</w:t>
      </w:r>
      <w:r w:rsidRPr="004C30AD">
        <w:rPr>
          <w:rFonts w:ascii="Palatino Linotype" w:hAnsi="Palatino Linotype"/>
        </w:rPr>
        <w:t>-</w:t>
      </w:r>
      <w:r>
        <w:rPr>
          <w:rFonts w:ascii="Palatino Linotype" w:hAnsi="Palatino Linotype"/>
          <w:lang w:val="en-US"/>
        </w:rPr>
        <w:t>Link</w:t>
      </w:r>
      <w:r w:rsidRPr="00F308A8">
        <w:rPr>
          <w:rFonts w:ascii="Palatino Linotype" w:hAnsi="Palatino Linotype"/>
        </w:rPr>
        <w:t xml:space="preserve"> </w:t>
      </w:r>
      <w:r>
        <w:rPr>
          <w:rFonts w:ascii="Palatino Linotype" w:hAnsi="Palatino Linotype"/>
        </w:rPr>
        <w:t>και</w:t>
      </w:r>
      <w:r w:rsidRPr="00F308A8">
        <w:rPr>
          <w:rFonts w:ascii="Palatino Linotype" w:hAnsi="Palatino Linotype"/>
        </w:rPr>
        <w:t xml:space="preserve"> </w:t>
      </w:r>
      <w:r>
        <w:rPr>
          <w:rFonts w:ascii="Palatino Linotype" w:hAnsi="Palatino Linotype"/>
          <w:lang w:val="en-US"/>
        </w:rPr>
        <w:t>PsycINFO</w:t>
      </w:r>
      <w:r>
        <w:rPr>
          <w:rFonts w:ascii="Palatino Linotype" w:hAnsi="Palatino Linotype"/>
        </w:rPr>
        <w:t xml:space="preserve"> με προσαρμοσμένο</w:t>
      </w:r>
      <w:r w:rsidRPr="00F308A8">
        <w:rPr>
          <w:rFonts w:ascii="Palatino Linotype" w:hAnsi="Palatino Linotype"/>
        </w:rPr>
        <w:t xml:space="preserve"> </w:t>
      </w:r>
      <w:r>
        <w:rPr>
          <w:rFonts w:ascii="Palatino Linotype" w:hAnsi="Palatino Linotype"/>
        </w:rPr>
        <w:t>χρονολογικό εύρος αναζήτησης</w:t>
      </w:r>
      <w:r w:rsidRPr="00F308A8">
        <w:rPr>
          <w:rFonts w:ascii="Palatino Linotype" w:hAnsi="Palatino Linotype"/>
        </w:rPr>
        <w:t xml:space="preserve"> </w:t>
      </w:r>
      <w:r>
        <w:rPr>
          <w:rFonts w:ascii="Palatino Linotype" w:hAnsi="Palatino Linotype"/>
        </w:rPr>
        <w:t>από τον Ιανουάριο 2000 έως τον Ιανουάριο 2012</w:t>
      </w:r>
      <w:r w:rsidRPr="00F308A8">
        <w:rPr>
          <w:rFonts w:ascii="Palatino Linotype" w:hAnsi="Palatino Linotype"/>
        </w:rPr>
        <w:t xml:space="preserve"> </w:t>
      </w:r>
      <w:r>
        <w:rPr>
          <w:rFonts w:ascii="Palatino Linotype" w:hAnsi="Palatino Linotype"/>
        </w:rPr>
        <w:t>και</w:t>
      </w:r>
      <w:r w:rsidRPr="00F308A8">
        <w:rPr>
          <w:rFonts w:ascii="Palatino Linotype" w:hAnsi="Palatino Linotype"/>
        </w:rPr>
        <w:t xml:space="preserve"> </w:t>
      </w:r>
      <w:r>
        <w:rPr>
          <w:rFonts w:ascii="Palatino Linotype" w:hAnsi="Palatino Linotype"/>
        </w:rPr>
        <w:t>τις παρακάτω</w:t>
      </w:r>
      <w:r w:rsidRPr="00F308A8">
        <w:rPr>
          <w:rFonts w:ascii="Palatino Linotype" w:hAnsi="Palatino Linotype"/>
        </w:rPr>
        <w:t xml:space="preserve"> </w:t>
      </w:r>
      <w:r>
        <w:rPr>
          <w:rFonts w:ascii="Palatino Linotype" w:hAnsi="Palatino Linotype"/>
        </w:rPr>
        <w:t>λέξεις-κλειδιά</w:t>
      </w:r>
      <w:r w:rsidRPr="00687A3C">
        <w:rPr>
          <w:rFonts w:ascii="Palatino Linotype" w:hAnsi="Palatino Linotype"/>
        </w:rPr>
        <w:t xml:space="preserve">: </w:t>
      </w:r>
      <w:r>
        <w:rPr>
          <w:rFonts w:ascii="Palatino Linotype" w:hAnsi="Palatino Linotype"/>
          <w:lang w:val="en-US"/>
        </w:rPr>
        <w:t>recovery</w:t>
      </w:r>
      <w:r w:rsidRPr="00687A3C">
        <w:rPr>
          <w:rFonts w:ascii="Palatino Linotype" w:hAnsi="Palatino Linotype"/>
        </w:rPr>
        <w:t xml:space="preserve">, </w:t>
      </w:r>
      <w:r>
        <w:rPr>
          <w:rFonts w:ascii="Palatino Linotype" w:hAnsi="Palatino Linotype"/>
          <w:lang w:val="en-US"/>
        </w:rPr>
        <w:t>social</w:t>
      </w:r>
      <w:r w:rsidRPr="00F308A8">
        <w:rPr>
          <w:rFonts w:ascii="Palatino Linotype" w:hAnsi="Palatino Linotype"/>
        </w:rPr>
        <w:t xml:space="preserve"> </w:t>
      </w:r>
      <w:r>
        <w:rPr>
          <w:rFonts w:ascii="Palatino Linotype" w:hAnsi="Palatino Linotype"/>
          <w:lang w:val="en-US"/>
        </w:rPr>
        <w:t>rehabilitation</w:t>
      </w:r>
      <w:r w:rsidRPr="00687A3C">
        <w:rPr>
          <w:rFonts w:ascii="Palatino Linotype" w:hAnsi="Palatino Linotype"/>
        </w:rPr>
        <w:t xml:space="preserve">, </w:t>
      </w:r>
      <w:r>
        <w:rPr>
          <w:rFonts w:ascii="Palatino Linotype" w:hAnsi="Palatino Linotype"/>
          <w:lang w:val="en-US"/>
        </w:rPr>
        <w:t>schizophrenia</w:t>
      </w:r>
      <w:r w:rsidRPr="00687A3C">
        <w:rPr>
          <w:rFonts w:ascii="Palatino Linotype" w:hAnsi="Palatino Linotype"/>
        </w:rPr>
        <w:t xml:space="preserve">, </w:t>
      </w:r>
      <w:r>
        <w:rPr>
          <w:rFonts w:ascii="Palatino Linotype" w:hAnsi="Palatino Linotype"/>
          <w:lang w:val="en-US"/>
        </w:rPr>
        <w:t>mental</w:t>
      </w:r>
      <w:r w:rsidRPr="00F308A8">
        <w:rPr>
          <w:rFonts w:ascii="Palatino Linotype" w:hAnsi="Palatino Linotype"/>
        </w:rPr>
        <w:t xml:space="preserve"> </w:t>
      </w:r>
      <w:r>
        <w:rPr>
          <w:rFonts w:ascii="Palatino Linotype" w:hAnsi="Palatino Linotype"/>
          <w:lang w:val="en-US"/>
        </w:rPr>
        <w:t>health</w:t>
      </w:r>
      <w:r w:rsidRPr="00687A3C">
        <w:rPr>
          <w:rFonts w:ascii="Palatino Linotype" w:hAnsi="Palatino Linotype"/>
        </w:rPr>
        <w:t xml:space="preserve">, </w:t>
      </w:r>
      <w:r>
        <w:rPr>
          <w:rFonts w:ascii="Palatino Linotype" w:hAnsi="Palatino Linotype"/>
          <w:lang w:val="en-US"/>
        </w:rPr>
        <w:t>service</w:t>
      </w:r>
      <w:r w:rsidRPr="00F308A8">
        <w:rPr>
          <w:rFonts w:ascii="Palatino Linotype" w:hAnsi="Palatino Linotype"/>
        </w:rPr>
        <w:t xml:space="preserve"> </w:t>
      </w:r>
      <w:r>
        <w:rPr>
          <w:rFonts w:ascii="Palatino Linotype" w:hAnsi="Palatino Linotype"/>
          <w:lang w:val="en-US"/>
        </w:rPr>
        <w:t>user</w:t>
      </w:r>
      <w:r w:rsidRPr="00687A3C">
        <w:rPr>
          <w:rFonts w:ascii="Palatino Linotype" w:hAnsi="Palatino Linotype"/>
        </w:rPr>
        <w:t xml:space="preserve">, </w:t>
      </w:r>
      <w:r>
        <w:rPr>
          <w:rFonts w:ascii="Palatino Linotype" w:hAnsi="Palatino Linotype"/>
          <w:lang w:val="en-US"/>
        </w:rPr>
        <w:t>consumers</w:t>
      </w:r>
      <w:r w:rsidRPr="00687A3C">
        <w:rPr>
          <w:rFonts w:ascii="Palatino Linotype" w:hAnsi="Palatino Linotype"/>
        </w:rPr>
        <w:t>/</w:t>
      </w:r>
      <w:r>
        <w:rPr>
          <w:rFonts w:ascii="Palatino Linotype" w:hAnsi="Palatino Linotype"/>
          <w:lang w:val="en-US"/>
        </w:rPr>
        <w:t>survivors</w:t>
      </w:r>
      <w:r w:rsidRPr="00F308A8">
        <w:rPr>
          <w:rFonts w:ascii="Palatino Linotype" w:hAnsi="Palatino Linotype"/>
        </w:rPr>
        <w:t xml:space="preserve"> </w:t>
      </w:r>
      <w:r>
        <w:rPr>
          <w:rFonts w:ascii="Palatino Linotype" w:hAnsi="Palatino Linotype"/>
          <w:lang w:val="en-US"/>
        </w:rPr>
        <w:t>movement</w:t>
      </w:r>
      <w:r>
        <w:rPr>
          <w:rFonts w:ascii="Palatino Linotype" w:hAnsi="Palatino Linotype"/>
        </w:rPr>
        <w:t>. Για την εξεύρεση βιβλιογραφικών πηγών</w:t>
      </w:r>
      <w:r w:rsidRPr="00F308A8">
        <w:rPr>
          <w:rFonts w:ascii="Palatino Linotype" w:hAnsi="Palatino Linotype"/>
        </w:rPr>
        <w:t xml:space="preserve"> </w:t>
      </w:r>
      <w:r>
        <w:rPr>
          <w:rFonts w:ascii="Palatino Linotype" w:hAnsi="Palatino Linotype"/>
        </w:rPr>
        <w:t>που αναφέρονται στην ελληνική πραγματικότητα,</w:t>
      </w:r>
      <w:r w:rsidRPr="004C38EC">
        <w:rPr>
          <w:rFonts w:ascii="Palatino Linotype" w:hAnsi="Palatino Linotype"/>
        </w:rPr>
        <w:t xml:space="preserve"> </w:t>
      </w:r>
      <w:r>
        <w:rPr>
          <w:rFonts w:ascii="Palatino Linotype" w:hAnsi="Palatino Linotype"/>
        </w:rPr>
        <w:t xml:space="preserve">πραγματοποιήθηκε ηλεκτρονική έρευνα με τις αντίστοιχες λέξεις-κλειδιά στη μηχανή αναζήτησης </w:t>
      </w:r>
      <w:r>
        <w:rPr>
          <w:rFonts w:ascii="Palatino Linotype" w:hAnsi="Palatino Linotype"/>
          <w:lang w:val="en-US"/>
        </w:rPr>
        <w:t>Google</w:t>
      </w:r>
      <w:r w:rsidRPr="00F308A8">
        <w:rPr>
          <w:rFonts w:ascii="Palatino Linotype" w:hAnsi="Palatino Linotype"/>
        </w:rPr>
        <w:t xml:space="preserve"> </w:t>
      </w:r>
      <w:r>
        <w:rPr>
          <w:rFonts w:ascii="Palatino Linotype" w:hAnsi="Palatino Linotype"/>
          <w:lang w:val="en-US"/>
        </w:rPr>
        <w:t>Scholar</w:t>
      </w:r>
      <w:r>
        <w:rPr>
          <w:rFonts w:ascii="Palatino Linotype" w:hAnsi="Palatino Linotype"/>
        </w:rPr>
        <w:t xml:space="preserve"> καθώς και χειροκίνητη βιβλιογραφική αναζήτηση.</w:t>
      </w:r>
    </w:p>
    <w:p w:rsidR="00955893" w:rsidRDefault="00955893" w:rsidP="00BB4881">
      <w:pPr>
        <w:spacing w:after="0" w:line="240" w:lineRule="auto"/>
        <w:jc w:val="both"/>
        <w:rPr>
          <w:rFonts w:ascii="Palatino Linotype" w:hAnsi="Palatino Linotype"/>
        </w:rPr>
      </w:pPr>
      <w:r w:rsidRPr="006C2A27">
        <w:rPr>
          <w:rFonts w:ascii="Palatino Linotype" w:hAnsi="Palatino Linotype"/>
        </w:rPr>
        <w:t xml:space="preserve">     </w:t>
      </w:r>
      <w:r>
        <w:rPr>
          <w:rFonts w:ascii="Palatino Linotype" w:hAnsi="Palatino Linotype"/>
        </w:rPr>
        <w:t>Τα ερευνητικά αποτελέσματα ανέδειξαν μια περίπλοκη και πολυδιάστατη έννοια με διαφορετικούς ορισμούς και περιεχόμενο. Ωστόσο, φαίνεται να διαμορφώνονται κάποιοι βασικοί κοινοί άξονες στο θεωρητικό της υπόβαθρο και στις εφαρμογές της στις υπηρεσίες ψυχικής υγείας. Σχετίζεται περισσότερο με την έννοια της «προσωπικής» και «κοινωνικής» ανάρρωσης και λιγότερο με το περιεχόμενο της κλινικής ανάρρωσης και συνδέεται όχι μόνο με το αποτέλεσμα μιας διαδικασίας αλλά και με την ίδια τη διαδικασία, μέσα από την οποία τα άτομα με σοβαρές ψυχικές διαταραχές προσπαθούν θα κατακτήσουν τους προσωπικούς τους στόχους για καλύτερη ποιότητα ζωής. Περιλαμβάνει ένα αίσθημα ελπίδας και αισιοδοξίας παρά τις δυσκολίες που συνεπάγεται η ψυχική διαταραχή, και προϋποθέτει την ενδυνάμωση, την αυτοβοήθεια μεταξύ των χρηστών καθώς και ένα νέο μοντέλο σχέσης ανάμεσα στους επαγγελματίες ψυχικής υγείας και τους χρήστες υπηρεσιών. Βασική επιδίωξη είναι η ανάκτηση μιας νέας ζωής με νόημα για τους χρήστες και η ανάληψη ρόλων με προσωπική αξία. Μια σειρά χαρακτηριστικών των υπηρεσιών ψυχικής υγείας που προάγουν την ανάρρωση έχουν αναδυθεί και έχουν αναπτυχθεί διάφορα εργαλεία τόσο για την αξιολόγηση των διαστάσεών της όσο και για τις εφαρμογές της.</w:t>
      </w:r>
    </w:p>
    <w:p w:rsidR="00955893" w:rsidRPr="00B067EA" w:rsidRDefault="00955893" w:rsidP="00BB4881">
      <w:pPr>
        <w:spacing w:after="0" w:line="240" w:lineRule="auto"/>
        <w:jc w:val="both"/>
        <w:rPr>
          <w:rFonts w:ascii="Palatino Linotype" w:hAnsi="Palatino Linotype"/>
        </w:rPr>
      </w:pPr>
      <w:r w:rsidRPr="006C2A27">
        <w:rPr>
          <w:rFonts w:ascii="Palatino Linotype" w:hAnsi="Palatino Linotype"/>
        </w:rPr>
        <w:t xml:space="preserve">     </w:t>
      </w:r>
      <w:r>
        <w:rPr>
          <w:rFonts w:ascii="Palatino Linotype" w:hAnsi="Palatino Linotype"/>
        </w:rPr>
        <w:t>Συμπερασματικά, μπορεί να ειπωθεί ότι η ανάρρωση από σοβαρές ψυχικές διαταραχές, με τη νέα έννοια που της έχει αποδοθεί, είναι εφικτή. Η επίτευξή της προϋποθέτει  την ενδυνάμωση των χρηστών υπηρεσιών ψυχικής υγείας και την ενεργητική συμμετοχή τους στο σχεδιασμό, εφαρμογή και αξιολόγηση των υπηρεσιών που τους αφορούν. Περαιτέρω αξιολόγηση και έρευνα απαιτούνται για την υιοθέτηση τεκμηριωμένων πρακτικών και την εφαρμογή των αποτελεσματικότερων προγραμμάτων που είναι προσανατολισμένα προς την ανάρρωση.</w:t>
      </w:r>
    </w:p>
    <w:p w:rsidR="00955893" w:rsidRPr="000F488E" w:rsidRDefault="00955893" w:rsidP="0022454B">
      <w:pPr>
        <w:pStyle w:val="20"/>
        <w:tabs>
          <w:tab w:val="left" w:pos="2880"/>
        </w:tabs>
        <w:ind w:left="0"/>
        <w:jc w:val="center"/>
        <w:rPr>
          <w:rFonts w:ascii="Times New Roman" w:hAnsi="Times New Roman"/>
          <w:b/>
          <w:color w:val="000000"/>
          <w:sz w:val="24"/>
          <w:szCs w:val="24"/>
        </w:rPr>
      </w:pPr>
    </w:p>
    <w:p w:rsidR="00955893" w:rsidRPr="004C0B5F" w:rsidRDefault="00955893" w:rsidP="003402CB">
      <w:pPr>
        <w:pStyle w:val="20"/>
        <w:tabs>
          <w:tab w:val="left" w:pos="2880"/>
        </w:tabs>
        <w:ind w:left="0"/>
        <w:rPr>
          <w:rFonts w:ascii="Times New Roman" w:hAnsi="Times New Roman"/>
          <w:b/>
          <w:color w:val="000000"/>
          <w:sz w:val="24"/>
          <w:szCs w:val="24"/>
        </w:rPr>
      </w:pPr>
    </w:p>
    <w:p w:rsidR="00955893" w:rsidRPr="0049315F" w:rsidRDefault="00955893" w:rsidP="0022454B">
      <w:pPr>
        <w:pStyle w:val="20"/>
        <w:tabs>
          <w:tab w:val="left" w:pos="2880"/>
        </w:tabs>
        <w:ind w:left="0"/>
        <w:jc w:val="center"/>
        <w:rPr>
          <w:rFonts w:ascii="Times New Roman" w:hAnsi="Times New Roman"/>
          <w:b/>
          <w:color w:val="000000"/>
          <w:sz w:val="24"/>
          <w:szCs w:val="24"/>
        </w:rPr>
      </w:pPr>
    </w:p>
    <w:p w:rsidR="00955893" w:rsidRPr="004C0B5F" w:rsidRDefault="00955893" w:rsidP="000F488E">
      <w:pPr>
        <w:pStyle w:val="20"/>
        <w:tabs>
          <w:tab w:val="left" w:pos="2880"/>
        </w:tabs>
        <w:ind w:left="0"/>
        <w:jc w:val="center"/>
        <w:rPr>
          <w:rFonts w:ascii="Times New Roman" w:hAnsi="Times New Roman"/>
          <w:b/>
          <w:color w:val="000000"/>
          <w:sz w:val="24"/>
          <w:szCs w:val="24"/>
        </w:rPr>
      </w:pPr>
    </w:p>
    <w:p w:rsidR="00955893" w:rsidRPr="000F488E" w:rsidRDefault="00955893" w:rsidP="000F488E">
      <w:pPr>
        <w:pStyle w:val="20"/>
        <w:tabs>
          <w:tab w:val="left" w:pos="2880"/>
        </w:tabs>
        <w:ind w:left="0"/>
        <w:jc w:val="center"/>
        <w:rPr>
          <w:rFonts w:ascii="Times New Roman" w:hAnsi="Times New Roman"/>
          <w:b/>
          <w:color w:val="000000"/>
          <w:sz w:val="24"/>
          <w:szCs w:val="24"/>
          <w:lang w:val="en-US"/>
        </w:rPr>
      </w:pPr>
      <w:r>
        <w:rPr>
          <w:rFonts w:ascii="Times New Roman" w:hAnsi="Times New Roman"/>
          <w:b/>
          <w:color w:val="000000"/>
          <w:sz w:val="24"/>
          <w:szCs w:val="24"/>
          <w:lang w:val="en-US"/>
        </w:rPr>
        <w:t>ABSTRACT</w:t>
      </w:r>
    </w:p>
    <w:p w:rsidR="00955893" w:rsidRPr="004C0B5F" w:rsidRDefault="00955893" w:rsidP="0079059F">
      <w:pPr>
        <w:pStyle w:val="20"/>
        <w:tabs>
          <w:tab w:val="left" w:pos="2880"/>
        </w:tabs>
        <w:ind w:left="0"/>
        <w:rPr>
          <w:rFonts w:ascii="Times New Roman" w:hAnsi="Times New Roman"/>
          <w:b/>
          <w:color w:val="000000"/>
          <w:sz w:val="24"/>
          <w:szCs w:val="24"/>
          <w:lang w:val="en-GB"/>
        </w:rPr>
      </w:pPr>
    </w:p>
    <w:p w:rsidR="00955893" w:rsidRDefault="00955893" w:rsidP="003402CB">
      <w:pPr>
        <w:spacing w:after="0"/>
        <w:jc w:val="both"/>
        <w:rPr>
          <w:rFonts w:ascii="Palatino Linotype" w:hAnsi="Palatino Linotype"/>
          <w:lang w:val="en-US"/>
        </w:rPr>
      </w:pPr>
      <w:r w:rsidRPr="004B55A0">
        <w:rPr>
          <w:rFonts w:ascii="Palatino Linotype" w:hAnsi="Palatino Linotype"/>
          <w:lang w:val="en-US"/>
        </w:rPr>
        <w:lastRenderedPageBreak/>
        <w:t>Recovery in the mental health field is a concept frequently met, mainly in the last decade’s bibliography.</w:t>
      </w:r>
      <w:r>
        <w:rPr>
          <w:rFonts w:ascii="Palatino Linotype" w:hAnsi="Palatino Linotype"/>
          <w:lang w:val="en-US"/>
        </w:rPr>
        <w:t xml:space="preserve"> </w:t>
      </w:r>
      <w:r w:rsidRPr="004B55A0">
        <w:rPr>
          <w:rFonts w:ascii="Palatino Linotype" w:hAnsi="Palatino Linotype"/>
          <w:lang w:val="en-US"/>
        </w:rPr>
        <w:t>It has been developed through the service users’ movement and is differentiated from clinical recovery, which is related to</w:t>
      </w:r>
      <w:r>
        <w:rPr>
          <w:rFonts w:ascii="Palatino Linotype" w:hAnsi="Palatino Linotype"/>
          <w:lang w:val="en-US"/>
        </w:rPr>
        <w:t xml:space="preserve"> the remission</w:t>
      </w:r>
      <w:r w:rsidRPr="004B55A0">
        <w:rPr>
          <w:rFonts w:ascii="Palatino Linotype" w:hAnsi="Palatino Linotype"/>
          <w:lang w:val="en-US"/>
        </w:rPr>
        <w:t xml:space="preserve"> of sympto</w:t>
      </w:r>
      <w:r>
        <w:rPr>
          <w:rFonts w:ascii="Palatino Linotype" w:hAnsi="Palatino Linotype"/>
          <w:lang w:val="en-US"/>
        </w:rPr>
        <w:t>ms</w:t>
      </w:r>
      <w:r w:rsidRPr="004B55A0">
        <w:rPr>
          <w:rFonts w:ascii="Palatino Linotype" w:hAnsi="Palatino Linotype"/>
          <w:lang w:val="en-US"/>
        </w:rPr>
        <w:t xml:space="preserve"> and to the improvement of functioning.</w:t>
      </w:r>
      <w:r>
        <w:rPr>
          <w:rFonts w:ascii="Palatino Linotype" w:hAnsi="Palatino Linotype"/>
          <w:lang w:val="en-US"/>
        </w:rPr>
        <w:t xml:space="preserve"> </w:t>
      </w:r>
      <w:r w:rsidRPr="004B55A0">
        <w:rPr>
          <w:rFonts w:ascii="Palatino Linotype" w:hAnsi="Palatino Linotype"/>
          <w:lang w:val="en-US"/>
        </w:rPr>
        <w:t>The aim of the present paper is to approach recovery under the scope of</w:t>
      </w:r>
      <w:r>
        <w:rPr>
          <w:rFonts w:ascii="Palatino Linotype" w:hAnsi="Palatino Linotype"/>
          <w:lang w:val="en-US"/>
        </w:rPr>
        <w:t xml:space="preserve"> </w:t>
      </w:r>
      <w:r w:rsidRPr="004B55A0">
        <w:rPr>
          <w:rFonts w:ascii="Palatino Linotype" w:hAnsi="Palatino Linotype"/>
          <w:lang w:val="en-US"/>
        </w:rPr>
        <w:t xml:space="preserve">a) its new </w:t>
      </w:r>
      <w:r>
        <w:rPr>
          <w:rFonts w:ascii="Palatino Linotype" w:hAnsi="Palatino Linotype"/>
          <w:lang w:val="en-US"/>
        </w:rPr>
        <w:t>meaning</w:t>
      </w:r>
      <w:r w:rsidRPr="004B55A0">
        <w:rPr>
          <w:rFonts w:ascii="Palatino Linotype" w:hAnsi="Palatino Linotype"/>
          <w:lang w:val="en-US"/>
        </w:rPr>
        <w:t>, as it has been formed by the service</w:t>
      </w:r>
      <w:r>
        <w:rPr>
          <w:rFonts w:ascii="Palatino Linotype" w:hAnsi="Palatino Linotype"/>
          <w:lang w:val="en-US"/>
        </w:rPr>
        <w:t xml:space="preserve"> </w:t>
      </w:r>
      <w:r w:rsidRPr="004B55A0">
        <w:rPr>
          <w:rFonts w:ascii="Palatino Linotype" w:hAnsi="Palatino Linotype"/>
          <w:lang w:val="en-US"/>
        </w:rPr>
        <w:t xml:space="preserve">users and </w:t>
      </w:r>
      <w:r>
        <w:rPr>
          <w:rFonts w:ascii="Palatino Linotype" w:hAnsi="Palatino Linotype"/>
          <w:lang w:val="en-US"/>
        </w:rPr>
        <w:t xml:space="preserve">ex - </w:t>
      </w:r>
      <w:r w:rsidRPr="004B55A0">
        <w:rPr>
          <w:rFonts w:ascii="Palatino Linotype" w:hAnsi="Palatino Linotype"/>
          <w:lang w:val="en-US"/>
        </w:rPr>
        <w:t>users and b) its progressive</w:t>
      </w:r>
      <w:r>
        <w:rPr>
          <w:rFonts w:ascii="Palatino Linotype" w:hAnsi="Palatino Linotype"/>
          <w:lang w:val="en-US"/>
        </w:rPr>
        <w:t xml:space="preserve"> </w:t>
      </w:r>
      <w:r w:rsidRPr="004B55A0">
        <w:rPr>
          <w:rFonts w:ascii="Palatino Linotype" w:hAnsi="Palatino Linotype"/>
          <w:lang w:val="en-US"/>
        </w:rPr>
        <w:t>application in many countries’ mental health systems.</w:t>
      </w:r>
    </w:p>
    <w:p w:rsidR="00955893" w:rsidRDefault="00955893" w:rsidP="003402CB">
      <w:pPr>
        <w:spacing w:after="0"/>
        <w:jc w:val="both"/>
        <w:rPr>
          <w:rFonts w:ascii="Palatino Linotype" w:hAnsi="Palatino Linotype"/>
          <w:lang w:val="en-US"/>
        </w:rPr>
      </w:pPr>
      <w:r>
        <w:rPr>
          <w:rFonts w:ascii="Palatino Linotype" w:hAnsi="Palatino Linotype"/>
          <w:lang w:val="en-US"/>
        </w:rPr>
        <w:t xml:space="preserve">     </w:t>
      </w:r>
      <w:r w:rsidRPr="004B55A0">
        <w:rPr>
          <w:rFonts w:ascii="Palatino Linotype" w:hAnsi="Palatino Linotype"/>
          <w:lang w:val="en-US"/>
        </w:rPr>
        <w:t>In the present review,</w:t>
      </w:r>
      <w:r>
        <w:rPr>
          <w:rFonts w:ascii="Palatino Linotype" w:hAnsi="Palatino Linotype"/>
          <w:lang w:val="en-US"/>
        </w:rPr>
        <w:t xml:space="preserve"> </w:t>
      </w:r>
      <w:r w:rsidRPr="004B55A0">
        <w:rPr>
          <w:rFonts w:ascii="Palatino Linotype" w:hAnsi="Palatino Linotype"/>
          <w:lang w:val="en-US"/>
        </w:rPr>
        <w:t>an electronic research was conducted using the following search engines: PubMed, HEAL-Link and PsycINFO with adapted chronological search criteria (from January 2000 until January 2012) and the following</w:t>
      </w:r>
      <w:r>
        <w:rPr>
          <w:rFonts w:ascii="Palatino Linotype" w:hAnsi="Palatino Linotype"/>
          <w:lang w:val="en-US"/>
        </w:rPr>
        <w:t xml:space="preserve"> </w:t>
      </w:r>
      <w:r w:rsidRPr="004B55A0">
        <w:rPr>
          <w:rFonts w:ascii="Palatino Linotype" w:hAnsi="Palatino Linotype"/>
          <w:lang w:val="en-US"/>
        </w:rPr>
        <w:t>key-words:</w:t>
      </w:r>
      <w:r>
        <w:rPr>
          <w:rFonts w:ascii="Palatino Linotype" w:hAnsi="Palatino Linotype"/>
          <w:lang w:val="en-US"/>
        </w:rPr>
        <w:t xml:space="preserve"> </w:t>
      </w:r>
      <w:r w:rsidRPr="004B55A0">
        <w:rPr>
          <w:rFonts w:ascii="Palatino Linotype" w:hAnsi="Palatino Linotype"/>
          <w:lang w:val="en-US"/>
        </w:rPr>
        <w:t>recovery, social rehabilitation, schizophrenia, mental health, service user, consumers/survivors movement. For the tracing of bibliographic sources that reflect to the Greek reality, an electronic research was conducted in Google Scholar using the corresponding key-words,</w:t>
      </w:r>
      <w:r>
        <w:rPr>
          <w:rFonts w:ascii="Palatino Linotype" w:hAnsi="Palatino Linotype"/>
          <w:lang w:val="en-US"/>
        </w:rPr>
        <w:t xml:space="preserve"> </w:t>
      </w:r>
      <w:r w:rsidRPr="004B55A0">
        <w:rPr>
          <w:rFonts w:ascii="Palatino Linotype" w:hAnsi="Palatino Linotype"/>
          <w:lang w:val="en-US"/>
        </w:rPr>
        <w:t>as well as a manual</w:t>
      </w:r>
      <w:r>
        <w:rPr>
          <w:rFonts w:ascii="Palatino Linotype" w:hAnsi="Palatino Linotype"/>
          <w:lang w:val="en-US"/>
        </w:rPr>
        <w:t xml:space="preserve"> bibliographic search.</w:t>
      </w:r>
    </w:p>
    <w:p w:rsidR="00955893" w:rsidRDefault="00955893" w:rsidP="003402CB">
      <w:pPr>
        <w:spacing w:after="0"/>
        <w:jc w:val="both"/>
        <w:rPr>
          <w:rFonts w:ascii="Palatino Linotype" w:hAnsi="Palatino Linotype"/>
          <w:lang w:val="en-US"/>
        </w:rPr>
      </w:pPr>
      <w:r>
        <w:rPr>
          <w:rFonts w:ascii="Palatino Linotype" w:hAnsi="Palatino Linotype"/>
          <w:lang w:val="en-US"/>
        </w:rPr>
        <w:t xml:space="preserve">     </w:t>
      </w:r>
      <w:r w:rsidRPr="004B55A0">
        <w:rPr>
          <w:rFonts w:ascii="Palatino Linotype" w:hAnsi="Palatino Linotype"/>
          <w:lang w:val="en-US"/>
        </w:rPr>
        <w:t xml:space="preserve">The research results showed a complex and multidimensional concept with different definitions and content. However, it appears that certain fundamental common </w:t>
      </w:r>
      <w:r>
        <w:rPr>
          <w:rFonts w:ascii="Palatino Linotype" w:hAnsi="Palatino Linotype"/>
          <w:lang w:val="en-US"/>
        </w:rPr>
        <w:t>components</w:t>
      </w:r>
      <w:r w:rsidRPr="004B55A0">
        <w:rPr>
          <w:rFonts w:ascii="Palatino Linotype" w:hAnsi="Palatino Linotype"/>
          <w:lang w:val="en-US"/>
        </w:rPr>
        <w:t xml:space="preserve"> are shaped in recovery’s theoretical background and applications in mental health services.</w:t>
      </w:r>
      <w:r>
        <w:rPr>
          <w:rFonts w:ascii="Palatino Linotype" w:hAnsi="Palatino Linotype"/>
          <w:lang w:val="en-US"/>
        </w:rPr>
        <w:t xml:space="preserve"> </w:t>
      </w:r>
      <w:r w:rsidRPr="004B55A0">
        <w:rPr>
          <w:rFonts w:ascii="Palatino Linotype" w:hAnsi="Palatino Linotype"/>
          <w:lang w:val="en-US"/>
        </w:rPr>
        <w:t>It is more related to the significance of “personal” and “social” recovery and less</w:t>
      </w:r>
      <w:r>
        <w:rPr>
          <w:rFonts w:ascii="Palatino Linotype" w:hAnsi="Palatino Linotype"/>
          <w:lang w:val="en-US"/>
        </w:rPr>
        <w:t xml:space="preserve"> </w:t>
      </w:r>
      <w:r w:rsidRPr="004B55A0">
        <w:rPr>
          <w:rFonts w:ascii="Palatino Linotype" w:hAnsi="Palatino Linotype"/>
          <w:lang w:val="en-US"/>
        </w:rPr>
        <w:t>to the content of clinical recovery.</w:t>
      </w:r>
      <w:r>
        <w:rPr>
          <w:rFonts w:ascii="Palatino Linotype" w:hAnsi="Palatino Linotype"/>
          <w:lang w:val="en-US"/>
        </w:rPr>
        <w:t xml:space="preserve"> </w:t>
      </w:r>
      <w:r w:rsidRPr="004B55A0">
        <w:rPr>
          <w:rFonts w:ascii="Palatino Linotype" w:hAnsi="Palatino Linotype"/>
          <w:lang w:val="en-US"/>
        </w:rPr>
        <w:t>Apart from the process results,</w:t>
      </w:r>
      <w:r>
        <w:rPr>
          <w:rFonts w:ascii="Palatino Linotype" w:hAnsi="Palatino Linotype"/>
          <w:lang w:val="en-US"/>
        </w:rPr>
        <w:t xml:space="preserve"> </w:t>
      </w:r>
      <w:r w:rsidRPr="004B55A0">
        <w:rPr>
          <w:rFonts w:ascii="Palatino Linotype" w:hAnsi="Palatino Linotype"/>
          <w:lang w:val="en-US"/>
        </w:rPr>
        <w:t xml:space="preserve">it is also connected with the process itself, through which the individuals with serious mental </w:t>
      </w:r>
      <w:r>
        <w:rPr>
          <w:rFonts w:ascii="Palatino Linotype" w:hAnsi="Palatino Linotype"/>
          <w:lang w:val="en-US"/>
        </w:rPr>
        <w:t xml:space="preserve">disorders </w:t>
      </w:r>
      <w:r w:rsidRPr="004B55A0">
        <w:rPr>
          <w:rFonts w:ascii="Palatino Linotype" w:hAnsi="Palatino Linotype"/>
          <w:lang w:val="en-US"/>
        </w:rPr>
        <w:t>try to achieve their personal objectives for a better quality of life.</w:t>
      </w:r>
      <w:r>
        <w:rPr>
          <w:rFonts w:ascii="Palatino Linotype" w:hAnsi="Palatino Linotype"/>
          <w:lang w:val="en-US"/>
        </w:rPr>
        <w:t xml:space="preserve"> </w:t>
      </w:r>
      <w:r w:rsidRPr="004B55A0">
        <w:rPr>
          <w:rFonts w:ascii="Palatino Linotype" w:hAnsi="Palatino Linotype"/>
          <w:lang w:val="en-US"/>
        </w:rPr>
        <w:t xml:space="preserve">It includes a feeling of hope and optimism, despite the difficulties that </w:t>
      </w:r>
      <w:r>
        <w:rPr>
          <w:rFonts w:ascii="Palatino Linotype" w:hAnsi="Palatino Linotype"/>
          <w:lang w:val="en-US"/>
        </w:rPr>
        <w:t>mental disorder</w:t>
      </w:r>
      <w:r w:rsidRPr="004B55A0">
        <w:rPr>
          <w:rFonts w:ascii="Palatino Linotype" w:hAnsi="Palatino Linotype"/>
          <w:lang w:val="en-US"/>
        </w:rPr>
        <w:t xml:space="preserve"> </w:t>
      </w:r>
      <w:r>
        <w:rPr>
          <w:rFonts w:ascii="Palatino Linotype" w:hAnsi="Palatino Linotype"/>
          <w:lang w:val="en-US"/>
        </w:rPr>
        <w:t>involves</w:t>
      </w:r>
      <w:r w:rsidRPr="004B55A0">
        <w:rPr>
          <w:rFonts w:ascii="Palatino Linotype" w:hAnsi="Palatino Linotype"/>
          <w:lang w:val="en-US"/>
        </w:rPr>
        <w:t xml:space="preserve"> and presupposes empowerment</w:t>
      </w:r>
      <w:r>
        <w:rPr>
          <w:rFonts w:ascii="Palatino Linotype" w:hAnsi="Palatino Linotype"/>
          <w:lang w:val="en-US"/>
        </w:rPr>
        <w:t xml:space="preserve">, </w:t>
      </w:r>
      <w:r w:rsidRPr="004B55A0">
        <w:rPr>
          <w:rFonts w:ascii="Palatino Linotype" w:hAnsi="Palatino Linotype"/>
          <w:lang w:val="en-US"/>
        </w:rPr>
        <w:t>self-help among</w:t>
      </w:r>
      <w:r>
        <w:rPr>
          <w:rFonts w:ascii="Palatino Linotype" w:hAnsi="Palatino Linotype"/>
          <w:lang w:val="en-US"/>
        </w:rPr>
        <w:t xml:space="preserve"> </w:t>
      </w:r>
      <w:r w:rsidRPr="004B55A0">
        <w:rPr>
          <w:rFonts w:ascii="Palatino Linotype" w:hAnsi="Palatino Linotype"/>
          <w:lang w:val="en-US"/>
        </w:rPr>
        <w:t>users as well as a new model of relation between mental health professionals and service users.</w:t>
      </w:r>
      <w:r>
        <w:rPr>
          <w:rFonts w:ascii="Palatino Linotype" w:hAnsi="Palatino Linotype"/>
          <w:lang w:val="en-US"/>
        </w:rPr>
        <w:t xml:space="preserve"> </w:t>
      </w:r>
      <w:r w:rsidRPr="004B55A0">
        <w:rPr>
          <w:rFonts w:ascii="Palatino Linotype" w:hAnsi="Palatino Linotype"/>
          <w:lang w:val="en-US"/>
        </w:rPr>
        <w:t>The main objective is the recuperation of a new,</w:t>
      </w:r>
      <w:r>
        <w:rPr>
          <w:rFonts w:ascii="Palatino Linotype" w:hAnsi="Palatino Linotype"/>
          <w:lang w:val="en-US"/>
        </w:rPr>
        <w:t xml:space="preserve"> </w:t>
      </w:r>
      <w:r w:rsidRPr="004B55A0">
        <w:rPr>
          <w:rFonts w:ascii="Palatino Linotype" w:hAnsi="Palatino Linotype"/>
          <w:lang w:val="en-US"/>
        </w:rPr>
        <w:t>meaningful life for the users and the undertaking of</w:t>
      </w:r>
      <w:r>
        <w:rPr>
          <w:rFonts w:ascii="Palatino Linotype" w:hAnsi="Palatino Linotype"/>
          <w:lang w:val="en-US"/>
        </w:rPr>
        <w:t xml:space="preserve"> valued roles.</w:t>
      </w:r>
      <w:r w:rsidRPr="004B55A0">
        <w:rPr>
          <w:rFonts w:ascii="Palatino Linotype" w:hAnsi="Palatino Linotype"/>
          <w:lang w:val="en-US"/>
        </w:rPr>
        <w:t xml:space="preserve"> A </w:t>
      </w:r>
      <w:r>
        <w:rPr>
          <w:rFonts w:ascii="Palatino Linotype" w:hAnsi="Palatino Linotype"/>
          <w:lang w:val="en-US"/>
        </w:rPr>
        <w:t xml:space="preserve">range </w:t>
      </w:r>
      <w:r w:rsidRPr="004B55A0">
        <w:rPr>
          <w:rFonts w:ascii="Palatino Linotype" w:hAnsi="Palatino Linotype"/>
          <w:lang w:val="en-US"/>
        </w:rPr>
        <w:t>of characteristics of mental health services that promote</w:t>
      </w:r>
      <w:r>
        <w:rPr>
          <w:rFonts w:ascii="Palatino Linotype" w:hAnsi="Palatino Linotype"/>
          <w:lang w:val="en-US"/>
        </w:rPr>
        <w:t xml:space="preserve"> </w:t>
      </w:r>
      <w:r w:rsidRPr="004B55A0">
        <w:rPr>
          <w:rFonts w:ascii="Palatino Linotype" w:hAnsi="Palatino Linotype"/>
          <w:lang w:val="en-US"/>
        </w:rPr>
        <w:t>recovery has emerged and various tools have been developed for the evaluation of its dimensions and</w:t>
      </w:r>
      <w:r>
        <w:rPr>
          <w:rFonts w:ascii="Palatino Linotype" w:hAnsi="Palatino Linotype"/>
          <w:lang w:val="en-US"/>
        </w:rPr>
        <w:t xml:space="preserve"> </w:t>
      </w:r>
      <w:r w:rsidRPr="004B55A0">
        <w:rPr>
          <w:rFonts w:ascii="Palatino Linotype" w:hAnsi="Palatino Linotype"/>
          <w:lang w:val="en-US"/>
        </w:rPr>
        <w:t>its applications as well.</w:t>
      </w:r>
    </w:p>
    <w:p w:rsidR="00955893" w:rsidRPr="004B55A0" w:rsidRDefault="00955893" w:rsidP="003402CB">
      <w:pPr>
        <w:spacing w:after="0"/>
        <w:jc w:val="both"/>
        <w:rPr>
          <w:rFonts w:ascii="Palatino Linotype" w:hAnsi="Palatino Linotype"/>
          <w:lang w:val="en-US"/>
        </w:rPr>
      </w:pPr>
      <w:r>
        <w:rPr>
          <w:rFonts w:ascii="Palatino Linotype" w:hAnsi="Palatino Linotype"/>
          <w:lang w:val="en-US"/>
        </w:rPr>
        <w:t xml:space="preserve">     </w:t>
      </w:r>
      <w:r w:rsidRPr="004B55A0">
        <w:rPr>
          <w:rFonts w:ascii="Palatino Linotype" w:hAnsi="Palatino Linotype"/>
          <w:lang w:val="en-US"/>
        </w:rPr>
        <w:t xml:space="preserve">Concluding, recovery from serious mental </w:t>
      </w:r>
      <w:r>
        <w:rPr>
          <w:rFonts w:ascii="Palatino Linotype" w:hAnsi="Palatino Linotype"/>
          <w:lang w:val="en-US"/>
        </w:rPr>
        <w:t>disorders</w:t>
      </w:r>
      <w:r w:rsidRPr="004B55A0">
        <w:rPr>
          <w:rFonts w:ascii="Palatino Linotype" w:hAnsi="Palatino Linotype"/>
          <w:lang w:val="en-US"/>
        </w:rPr>
        <w:t xml:space="preserve"> with its new </w:t>
      </w:r>
      <w:r>
        <w:rPr>
          <w:rFonts w:ascii="Palatino Linotype" w:hAnsi="Palatino Linotype"/>
          <w:lang w:val="en-US"/>
        </w:rPr>
        <w:t xml:space="preserve">meaning </w:t>
      </w:r>
      <w:r w:rsidRPr="004B55A0">
        <w:rPr>
          <w:rFonts w:ascii="Palatino Linotype" w:hAnsi="Palatino Linotype"/>
          <w:lang w:val="en-US"/>
        </w:rPr>
        <w:t>is feasible. Its achievement presupposes the empowerment of service</w:t>
      </w:r>
      <w:r>
        <w:rPr>
          <w:rFonts w:ascii="Palatino Linotype" w:hAnsi="Palatino Linotype"/>
          <w:lang w:val="en-US"/>
        </w:rPr>
        <w:t xml:space="preserve"> users and their active involvement </w:t>
      </w:r>
      <w:r w:rsidRPr="004B55A0">
        <w:rPr>
          <w:rFonts w:ascii="Palatino Linotype" w:hAnsi="Palatino Linotype"/>
          <w:lang w:val="en-US"/>
        </w:rPr>
        <w:t xml:space="preserve">in the planning, application and evaluation of </w:t>
      </w:r>
      <w:r>
        <w:rPr>
          <w:rFonts w:ascii="Palatino Linotype" w:hAnsi="Palatino Linotype"/>
          <w:lang w:val="en-US"/>
        </w:rPr>
        <w:t>mental health services</w:t>
      </w:r>
      <w:r w:rsidRPr="004B55A0">
        <w:rPr>
          <w:rFonts w:ascii="Palatino Linotype" w:hAnsi="Palatino Linotype"/>
          <w:lang w:val="en-US"/>
        </w:rPr>
        <w:t>.</w:t>
      </w:r>
      <w:r>
        <w:rPr>
          <w:rFonts w:ascii="Palatino Linotype" w:hAnsi="Palatino Linotype"/>
          <w:lang w:val="en-US"/>
        </w:rPr>
        <w:t xml:space="preserve"> </w:t>
      </w:r>
      <w:r w:rsidRPr="004B55A0">
        <w:rPr>
          <w:rFonts w:ascii="Palatino Linotype" w:hAnsi="Palatino Linotype"/>
          <w:lang w:val="en-US"/>
        </w:rPr>
        <w:t>Further evaluation and research are required for the</w:t>
      </w:r>
      <w:r>
        <w:rPr>
          <w:rFonts w:ascii="Palatino Linotype" w:hAnsi="Palatino Linotype"/>
          <w:lang w:val="en-US"/>
        </w:rPr>
        <w:t xml:space="preserve"> </w:t>
      </w:r>
      <w:r w:rsidRPr="004B55A0">
        <w:rPr>
          <w:rFonts w:ascii="Palatino Linotype" w:hAnsi="Palatino Linotype"/>
          <w:lang w:val="en-US"/>
        </w:rPr>
        <w:t xml:space="preserve">application of </w:t>
      </w:r>
      <w:r>
        <w:rPr>
          <w:rFonts w:ascii="Palatino Linotype" w:hAnsi="Palatino Linotype"/>
          <w:lang w:val="en-US"/>
        </w:rPr>
        <w:t xml:space="preserve">evidence-based </w:t>
      </w:r>
      <w:r w:rsidRPr="004B55A0">
        <w:rPr>
          <w:rFonts w:ascii="Palatino Linotype" w:hAnsi="Palatino Linotype"/>
          <w:lang w:val="en-US"/>
        </w:rPr>
        <w:t xml:space="preserve">practices and the </w:t>
      </w:r>
      <w:r>
        <w:rPr>
          <w:rFonts w:ascii="Palatino Linotype" w:hAnsi="Palatino Linotype"/>
          <w:lang w:val="en-US"/>
        </w:rPr>
        <w:t>implementation</w:t>
      </w:r>
      <w:r w:rsidRPr="004B55A0">
        <w:rPr>
          <w:rFonts w:ascii="Palatino Linotype" w:hAnsi="Palatino Linotype"/>
          <w:lang w:val="en-US"/>
        </w:rPr>
        <w:t xml:space="preserve"> of more effective programs that are recovery orientated.  </w:t>
      </w:r>
    </w:p>
    <w:p w:rsidR="00955893" w:rsidRPr="000F488E" w:rsidRDefault="00955893" w:rsidP="0079059F">
      <w:pPr>
        <w:pStyle w:val="20"/>
        <w:tabs>
          <w:tab w:val="left" w:pos="2880"/>
        </w:tabs>
        <w:ind w:left="0"/>
        <w:rPr>
          <w:rFonts w:ascii="Times New Roman" w:hAnsi="Times New Roman"/>
          <w:b/>
          <w:color w:val="000000"/>
          <w:sz w:val="24"/>
          <w:szCs w:val="24"/>
          <w:lang w:val="en-US"/>
        </w:rPr>
      </w:pPr>
    </w:p>
    <w:p w:rsidR="00955893" w:rsidRDefault="00955893" w:rsidP="0079059F">
      <w:pPr>
        <w:pStyle w:val="20"/>
        <w:tabs>
          <w:tab w:val="left" w:pos="2880"/>
        </w:tabs>
        <w:ind w:left="0"/>
        <w:rPr>
          <w:rFonts w:ascii="Times New Roman" w:hAnsi="Times New Roman"/>
          <w:b/>
          <w:color w:val="000000"/>
          <w:sz w:val="24"/>
          <w:szCs w:val="24"/>
          <w:lang w:val="en-US"/>
        </w:rPr>
      </w:pPr>
    </w:p>
    <w:p w:rsidR="00955893" w:rsidRDefault="00955893" w:rsidP="0079059F">
      <w:pPr>
        <w:pStyle w:val="20"/>
        <w:tabs>
          <w:tab w:val="left" w:pos="2880"/>
        </w:tabs>
        <w:ind w:left="0"/>
        <w:rPr>
          <w:rFonts w:ascii="Times New Roman" w:hAnsi="Times New Roman"/>
          <w:b/>
          <w:color w:val="000000"/>
          <w:sz w:val="24"/>
          <w:szCs w:val="24"/>
          <w:lang w:val="en-US"/>
        </w:rPr>
      </w:pPr>
    </w:p>
    <w:p w:rsidR="00955893" w:rsidRDefault="00955893" w:rsidP="0079059F">
      <w:pPr>
        <w:pStyle w:val="20"/>
        <w:tabs>
          <w:tab w:val="left" w:pos="2880"/>
        </w:tabs>
        <w:ind w:left="0"/>
        <w:rPr>
          <w:rFonts w:ascii="Times New Roman" w:hAnsi="Times New Roman"/>
          <w:b/>
          <w:color w:val="000000"/>
          <w:sz w:val="24"/>
          <w:szCs w:val="24"/>
          <w:lang w:val="en-US"/>
        </w:rPr>
      </w:pPr>
    </w:p>
    <w:p w:rsidR="00955893" w:rsidRDefault="00955893" w:rsidP="0079059F">
      <w:pPr>
        <w:pStyle w:val="20"/>
        <w:tabs>
          <w:tab w:val="left" w:pos="2880"/>
        </w:tabs>
        <w:ind w:left="0"/>
        <w:rPr>
          <w:rFonts w:ascii="Times New Roman" w:hAnsi="Times New Roman"/>
          <w:b/>
          <w:color w:val="000000"/>
          <w:sz w:val="24"/>
          <w:szCs w:val="24"/>
          <w:lang w:val="en-US"/>
        </w:rPr>
      </w:pPr>
    </w:p>
    <w:p w:rsidR="00955893" w:rsidRDefault="00955893" w:rsidP="0079059F">
      <w:pPr>
        <w:pStyle w:val="20"/>
        <w:tabs>
          <w:tab w:val="left" w:pos="2880"/>
        </w:tabs>
        <w:ind w:left="0"/>
        <w:rPr>
          <w:rFonts w:ascii="Times New Roman" w:hAnsi="Times New Roman"/>
          <w:b/>
          <w:color w:val="000000"/>
          <w:sz w:val="24"/>
          <w:szCs w:val="24"/>
          <w:lang w:val="en-US"/>
        </w:rPr>
      </w:pPr>
    </w:p>
    <w:p w:rsidR="00955893" w:rsidRPr="000F488E" w:rsidRDefault="00955893" w:rsidP="0079059F">
      <w:pPr>
        <w:pStyle w:val="20"/>
        <w:tabs>
          <w:tab w:val="left" w:pos="2880"/>
        </w:tabs>
        <w:ind w:left="0"/>
        <w:rPr>
          <w:rFonts w:ascii="Times New Roman" w:hAnsi="Times New Roman"/>
          <w:b/>
          <w:color w:val="000000"/>
          <w:sz w:val="24"/>
          <w:szCs w:val="24"/>
          <w:lang w:val="en-US"/>
        </w:rPr>
      </w:pPr>
    </w:p>
    <w:p w:rsidR="00955893" w:rsidRPr="00C9544B" w:rsidRDefault="00955893" w:rsidP="00364A67">
      <w:pPr>
        <w:pStyle w:val="20"/>
        <w:tabs>
          <w:tab w:val="left" w:pos="2880"/>
        </w:tabs>
        <w:spacing w:before="240" w:after="360"/>
        <w:ind w:left="0"/>
        <w:jc w:val="center"/>
        <w:rPr>
          <w:rFonts w:ascii="Palatino Linotype" w:hAnsi="Palatino Linotype"/>
          <w:b/>
          <w:color w:val="000000"/>
          <w:sz w:val="28"/>
          <w:szCs w:val="28"/>
        </w:rPr>
      </w:pPr>
      <w:r>
        <w:rPr>
          <w:rFonts w:ascii="Palatino Linotype" w:hAnsi="Palatino Linotype"/>
          <w:b/>
          <w:color w:val="000000"/>
          <w:sz w:val="28"/>
          <w:szCs w:val="28"/>
        </w:rPr>
        <w:t xml:space="preserve">1.  </w:t>
      </w:r>
      <w:r w:rsidRPr="00C9544B">
        <w:rPr>
          <w:rFonts w:ascii="Palatino Linotype" w:hAnsi="Palatino Linotype"/>
          <w:b/>
          <w:color w:val="000000"/>
          <w:sz w:val="28"/>
          <w:szCs w:val="28"/>
        </w:rPr>
        <w:t>ΕΙΣΑΓΩΓΗ</w:t>
      </w:r>
    </w:p>
    <w:p w:rsidR="00955893" w:rsidRPr="00C9544B" w:rsidRDefault="00955893" w:rsidP="00892358">
      <w:pPr>
        <w:pStyle w:val="Web"/>
        <w:shd w:val="clear" w:color="auto" w:fill="FFFFFF"/>
        <w:spacing w:before="0" w:beforeAutospacing="0" w:after="0" w:afterAutospacing="0" w:line="360" w:lineRule="auto"/>
        <w:jc w:val="both"/>
        <w:rPr>
          <w:rFonts w:ascii="Palatino Linotype" w:hAnsi="Palatino Linotype"/>
          <w:color w:val="000000"/>
          <w:sz w:val="22"/>
          <w:szCs w:val="22"/>
        </w:rPr>
      </w:pPr>
      <w:r w:rsidRPr="00C9544B">
        <w:rPr>
          <w:rStyle w:val="hps"/>
          <w:rFonts w:ascii="Palatino Linotype" w:hAnsi="Palatino Linotype" w:cs="Arial"/>
          <w:color w:val="000000"/>
          <w:sz w:val="22"/>
          <w:szCs w:val="22"/>
        </w:rPr>
        <w:lastRenderedPageBreak/>
        <w:t>Η έννοια της ανάρρωσης ως εννοιολογικό πλαίσιο, διαδικασία ή αποτέλεσμα έχει αναδυθεί σε παγκόσμιο</w:t>
      </w:r>
      <w:r w:rsidRPr="00C9544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πρότυπο</w:t>
      </w:r>
      <w:r w:rsidRPr="00C9544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στον τομέα της ψυχοκοινωνικής αποκατάστασης,</w:t>
      </w:r>
      <w:r w:rsidRPr="00C9544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θέτοντας σε δοκιμασία τα παραδοσιακά</w:t>
      </w:r>
      <w:r w:rsidRPr="00C9544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βιοϊατρικά</w:t>
      </w:r>
      <w:r w:rsidRPr="00C9544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μοντέλα</w:t>
      </w:r>
      <w:r w:rsidRPr="00C9544B">
        <w:rPr>
          <w:rFonts w:ascii="Palatino Linotype" w:hAnsi="Palatino Linotype" w:cs="Arial"/>
          <w:color w:val="000000"/>
          <w:sz w:val="22"/>
          <w:szCs w:val="22"/>
        </w:rPr>
        <w:t xml:space="preserve"> φροντίδας και </w:t>
      </w:r>
      <w:r w:rsidRPr="00C9544B">
        <w:rPr>
          <w:rStyle w:val="hps"/>
          <w:rFonts w:ascii="Palatino Linotype" w:hAnsi="Palatino Linotype" w:cs="Arial"/>
          <w:color w:val="000000"/>
          <w:sz w:val="22"/>
          <w:szCs w:val="22"/>
        </w:rPr>
        <w:t>περίθαλψης.</w:t>
      </w:r>
      <w:r w:rsidRPr="00C9544B">
        <w:rPr>
          <w:rFonts w:ascii="Palatino Linotype" w:hAnsi="Palatino Linotype" w:cs="Arial"/>
          <w:color w:val="000000"/>
          <w:sz w:val="22"/>
          <w:szCs w:val="22"/>
        </w:rPr>
        <w:t xml:space="preserve"> Αρχικά, πε</w:t>
      </w:r>
      <w:r w:rsidRPr="00C9544B">
        <w:rPr>
          <w:rStyle w:val="hps"/>
          <w:rFonts w:ascii="Palatino Linotype" w:hAnsi="Palatino Linotype" w:cs="Arial"/>
          <w:color w:val="000000"/>
          <w:sz w:val="22"/>
          <w:szCs w:val="22"/>
        </w:rPr>
        <w:t>ριγράφηκε από</w:t>
      </w:r>
      <w:r w:rsidRPr="00C9544B">
        <w:rPr>
          <w:rFonts w:ascii="Palatino Linotype" w:hAnsi="Palatino Linotype" w:cs="Arial"/>
          <w:color w:val="000000"/>
          <w:sz w:val="22"/>
          <w:szCs w:val="22"/>
        </w:rPr>
        <w:t xml:space="preserve"> χρήστες υπηρεσιών </w:t>
      </w:r>
      <w:r w:rsidRPr="00C9544B">
        <w:rPr>
          <w:rStyle w:val="hps"/>
          <w:rFonts w:ascii="Palatino Linotype" w:hAnsi="Palatino Linotype" w:cs="Arial"/>
          <w:color w:val="000000"/>
          <w:sz w:val="22"/>
          <w:szCs w:val="22"/>
        </w:rPr>
        <w:t>ψυχικής</w:t>
      </w:r>
      <w:r w:rsidRPr="003402CB">
        <w:rPr>
          <w:rFonts w:ascii="Palatino Linotype" w:hAnsi="Palatino Linotype" w:cs="Arial"/>
          <w:color w:val="000000"/>
          <w:sz w:val="22"/>
          <w:szCs w:val="22"/>
        </w:rPr>
        <w:t xml:space="preserve"> </w:t>
      </w:r>
      <w:r w:rsidRPr="00C9544B">
        <w:rPr>
          <w:rStyle w:val="hps"/>
          <w:rFonts w:ascii="Palatino Linotype" w:hAnsi="Palatino Linotype" w:cs="Arial"/>
          <w:color w:val="000000"/>
          <w:sz w:val="22"/>
          <w:szCs w:val="22"/>
        </w:rPr>
        <w:t>υγείας, όταν στα τέλη της δεκαετίας του 1980 ξεκίνησαν να δημοσιεύουν τις προσωπικές του εμπειρίες ανάκαμψης</w:t>
      </w:r>
      <w:r w:rsidRPr="00C9544B">
        <w:rPr>
          <w:rFonts w:ascii="Palatino Linotype" w:hAnsi="Palatino Linotype" w:cs="Arial"/>
          <w:color w:val="000000"/>
          <w:sz w:val="22"/>
          <w:szCs w:val="22"/>
        </w:rPr>
        <w:t xml:space="preserve"> από σοβαρές ψυχικές διαταραχές (</w:t>
      </w:r>
      <w:r w:rsidRPr="00C9544B">
        <w:rPr>
          <w:rFonts w:ascii="Palatino Linotype" w:hAnsi="Palatino Linotype"/>
          <w:color w:val="000000"/>
          <w:sz w:val="22"/>
          <w:szCs w:val="22"/>
          <w:lang w:val="en-GB"/>
        </w:rPr>
        <w:t>Piat</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Sabetti</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GB"/>
        </w:rPr>
        <w:t>Bloom</w:t>
      </w:r>
      <w:r w:rsidRPr="00C9544B">
        <w:rPr>
          <w:rFonts w:ascii="Palatino Linotype" w:hAnsi="Palatino Linotype"/>
          <w:color w:val="000000"/>
          <w:sz w:val="22"/>
          <w:szCs w:val="22"/>
        </w:rPr>
        <w:t>, 2010).</w:t>
      </w:r>
      <w:r w:rsidRPr="00C9544B">
        <w:rPr>
          <w:rFonts w:ascii="Palatino Linotype" w:hAnsi="Palatino Linotype"/>
          <w:b/>
          <w:color w:val="000000"/>
          <w:sz w:val="22"/>
          <w:szCs w:val="22"/>
        </w:rPr>
        <w:t xml:space="preserve"> </w:t>
      </w:r>
      <w:r w:rsidRPr="00C9544B">
        <w:rPr>
          <w:rFonts w:ascii="Palatino Linotype" w:hAnsi="Palatino Linotype"/>
          <w:color w:val="000000"/>
          <w:sz w:val="22"/>
          <w:szCs w:val="22"/>
        </w:rPr>
        <w:t xml:space="preserve">Η ανάρρωση από την οπτική των χρηστών αναφέρεται σε μια εξατομικευμένη διαδικασία, που συνδέεται με την καλλιέργεια ελπίδας για το μέλλον, την ανακάλυψη νέου νοήματος στη ζωή, την ενδυνάμωση, την ανάπτυξη προσωπικών δεξιοτήτων και στρατηγικών, μια ασφαλή οικονομική και κοινωνική βάση, υποστηρικτικές σχέσεις και κοινωνική ενσωμάτωση (Repper &amp; Perkins, 2006). </w:t>
      </w:r>
    </w:p>
    <w:p w:rsidR="00955893" w:rsidRPr="00C9544B" w:rsidRDefault="00955893" w:rsidP="00892358">
      <w:pPr>
        <w:pStyle w:val="Web"/>
        <w:shd w:val="clear" w:color="auto" w:fill="FFFFFF"/>
        <w:spacing w:before="0" w:beforeAutospacing="0" w:after="0" w:afterAutospacing="0" w:line="360" w:lineRule="auto"/>
        <w:jc w:val="both"/>
        <w:rPr>
          <w:rFonts w:ascii="Palatino Linotype" w:hAnsi="Palatino Linotype"/>
          <w:color w:val="000000"/>
          <w:sz w:val="22"/>
          <w:szCs w:val="22"/>
        </w:rPr>
      </w:pPr>
      <w:r w:rsidRPr="00C9544B">
        <w:rPr>
          <w:rFonts w:ascii="Palatino Linotype" w:hAnsi="Palatino Linotype"/>
          <w:color w:val="000000"/>
          <w:sz w:val="22"/>
          <w:szCs w:val="22"/>
        </w:rPr>
        <w:t xml:space="preserve">     Αντίστοιχα, ο όρος «μοντέλο ανάρρωσης» αναφέρεται σε ένα συγκεκριμένο πρότυπο εφαρμογής των παραμέτρων της ανάρρωσης στα συστήματα ψυχικής υγείας, το οποίο περιλαμβάνει συνεργατικές θεραπευτικές προσεγγίσεις, στηρίζει την υιοθέτηση ουσιαστικών κοινωνικών ρόλων και την επίτευξη των προσωπικών στόχων του ατόμου και μειώνει το στίγμα, εστιάζοντας στις υποκειμενικές εμπειρίες αισιοδοξίας, στη διαπροσωπική υποστήριξη και την αυτοβοήθεια (</w:t>
      </w:r>
      <w:r w:rsidRPr="00C9544B">
        <w:rPr>
          <w:rFonts w:ascii="Palatino Linotype" w:hAnsi="Palatino Linotype"/>
          <w:color w:val="000000"/>
          <w:sz w:val="22"/>
          <w:szCs w:val="22"/>
          <w:lang w:val="en-US"/>
        </w:rPr>
        <w:t>Warner</w:t>
      </w:r>
      <w:r w:rsidRPr="00C9544B">
        <w:rPr>
          <w:rFonts w:ascii="Palatino Linotype" w:hAnsi="Palatino Linotype"/>
          <w:color w:val="000000"/>
          <w:sz w:val="22"/>
          <w:szCs w:val="22"/>
        </w:rPr>
        <w:t>, 2009). Τα μοντέλα ανάρρωσης στηρίζονται σε μια κοινή αντίληψη για τη θεραπεία και την κλινική πρακτική, σύμφωνα με την οποία το πλαίσιο μιας υπηρεσίας σχεδιάζεται κατά τέτοιο τρόπο, ώστε οι χρήστες της να έχουν ουσιαστική συμμετοχή και έλεγχο στις αποφάσεις για τη θεραπεία και φροντίδα τους. Αυτή η αντίληψη βρίσκεται σε αντίθεση με πιο παραδοσιακά μοντέλα παροχής υπηρεσιών, στα οποία οι χρήστες καθοδηγούνται ή δέχονται τις επιλογές άλλων για τη θεραπεία τους με μικρή, σε κάποιες περιπτώσεις, δική τους συμμετοχή και συνεργασία. Βασίζονται στις έννοιες των δυνατών/ θετικών σημείων του ατόμου και της ενδυνάμωσης, θεωρώντας ότι, αν τα άτομα με ψυχικές διαταραχές έχουν μεγαλύτερο έλεγχο και επιλογές στη θεραπεία τους, θα έχουν τη δυνατότητα να αποκτήσουν αυξημένο έλεγχο και πρωτοβουλίες και στη ζωή τους (</w:t>
      </w:r>
      <w:r w:rsidRPr="00C9544B">
        <w:rPr>
          <w:rFonts w:ascii="Palatino Linotype" w:hAnsi="Palatino Linotype"/>
          <w:color w:val="000000"/>
          <w:sz w:val="22"/>
          <w:szCs w:val="22"/>
          <w:lang w:val="en-GB"/>
        </w:rPr>
        <w:t>National</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Association</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of</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Social</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Workers</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NASW</w:t>
      </w:r>
      <w:r w:rsidRPr="00C9544B">
        <w:rPr>
          <w:rFonts w:ascii="Palatino Linotype" w:hAnsi="Palatino Linotype"/>
          <w:color w:val="000000"/>
          <w:sz w:val="22"/>
          <w:szCs w:val="22"/>
        </w:rPr>
        <w:t>], 2006).</w:t>
      </w:r>
    </w:p>
    <w:p w:rsidR="00955893" w:rsidRPr="00C9544B" w:rsidRDefault="00955893" w:rsidP="0079059F">
      <w:pPr>
        <w:pStyle w:val="Web"/>
        <w:shd w:val="clear" w:color="auto" w:fill="FFFFFF"/>
        <w:spacing w:before="0" w:beforeAutospacing="0" w:after="0" w:afterAutospacing="0" w:line="360" w:lineRule="auto"/>
        <w:jc w:val="both"/>
        <w:rPr>
          <w:rFonts w:ascii="Palatino Linotype" w:hAnsi="Palatino Linotype"/>
          <w:b/>
          <w:color w:val="000000"/>
          <w:sz w:val="22"/>
          <w:szCs w:val="22"/>
        </w:rPr>
      </w:pPr>
      <w:r w:rsidRPr="00C9544B">
        <w:rPr>
          <w:rFonts w:ascii="Palatino Linotype" w:hAnsi="Palatino Linotype"/>
          <w:color w:val="000000"/>
          <w:sz w:val="22"/>
          <w:szCs w:val="22"/>
        </w:rPr>
        <w:t xml:space="preserve">     Το «κίνημα» της ανάρρωσης αναφέρεται σε μια ευρύτερη πρωτοβουλία, που προβάλλει τις αξίες της ανάρρωσης και στηρίζει τους στόχους της. Η επίτευξη αυτών των στόχων βρίσκεται σε συμφωνία με τις αξίες της κοινωνικής εργασίας και άλλων κοινωνικών και </w:t>
      </w:r>
      <w:r w:rsidRPr="00C9544B">
        <w:rPr>
          <w:rFonts w:ascii="Palatino Linotype" w:hAnsi="Palatino Linotype"/>
          <w:color w:val="000000"/>
          <w:sz w:val="22"/>
          <w:szCs w:val="22"/>
        </w:rPr>
        <w:lastRenderedPageBreak/>
        <w:t>ανθρωπιστικών επιστημών, που επικεντρώνονται στην ενδυνάμωση, στον αυτοπροσδιορισμό και στην αυτοδιάθεση όλων των πληθυσμών, ιδιαίτερα εκείνων που παραδοσιακά έχουν παραμεληθεί και αδικηθεί (</w:t>
      </w:r>
      <w:r w:rsidRPr="00C9544B">
        <w:rPr>
          <w:rFonts w:ascii="Palatino Linotype" w:hAnsi="Palatino Linotype"/>
          <w:color w:val="000000"/>
          <w:sz w:val="22"/>
          <w:szCs w:val="22"/>
          <w:lang w:val="en-US"/>
        </w:rPr>
        <w:t>NASW</w:t>
      </w:r>
      <w:r w:rsidRPr="00C9544B">
        <w:rPr>
          <w:rFonts w:ascii="Palatino Linotype" w:hAnsi="Palatino Linotype"/>
          <w:color w:val="000000"/>
          <w:sz w:val="22"/>
          <w:szCs w:val="22"/>
        </w:rPr>
        <w:t>, 2006). Ιστορικά, τα άτομα με ψυχική ασθένεια ανήκουν στις πιο αγνοημένες και αδικημένες ομάδες. Οι μύθοι και το στίγμα, που διαχρονικά έχουν περιβάλει την ψυχική ασθένεια, έχουν οδηγήσει σε σειρά προκαταλήψεων σχετικά με τις δυνατότητες αυτονομίας και αυτενέργειας, υιοθέτησης κοινωνικών ρόλων, το δικαιώματα στη στέγαση, εκπαίδευση και εργασία. Επιπλέον, έχουν δημιουργήσει μια τάξη ανθρώπων, που έχει συστηματικά αποδυναμωθεί και εξαρτηθεί σε συστήματα υγείας και πρόνοιας, τα οποία συχνά δεν ανταποκρίνονται στις ανάγκες τους (</w:t>
      </w:r>
      <w:r w:rsidRPr="00C9544B">
        <w:rPr>
          <w:rFonts w:ascii="Palatino Linotype" w:hAnsi="Palatino Linotype"/>
          <w:color w:val="000000"/>
          <w:sz w:val="22"/>
          <w:szCs w:val="22"/>
          <w:lang w:val="en-US"/>
        </w:rPr>
        <w:t>Van</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Tosh</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del</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Vecchio</w:t>
      </w:r>
      <w:r w:rsidRPr="00C9544B">
        <w:rPr>
          <w:rFonts w:ascii="Palatino Linotype" w:hAnsi="Palatino Linotype"/>
          <w:color w:val="000000"/>
          <w:sz w:val="22"/>
          <w:szCs w:val="22"/>
        </w:rPr>
        <w:t xml:space="preserve">, 2000). </w:t>
      </w:r>
    </w:p>
    <w:p w:rsidR="00955893" w:rsidRPr="00C9544B" w:rsidRDefault="00955893" w:rsidP="0079059F">
      <w:pPr>
        <w:pStyle w:val="Web"/>
        <w:shd w:val="clear" w:color="auto" w:fill="FFFFFF"/>
        <w:spacing w:before="0" w:beforeAutospacing="0" w:after="0" w:afterAutospacing="0" w:line="360" w:lineRule="auto"/>
        <w:jc w:val="both"/>
        <w:rPr>
          <w:rFonts w:ascii="Palatino Linotype" w:hAnsi="Palatino Linotype"/>
          <w:color w:val="000000"/>
          <w:sz w:val="22"/>
          <w:szCs w:val="22"/>
        </w:rPr>
      </w:pPr>
      <w:r w:rsidRPr="00C9544B">
        <w:rPr>
          <w:rFonts w:ascii="Palatino Linotype" w:hAnsi="Palatino Linotype"/>
          <w:color w:val="000000"/>
          <w:sz w:val="22"/>
          <w:szCs w:val="22"/>
        </w:rPr>
        <w:t xml:space="preserve">     Ξεκινώντας από τα προγράμματα των ανώνυμων αλκοολικών για ανάκαμψη και τα κινήματα κοινωνικών δικαιωμάτων, η χρήση την ιδέας στην ψυχική υγεία προέκυψε, όταν η αποϊδρυματοποίηση οδήγησε στη διαβίωση όλο και περισσότερων ατόμων με ψυχική διαταραχή στην κοινότητα (</w:t>
      </w:r>
      <w:r w:rsidRPr="00C9544B">
        <w:rPr>
          <w:rFonts w:ascii="Palatino Linotype" w:hAnsi="Palatino Linotype"/>
          <w:color w:val="000000"/>
          <w:sz w:val="22"/>
          <w:szCs w:val="22"/>
          <w:lang w:val="en-US"/>
        </w:rPr>
        <w:t>Shepherd</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Boardman</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Slade</w:t>
      </w:r>
      <w:r w:rsidRPr="00C9544B">
        <w:rPr>
          <w:rFonts w:ascii="Palatino Linotype" w:hAnsi="Palatino Linotype"/>
          <w:color w:val="000000"/>
          <w:sz w:val="22"/>
          <w:szCs w:val="22"/>
        </w:rPr>
        <w:t>, 2008).  Εξαπλώθηκε λόγω της αποτυχίας των υπηρεσιών και της ευρύτερης κοινωνίας να υποστηρίξουν αποτελεσματικά την κοινωνική ενσωμάτωση, της κρίσης του βιοϊατρικού μοντέλου (</w:t>
      </w:r>
      <w:r w:rsidRPr="00C9544B">
        <w:rPr>
          <w:rFonts w:ascii="Palatino Linotype" w:hAnsi="Palatino Linotype"/>
          <w:color w:val="000000"/>
          <w:sz w:val="22"/>
          <w:szCs w:val="22"/>
          <w:lang w:val="en-US"/>
        </w:rPr>
        <w:t>Adam</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Leitner</w:t>
      </w:r>
      <w:r w:rsidRPr="00C9544B">
        <w:rPr>
          <w:rFonts w:ascii="Palatino Linotype" w:hAnsi="Palatino Linotype"/>
          <w:color w:val="000000"/>
          <w:sz w:val="22"/>
          <w:szCs w:val="22"/>
        </w:rPr>
        <w:t xml:space="preserve">, 2008· </w:t>
      </w:r>
      <w:r w:rsidRPr="00C9544B">
        <w:rPr>
          <w:rFonts w:ascii="Palatino Linotype" w:hAnsi="Palatino Linotype"/>
          <w:color w:val="000000"/>
          <w:sz w:val="22"/>
          <w:szCs w:val="22"/>
          <w:lang w:val="en-US"/>
        </w:rPr>
        <w:t>Connor</w:t>
      </w:r>
      <w:r>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Wilson</w:t>
      </w:r>
      <w:r w:rsidRPr="00C9544B">
        <w:rPr>
          <w:rFonts w:ascii="Palatino Linotype" w:hAnsi="Palatino Linotype"/>
          <w:color w:val="000000"/>
          <w:sz w:val="22"/>
          <w:szCs w:val="22"/>
        </w:rPr>
        <w:t>, 2006) και ως αποτέλεσμα ερευνών, που έδειξαν ότι κάποια άτομα μπορούν να ανακάμψουν σημαντικά από σοβαρές ψυχικές διαταραχές και να έχουν μια ικανοποιητική ζωή (</w:t>
      </w:r>
      <w:r w:rsidRPr="00C9544B">
        <w:rPr>
          <w:rFonts w:ascii="Palatino Linotype" w:hAnsi="Palatino Linotype"/>
          <w:color w:val="000000"/>
          <w:sz w:val="22"/>
          <w:szCs w:val="22"/>
          <w:lang w:val="en-US"/>
        </w:rPr>
        <w:t>Davidson</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Harding</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GB"/>
        </w:rPr>
        <w:t>Spaniol</w:t>
      </w:r>
      <w:r w:rsidRPr="00C9544B">
        <w:rPr>
          <w:rFonts w:ascii="Palatino Linotype" w:hAnsi="Palatino Linotype"/>
          <w:color w:val="000000"/>
          <w:sz w:val="22"/>
          <w:szCs w:val="22"/>
        </w:rPr>
        <w:t>, 2005·</w:t>
      </w:r>
      <w:r>
        <w:rPr>
          <w:rFonts w:ascii="Palatino Linotype" w:hAnsi="Palatino Linotype"/>
          <w:color w:val="000000"/>
          <w:sz w:val="22"/>
          <w:szCs w:val="22"/>
        </w:rPr>
        <w:t xml:space="preserve"> </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Mead</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Copeland</w:t>
      </w:r>
      <w:r w:rsidRPr="00C9544B">
        <w:rPr>
          <w:rFonts w:ascii="Palatino Linotype" w:hAnsi="Palatino Linotype"/>
          <w:color w:val="000000"/>
          <w:sz w:val="22"/>
          <w:szCs w:val="22"/>
        </w:rPr>
        <w:t xml:space="preserve">, 2000·  </w:t>
      </w:r>
      <w:r w:rsidRPr="00C9544B">
        <w:rPr>
          <w:rFonts w:ascii="Palatino Linotype" w:hAnsi="Palatino Linotype"/>
          <w:color w:val="000000"/>
          <w:sz w:val="22"/>
          <w:szCs w:val="22"/>
          <w:lang w:val="en-GB"/>
        </w:rPr>
        <w:t>Sch</w:t>
      </w:r>
      <w:r w:rsidRPr="00C9544B">
        <w:rPr>
          <w:rFonts w:ascii="Palatino Linotype" w:hAnsi="Palatino Linotype"/>
          <w:color w:val="000000"/>
          <w:sz w:val="22"/>
          <w:szCs w:val="22"/>
        </w:rPr>
        <w:t>ö</w:t>
      </w:r>
      <w:r w:rsidRPr="00C9544B">
        <w:rPr>
          <w:rFonts w:ascii="Palatino Linotype" w:hAnsi="Palatino Linotype"/>
          <w:color w:val="000000"/>
          <w:sz w:val="22"/>
          <w:szCs w:val="22"/>
          <w:lang w:val="en-GB"/>
        </w:rPr>
        <w:t>n</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Denhov</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GB"/>
        </w:rPr>
        <w:t>Topor</w:t>
      </w:r>
      <w:r>
        <w:rPr>
          <w:rFonts w:ascii="Palatino Linotype" w:hAnsi="Palatino Linotype"/>
          <w:color w:val="000000"/>
          <w:sz w:val="22"/>
          <w:szCs w:val="22"/>
        </w:rPr>
        <w:t xml:space="preserve">, 9009·  </w:t>
      </w:r>
      <w:r w:rsidRPr="00C9544B">
        <w:rPr>
          <w:rFonts w:ascii="Palatino Linotype" w:hAnsi="Palatino Linotype"/>
          <w:color w:val="000000"/>
          <w:sz w:val="22"/>
          <w:szCs w:val="22"/>
          <w:lang w:val="en-US"/>
        </w:rPr>
        <w:t>Till</w:t>
      </w:r>
      <w:r w:rsidRPr="00C9544B">
        <w:rPr>
          <w:rFonts w:ascii="Palatino Linotype" w:hAnsi="Palatino Linotype"/>
          <w:color w:val="000000"/>
          <w:sz w:val="22"/>
          <w:szCs w:val="22"/>
        </w:rPr>
        <w:t xml:space="preserve">, 2007).  </w:t>
      </w:r>
    </w:p>
    <w:p w:rsidR="00955893" w:rsidRPr="00C9544B" w:rsidRDefault="00955893" w:rsidP="0079059F">
      <w:pPr>
        <w:tabs>
          <w:tab w:val="left" w:pos="3544"/>
        </w:tabs>
        <w:spacing w:after="0" w:line="360" w:lineRule="auto"/>
        <w:jc w:val="both"/>
        <w:rPr>
          <w:rFonts w:ascii="Palatino Linotype" w:hAnsi="Palatino Linotype"/>
          <w:color w:val="000000"/>
        </w:rPr>
      </w:pPr>
      <w:r w:rsidRPr="00C9544B">
        <w:rPr>
          <w:rFonts w:ascii="Palatino Linotype" w:hAnsi="Palatino Linotype"/>
          <w:color w:val="000000"/>
        </w:rPr>
        <w:t xml:space="preserve">     Για πολλές δεκαετίες, η κοινή παραδοχή στο πεδίο της ψυχικής υγείας ήταν ότι οι σοβαρές ψυχικές διαταραχές, κυρίως η σχιζοφρένεια, κατέληγαν αναπόφευκτα σε σταδιακή επιδείνωση και η επαγγελματική πρακτική είχε εύλογα επικεντρωθεί στη διαχείριση της ψυχοπαθολογίας και των συμπτωμάτων</w:t>
      </w:r>
      <w:r w:rsidRPr="00C9544B">
        <w:rPr>
          <w:rFonts w:ascii="Palatino Linotype" w:hAnsi="Palatino Linotype"/>
          <w:b/>
          <w:bCs/>
          <w:color w:val="000000"/>
        </w:rPr>
        <w:t xml:space="preserve"> </w:t>
      </w:r>
      <w:r w:rsidRPr="00C9544B">
        <w:rPr>
          <w:rFonts w:ascii="Palatino Linotype" w:hAnsi="Palatino Linotype"/>
          <w:bCs/>
          <w:color w:val="000000"/>
        </w:rPr>
        <w:t>(</w:t>
      </w:r>
      <w:r w:rsidRPr="00C9544B">
        <w:rPr>
          <w:rStyle w:val="a5"/>
          <w:rFonts w:ascii="Palatino Linotype" w:hAnsi="Palatino Linotype"/>
          <w:b w:val="0"/>
          <w:color w:val="000000"/>
          <w:lang w:val="en-US"/>
        </w:rPr>
        <w:t>Farkas</w:t>
      </w:r>
      <w:r w:rsidRPr="00C9544B">
        <w:rPr>
          <w:rStyle w:val="a5"/>
          <w:rFonts w:ascii="Palatino Linotype" w:hAnsi="Palatino Linotype"/>
          <w:b w:val="0"/>
          <w:color w:val="000000"/>
        </w:rPr>
        <w:t>, 2007).</w:t>
      </w:r>
      <w:r w:rsidRPr="00C9544B">
        <w:rPr>
          <w:rFonts w:ascii="Palatino Linotype" w:hAnsi="Palatino Linotype"/>
          <w:b/>
          <w:color w:val="000000"/>
        </w:rPr>
        <w:t xml:space="preserve"> </w:t>
      </w:r>
      <w:r w:rsidRPr="00C9544B">
        <w:rPr>
          <w:rFonts w:ascii="Palatino Linotype" w:hAnsi="Palatino Linotype"/>
          <w:color w:val="000000"/>
        </w:rPr>
        <w:t>Ωστόσο, ερευνητικές προσπάθειες στις δεκαετίες του ’60, ’70 και 80  κατέγραψαν  ετερογενή αποτελέσματα,  κυρίως για τα άτομα με σχιζοφρένεια, συμπεριλαμβανόμενης συχνά της ανάκτησης της λειτουργικότητας για μεγάλα χρονικά διαστήματα, της ανάπτυξης στενών διαπροσωπικών σχέσεων και της αναφοράς μιας ικανοποιητικής ζωής (</w:t>
      </w:r>
      <w:r w:rsidRPr="00C9544B">
        <w:rPr>
          <w:rFonts w:ascii="Palatino Linotype" w:hAnsi="Palatino Linotype"/>
          <w:color w:val="000000"/>
          <w:lang w:val="en-US"/>
        </w:rPr>
        <w:t>Liberman</w:t>
      </w:r>
      <w:r w:rsidRPr="00C9544B">
        <w:rPr>
          <w:rFonts w:ascii="Palatino Linotype" w:hAnsi="Palatino Linotype"/>
          <w:color w:val="000000"/>
        </w:rPr>
        <w:t xml:space="preserve"> &amp; </w:t>
      </w:r>
      <w:r w:rsidRPr="00C9544B">
        <w:rPr>
          <w:rFonts w:ascii="Palatino Linotype" w:hAnsi="Palatino Linotype"/>
          <w:color w:val="000000"/>
          <w:lang w:val="en-US"/>
        </w:rPr>
        <w:t>Kopelowicz</w:t>
      </w:r>
      <w:r w:rsidRPr="00C9544B">
        <w:rPr>
          <w:rFonts w:ascii="Palatino Linotype" w:hAnsi="Palatino Linotype"/>
          <w:color w:val="000000"/>
        </w:rPr>
        <w:t xml:space="preserve">, 2002). Παρόλο που η σχιζοφρένεια παραμένει μια σύνθετη, δυναμική, πολυδιάστατη και ανεπαρκώς κατανοητή κατάσταση, τα ανατρεπτικά ερευνητικά αποτελέσματα, ως προς τη </w:t>
      </w:r>
      <w:r w:rsidRPr="00C9544B">
        <w:rPr>
          <w:rFonts w:ascii="Palatino Linotype" w:hAnsi="Palatino Linotype"/>
          <w:color w:val="000000"/>
        </w:rPr>
        <w:lastRenderedPageBreak/>
        <w:t xml:space="preserve">θέση του </w:t>
      </w:r>
      <w:r w:rsidRPr="00C9544B">
        <w:rPr>
          <w:rFonts w:ascii="Palatino Linotype" w:hAnsi="Palatino Linotype"/>
          <w:color w:val="000000"/>
          <w:lang w:val="en-US"/>
        </w:rPr>
        <w:t>E</w:t>
      </w:r>
      <w:r w:rsidRPr="00C9544B">
        <w:rPr>
          <w:rFonts w:ascii="Palatino Linotype" w:hAnsi="Palatino Linotype"/>
          <w:color w:val="000000"/>
        </w:rPr>
        <w:t>.</w:t>
      </w:r>
      <w:r w:rsidRPr="00C9544B">
        <w:rPr>
          <w:rFonts w:ascii="Palatino Linotype" w:hAnsi="Palatino Linotype"/>
          <w:color w:val="000000"/>
          <w:lang w:val="en-US"/>
        </w:rPr>
        <w:t>Krepelin</w:t>
      </w:r>
      <w:r w:rsidRPr="00C9544B">
        <w:rPr>
          <w:rFonts w:ascii="Palatino Linotype" w:hAnsi="Palatino Linotype"/>
          <w:color w:val="000000"/>
        </w:rPr>
        <w:t xml:space="preserve"> για προοδευτική και συνεχή επιδείνωση, θα μπορούσαν να στηρίξουν μια νέα οπτική και προσέγγιση στην οργάνωση των υπηρεσιών ψυχικής υγείας. Σε πρακτικό επίπεδο όμως, η αντιμετώπιση των ψυχικών διαταραχών συνέχισε να οργανώνεται μέσα στο χρόνο γύρω από την αποφυγή της υποτροπής και της επιδείνωσης (</w:t>
      </w:r>
      <w:r w:rsidRPr="00C9544B">
        <w:rPr>
          <w:rFonts w:ascii="Palatino Linotype" w:hAnsi="Palatino Linotype"/>
          <w:color w:val="000000"/>
          <w:lang w:val="en-US"/>
        </w:rPr>
        <w:t>Davidson</w:t>
      </w:r>
      <w:r w:rsidRPr="00C9544B">
        <w:rPr>
          <w:rFonts w:ascii="Palatino Linotype" w:hAnsi="Palatino Linotype"/>
          <w:color w:val="000000"/>
        </w:rPr>
        <w:t xml:space="preserve">, </w:t>
      </w:r>
      <w:r w:rsidRPr="00C9544B">
        <w:rPr>
          <w:rFonts w:ascii="Palatino Linotype" w:hAnsi="Palatino Linotype"/>
          <w:color w:val="000000"/>
          <w:lang w:val="en-US"/>
        </w:rPr>
        <w:t>Schmutte</w:t>
      </w:r>
      <w:r w:rsidRPr="00C9544B">
        <w:rPr>
          <w:rFonts w:ascii="Palatino Linotype" w:hAnsi="Palatino Linotype"/>
          <w:color w:val="000000"/>
        </w:rPr>
        <w:t xml:space="preserve">,  </w:t>
      </w:r>
      <w:r w:rsidRPr="00C9544B">
        <w:rPr>
          <w:rFonts w:ascii="Palatino Linotype" w:hAnsi="Palatino Linotype"/>
          <w:color w:val="000000"/>
          <w:lang w:val="en-US"/>
        </w:rPr>
        <w:t>Dinzeo</w:t>
      </w:r>
      <w:r w:rsidRPr="00C9544B">
        <w:rPr>
          <w:rFonts w:ascii="Palatino Linotype" w:hAnsi="Palatino Linotype"/>
          <w:color w:val="000000"/>
        </w:rPr>
        <w:t xml:space="preserve">,  &amp; </w:t>
      </w:r>
      <w:r w:rsidRPr="00C9544B">
        <w:rPr>
          <w:rFonts w:ascii="Palatino Linotype" w:hAnsi="Palatino Linotype"/>
          <w:color w:val="000000"/>
          <w:lang w:val="en-US"/>
        </w:rPr>
        <w:t>Andres</w:t>
      </w:r>
      <w:r w:rsidRPr="00C9544B">
        <w:rPr>
          <w:rFonts w:ascii="Palatino Linotype" w:hAnsi="Palatino Linotype"/>
          <w:color w:val="000000"/>
        </w:rPr>
        <w:t>-</w:t>
      </w:r>
      <w:r w:rsidRPr="00C9544B">
        <w:rPr>
          <w:rFonts w:ascii="Palatino Linotype" w:hAnsi="Palatino Linotype"/>
          <w:color w:val="000000"/>
          <w:lang w:val="en-US"/>
        </w:rPr>
        <w:t>Hyman</w:t>
      </w:r>
      <w:r w:rsidRPr="00C9544B">
        <w:rPr>
          <w:rFonts w:ascii="Palatino Linotype" w:hAnsi="Palatino Linotype"/>
          <w:color w:val="000000"/>
        </w:rPr>
        <w:t>, 2008).</w:t>
      </w:r>
    </w:p>
    <w:p w:rsidR="00955893" w:rsidRPr="00C9544B" w:rsidRDefault="00955893" w:rsidP="0079059F">
      <w:pPr>
        <w:spacing w:after="0" w:line="360" w:lineRule="auto"/>
        <w:jc w:val="both"/>
        <w:rPr>
          <w:rFonts w:ascii="Palatino Linotype" w:hAnsi="Palatino Linotype"/>
          <w:color w:val="000000"/>
        </w:rPr>
      </w:pPr>
      <w:r w:rsidRPr="00C9544B">
        <w:rPr>
          <w:rFonts w:ascii="Palatino Linotype" w:hAnsi="Palatino Linotype"/>
          <w:color w:val="000000"/>
        </w:rPr>
        <w:t xml:space="preserve">     Μια σειρά παραγόντων φαίνεται να έχει συμβάλει στη διαιώνιση μιας απαισιόδοξης τοποθέτησης σε αυτό το πεδίο. Οι παράγοντες συμπεριλαμβάνουν την περιορισμένη σε πολλές περιπτώσεις πρόσβαση, που τα άτομα με σοβαρές ψυχικές διαταραχές έχουν σε αποτελεσματικές παρεμβάσεις (</w:t>
      </w:r>
      <w:r w:rsidRPr="00C9544B">
        <w:rPr>
          <w:rFonts w:ascii="Palatino Linotype" w:hAnsi="Palatino Linotype"/>
          <w:color w:val="000000"/>
          <w:lang w:val="en-US"/>
        </w:rPr>
        <w:t>Drake</w:t>
      </w:r>
      <w:r w:rsidRPr="00C9544B">
        <w:rPr>
          <w:rFonts w:ascii="Palatino Linotype" w:hAnsi="Palatino Linotype"/>
          <w:color w:val="000000"/>
        </w:rPr>
        <w:t xml:space="preserve"> και συν., 2001) καθώς και το φαινόμενο της «ψευδαίσθησης του κλινικού», που αναφέρεται στην τάση των επαγγελματιών ψυχικής υγείας να θεωρούν ότι οι ασθενείς παραμένουν σοβαρά άρρωστοι έξω από τα κλινικά πλαίσια φροντίδας και θεραπείας, όπου συνήθως παρακολουθούνται (</w:t>
      </w:r>
      <w:r w:rsidRPr="00C9544B">
        <w:rPr>
          <w:rFonts w:ascii="Palatino Linotype" w:hAnsi="Palatino Linotype"/>
          <w:color w:val="000000"/>
          <w:lang w:val="en-US"/>
        </w:rPr>
        <w:t>Davidson</w:t>
      </w:r>
      <w:r w:rsidRPr="00C9544B">
        <w:rPr>
          <w:rFonts w:ascii="Palatino Linotype" w:hAnsi="Palatino Linotype"/>
          <w:color w:val="000000"/>
        </w:rPr>
        <w:t xml:space="preserve"> και συν., 2008). Διαχρονικές μελέτες, ωστόσο, συνεχίζουν να υποδεικνύουν ένα μεγάλο αριθμό ατόμων που είχαν εμπειρίες σημαντικής βελτίωσης στην κατάστασή τους με την πάροδο του χρόνου (</w:t>
      </w:r>
      <w:r w:rsidRPr="00C9544B">
        <w:rPr>
          <w:rFonts w:ascii="Palatino Linotype" w:hAnsi="Palatino Linotype"/>
          <w:color w:val="000000"/>
          <w:lang w:val="en-US"/>
        </w:rPr>
        <w:t>Jobe</w:t>
      </w:r>
      <w:r w:rsidRPr="00C9544B">
        <w:rPr>
          <w:rFonts w:ascii="Palatino Linotype" w:hAnsi="Palatino Linotype"/>
          <w:color w:val="000000"/>
        </w:rPr>
        <w:t xml:space="preserve"> &amp; </w:t>
      </w:r>
      <w:r w:rsidRPr="00C9544B">
        <w:rPr>
          <w:rFonts w:ascii="Palatino Linotype" w:hAnsi="Palatino Linotype"/>
          <w:color w:val="000000"/>
          <w:lang w:val="en-US"/>
        </w:rPr>
        <w:t>Harrow</w:t>
      </w:r>
      <w:r w:rsidRPr="00C9544B">
        <w:rPr>
          <w:rFonts w:ascii="Palatino Linotype" w:hAnsi="Palatino Linotype"/>
          <w:color w:val="000000"/>
        </w:rPr>
        <w:t>, 2005).</w:t>
      </w:r>
    </w:p>
    <w:p w:rsidR="00955893" w:rsidRPr="00C9544B" w:rsidRDefault="00955893" w:rsidP="0079059F">
      <w:pPr>
        <w:spacing w:after="0" w:line="360" w:lineRule="auto"/>
        <w:jc w:val="both"/>
        <w:rPr>
          <w:rFonts w:ascii="Palatino Linotype" w:hAnsi="Palatino Linotype"/>
          <w:color w:val="000000"/>
        </w:rPr>
      </w:pPr>
      <w:r w:rsidRPr="00C9544B">
        <w:rPr>
          <w:rFonts w:ascii="Palatino Linotype" w:hAnsi="Palatino Linotype"/>
          <w:color w:val="000000"/>
        </w:rPr>
        <w:t xml:space="preserve">     Η πίεση από ασθενείς και οικογένειες ασθενών που έχουν βιώσει περιόδους ανακούφισης από τα συμπτώματα και αυξημένης λειτουργικότητας, έχουν οδηγήσει στην ευρεία χρήση όρων που σχετίζονται με την ύφεση και υποχώρηση της διαταραχής και στην εισαγωγή εννοιών όπως ελάττωση, αδράνεια, απαλλαγή από τη νόσο, που συχνά αποδίδονται στη διεθνή βιβλιογραφία με τον όρο «</w:t>
      </w:r>
      <w:r w:rsidRPr="00C9544B">
        <w:rPr>
          <w:rFonts w:ascii="Palatino Linotype" w:hAnsi="Palatino Linotype"/>
          <w:color w:val="000000"/>
          <w:lang w:val="en-US"/>
        </w:rPr>
        <w:t>remission</w:t>
      </w:r>
      <w:r w:rsidRPr="00C9544B">
        <w:rPr>
          <w:rFonts w:ascii="Palatino Linotype" w:hAnsi="Palatino Linotype"/>
          <w:color w:val="000000"/>
        </w:rPr>
        <w:t>»· επίσης με την περιφραστική διατύπωση «βρίσκομαι σε ανάρρωση από τη σχιζοφρένεια» (</w:t>
      </w:r>
      <w:r w:rsidRPr="00C9544B">
        <w:rPr>
          <w:rFonts w:ascii="Palatino Linotype" w:hAnsi="Palatino Linotype"/>
          <w:color w:val="000000"/>
          <w:lang w:val="en-US"/>
        </w:rPr>
        <w:t>be</w:t>
      </w:r>
      <w:r w:rsidRPr="00C9544B">
        <w:rPr>
          <w:rFonts w:ascii="Palatino Linotype" w:hAnsi="Palatino Linotype"/>
          <w:color w:val="000000"/>
        </w:rPr>
        <w:t xml:space="preserve"> </w:t>
      </w:r>
      <w:r w:rsidRPr="00C9544B">
        <w:rPr>
          <w:rFonts w:ascii="Palatino Linotype" w:hAnsi="Palatino Linotype"/>
          <w:color w:val="000000"/>
          <w:lang w:val="en-US"/>
        </w:rPr>
        <w:t>in</w:t>
      </w:r>
      <w:r w:rsidRPr="00C9544B">
        <w:rPr>
          <w:rFonts w:ascii="Palatino Linotype" w:hAnsi="Palatino Linotype"/>
          <w:color w:val="000000"/>
        </w:rPr>
        <w:t xml:space="preserve"> </w:t>
      </w:r>
      <w:r w:rsidRPr="00C9544B">
        <w:rPr>
          <w:rFonts w:ascii="Palatino Linotype" w:hAnsi="Palatino Linotype"/>
          <w:color w:val="000000"/>
          <w:lang w:val="en-US"/>
        </w:rPr>
        <w:t>recovery</w:t>
      </w:r>
      <w:r w:rsidRPr="00C9544B">
        <w:rPr>
          <w:rFonts w:ascii="Palatino Linotype" w:hAnsi="Palatino Linotype"/>
          <w:color w:val="000000"/>
        </w:rPr>
        <w:t xml:space="preserve"> </w:t>
      </w:r>
      <w:r w:rsidRPr="00C9544B">
        <w:rPr>
          <w:rFonts w:ascii="Palatino Linotype" w:hAnsi="Palatino Linotype"/>
          <w:color w:val="000000"/>
          <w:lang w:val="en-US"/>
        </w:rPr>
        <w:t>from</w:t>
      </w:r>
      <w:r w:rsidRPr="00C9544B">
        <w:rPr>
          <w:rFonts w:ascii="Palatino Linotype" w:hAnsi="Palatino Linotype"/>
          <w:color w:val="000000"/>
        </w:rPr>
        <w:t xml:space="preserve"> </w:t>
      </w:r>
      <w:r w:rsidRPr="00C9544B">
        <w:rPr>
          <w:rFonts w:ascii="Palatino Linotype" w:hAnsi="Palatino Linotype"/>
          <w:color w:val="000000"/>
          <w:lang w:val="en-US"/>
        </w:rPr>
        <w:t>schizophrenia</w:t>
      </w:r>
      <w:r w:rsidRPr="00C9544B">
        <w:rPr>
          <w:rFonts w:ascii="Palatino Linotype" w:hAnsi="Palatino Linotype"/>
          <w:color w:val="000000"/>
        </w:rPr>
        <w:t>), που υποδεικνύει μια ενεργητική, δυναμική και συνεχή διαδικασία και προτιμάται σε πολλές περιπτώσεις από την πιο συμβατική έννοια «αναρρώνω από τη σχιζοφρένεια» (</w:t>
      </w:r>
      <w:r w:rsidRPr="00C9544B">
        <w:rPr>
          <w:rFonts w:ascii="Palatino Linotype" w:hAnsi="Palatino Linotype"/>
          <w:color w:val="000000"/>
          <w:lang w:val="en-US"/>
        </w:rPr>
        <w:t>recover</w:t>
      </w:r>
      <w:r w:rsidRPr="00C9544B">
        <w:rPr>
          <w:rFonts w:ascii="Palatino Linotype" w:hAnsi="Palatino Linotype"/>
          <w:color w:val="000000"/>
        </w:rPr>
        <w:t xml:space="preserve"> </w:t>
      </w:r>
      <w:r w:rsidRPr="00C9544B">
        <w:rPr>
          <w:rFonts w:ascii="Palatino Linotype" w:hAnsi="Palatino Linotype"/>
          <w:color w:val="000000"/>
          <w:lang w:val="en-US"/>
        </w:rPr>
        <w:t>from</w:t>
      </w:r>
      <w:r w:rsidRPr="00C9544B">
        <w:rPr>
          <w:rFonts w:ascii="Palatino Linotype" w:hAnsi="Palatino Linotype"/>
          <w:color w:val="000000"/>
        </w:rPr>
        <w:t xml:space="preserve"> </w:t>
      </w:r>
      <w:r w:rsidRPr="00C9544B">
        <w:rPr>
          <w:rFonts w:ascii="Palatino Linotype" w:hAnsi="Palatino Linotype"/>
          <w:color w:val="000000"/>
          <w:lang w:val="en-US"/>
        </w:rPr>
        <w:t>schizophrenia</w:t>
      </w:r>
      <w:r w:rsidRPr="00C9544B">
        <w:rPr>
          <w:rFonts w:ascii="Palatino Linotype" w:hAnsi="Palatino Linotype"/>
          <w:color w:val="000000"/>
        </w:rPr>
        <w:t>), η οποία είναι πιο αμφιλεγόμενη στο χώρο της ψυχικής υγείας, λόγω των αντικρουόμενων θέσεων σχετικά με τη δυνατότητα ανάρρωσης από σοβαρές ψυχικές διαταραχές (</w:t>
      </w:r>
      <w:r w:rsidRPr="00C9544B">
        <w:rPr>
          <w:rFonts w:ascii="Palatino Linotype" w:hAnsi="Palatino Linotype"/>
          <w:color w:val="000000"/>
          <w:lang w:val="en-US"/>
        </w:rPr>
        <w:t>Bellack</w:t>
      </w:r>
      <w:r w:rsidRPr="00C9544B">
        <w:rPr>
          <w:rFonts w:ascii="Palatino Linotype" w:hAnsi="Palatino Linotype"/>
          <w:color w:val="000000"/>
        </w:rPr>
        <w:t xml:space="preserve">, 2006·  </w:t>
      </w:r>
      <w:r w:rsidRPr="00C9544B">
        <w:rPr>
          <w:rFonts w:ascii="Palatino Linotype" w:hAnsi="Palatino Linotype"/>
          <w:color w:val="000000"/>
          <w:lang w:val="en-US"/>
        </w:rPr>
        <w:t>Davidson</w:t>
      </w:r>
      <w:r w:rsidRPr="00C9544B">
        <w:rPr>
          <w:rFonts w:ascii="Palatino Linotype" w:hAnsi="Palatino Linotype"/>
          <w:color w:val="000000"/>
        </w:rPr>
        <w:t xml:space="preserve"> και συν., 2008).  </w:t>
      </w:r>
    </w:p>
    <w:p w:rsidR="00955893" w:rsidRPr="00C9544B" w:rsidRDefault="00955893" w:rsidP="0079059F">
      <w:pPr>
        <w:pStyle w:val="Web"/>
        <w:shd w:val="clear" w:color="auto" w:fill="FFFFFF"/>
        <w:spacing w:before="0" w:beforeAutospacing="0" w:after="0" w:afterAutospacing="0" w:line="360" w:lineRule="auto"/>
        <w:jc w:val="both"/>
        <w:rPr>
          <w:rFonts w:ascii="Palatino Linotype" w:hAnsi="Palatino Linotype"/>
          <w:color w:val="000000"/>
          <w:sz w:val="22"/>
          <w:szCs w:val="22"/>
        </w:rPr>
      </w:pPr>
      <w:r w:rsidRPr="00C9544B">
        <w:rPr>
          <w:rFonts w:ascii="Palatino Linotype" w:hAnsi="Palatino Linotype"/>
          <w:color w:val="000000"/>
          <w:sz w:val="22"/>
          <w:szCs w:val="22"/>
        </w:rPr>
        <w:t xml:space="preserve">     Πράγματι, η έννοια της ανάρρωσης έχει αποτελέσει μέσα στο χρόνο αντικείμενο διαμάχης μεταξύ συνηγόρων, φορέων παροχής υπηρεσιών, οικογενειών και άλλων ενδιαφερόμενων ομάδων.  Από τη μια πλευρά, η θεώρηση των ψυχικών διαταραχών πρώτιστα ως βιολογικής αιτιολογίας θέτει ερωτήματα για τη δυνατότητα ανάρρωσης    </w:t>
      </w:r>
      <w:r w:rsidRPr="00C9544B">
        <w:rPr>
          <w:rFonts w:ascii="Palatino Linotype" w:hAnsi="Palatino Linotype"/>
          <w:color w:val="000000"/>
          <w:sz w:val="22"/>
          <w:szCs w:val="22"/>
        </w:rPr>
        <w:lastRenderedPageBreak/>
        <w:t>(</w:t>
      </w:r>
      <w:r w:rsidRPr="00C9544B">
        <w:rPr>
          <w:rFonts w:ascii="Palatino Linotype" w:hAnsi="Palatino Linotype"/>
          <w:color w:val="000000"/>
          <w:sz w:val="22"/>
          <w:szCs w:val="22"/>
          <w:lang w:val="en-US"/>
        </w:rPr>
        <w:t>Bellack</w:t>
      </w:r>
      <w:r w:rsidRPr="00C9544B">
        <w:rPr>
          <w:rFonts w:ascii="Palatino Linotype" w:hAnsi="Palatino Linotype"/>
          <w:color w:val="000000"/>
          <w:sz w:val="22"/>
          <w:szCs w:val="22"/>
        </w:rPr>
        <w:t xml:space="preserve">, 2006·  </w:t>
      </w:r>
      <w:hyperlink r:id="rId8" w:anchor="ref-16#ref-16" w:history="1">
        <w:r w:rsidRPr="000732D0">
          <w:rPr>
            <w:rStyle w:val="-"/>
            <w:rFonts w:ascii="Palatino Linotype" w:hAnsi="Palatino Linotype" w:cs="Lucida Sans Unicode"/>
            <w:color w:val="000000"/>
            <w:sz w:val="22"/>
            <w:szCs w:val="22"/>
            <w:u w:val="none"/>
          </w:rPr>
          <w:t>Liberman &amp; Kopelowicz, 2005</w:t>
        </w:r>
      </w:hyperlink>
      <w:r w:rsidRPr="000732D0">
        <w:rPr>
          <w:rFonts w:ascii="Palatino Linotype" w:hAnsi="Palatino Linotype"/>
          <w:color w:val="000000"/>
          <w:sz w:val="22"/>
          <w:szCs w:val="22"/>
        </w:rPr>
        <w:t>·</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Slade</w:t>
      </w:r>
      <w:r w:rsidRPr="00C9544B">
        <w:rPr>
          <w:rFonts w:ascii="Palatino Linotype" w:hAnsi="Palatino Linotype"/>
          <w:color w:val="000000"/>
          <w:sz w:val="22"/>
          <w:szCs w:val="22"/>
        </w:rPr>
        <w:t xml:space="preserve"> &amp; </w:t>
      </w:r>
      <w:r w:rsidRPr="00C9544B">
        <w:rPr>
          <w:rFonts w:ascii="Palatino Linotype" w:hAnsi="Palatino Linotype"/>
          <w:color w:val="000000"/>
          <w:sz w:val="22"/>
          <w:szCs w:val="22"/>
          <w:lang w:val="en-US"/>
        </w:rPr>
        <w:t>Hayward</w:t>
      </w:r>
      <w:r w:rsidRPr="00C9544B">
        <w:rPr>
          <w:rFonts w:ascii="Palatino Linotype" w:hAnsi="Palatino Linotype"/>
          <w:color w:val="000000"/>
          <w:sz w:val="22"/>
          <w:szCs w:val="22"/>
        </w:rPr>
        <w:t>, 2007)  και προβάλλει αντιρρήσεις για τη χρήση του όρου, που δυνητικά μπορεί να δημιουργήσει ψευδείς προσδοκίες τόσο στα άτομα με διάγνωση σοβαρής ψυχικής διαταραχής, όσο και στο περιβάλλον τους (</w:t>
      </w:r>
      <w:r w:rsidRPr="00C9544B">
        <w:rPr>
          <w:rFonts w:ascii="Palatino Linotype" w:hAnsi="Palatino Linotype"/>
          <w:color w:val="000000"/>
          <w:sz w:val="22"/>
          <w:szCs w:val="22"/>
          <w:lang w:val="en-US"/>
        </w:rPr>
        <w:t>Peyser</w:t>
      </w:r>
      <w:r w:rsidRPr="00C9544B">
        <w:rPr>
          <w:rFonts w:ascii="Palatino Linotype" w:hAnsi="Palatino Linotype"/>
          <w:color w:val="000000"/>
          <w:sz w:val="22"/>
          <w:szCs w:val="22"/>
        </w:rPr>
        <w:t>, 2001).  Από την άλλη πλευρά, τα άτομα που προσδιορίζονται ως ‘πρώην ασθενείς’ και άλλοι φορείς κριτικής των βιολογικών προσεγγίσεων έχουν εκφράσει προβληματισμούς, αν οι ψυχικές διαταραχές υπάρχουν ως ιατρικές οντότητες και προτιμούν να θεωρούν τις κρίσεις που αποδίδονται στις ψυχικές διαταραχές ως φυσιολογικές εκδηλώσεις της ανθρώπινης υπόστασης και εμπειρίας (</w:t>
      </w:r>
      <w:r w:rsidRPr="00C9544B">
        <w:rPr>
          <w:rStyle w:val="citation"/>
          <w:rFonts w:ascii="Palatino Linotype" w:hAnsi="Palatino Linotype"/>
          <w:color w:val="000000"/>
          <w:sz w:val="22"/>
          <w:szCs w:val="22"/>
          <w:lang w:val="en-GB"/>
        </w:rPr>
        <w:t>Fisher</w:t>
      </w:r>
      <w:r w:rsidRPr="00C9544B">
        <w:rPr>
          <w:rStyle w:val="citation"/>
          <w:rFonts w:ascii="Palatino Linotype" w:hAnsi="Palatino Linotype"/>
          <w:color w:val="000000"/>
          <w:sz w:val="22"/>
          <w:szCs w:val="22"/>
        </w:rPr>
        <w:t>, 2005).</w:t>
      </w:r>
      <w:r w:rsidRPr="00C9544B">
        <w:rPr>
          <w:rFonts w:ascii="Palatino Linotype" w:hAnsi="Palatino Linotype"/>
          <w:color w:val="000000"/>
          <w:sz w:val="22"/>
          <w:szCs w:val="22"/>
        </w:rPr>
        <w:t xml:space="preserve"> Σύμφωνα με αυτήν την άποψη δεν μπορεί να υπάρχει ανάρρωση, γιατί δεν υπάρχει νόσος </w:t>
      </w:r>
      <w:r w:rsidRPr="00C9544B">
        <w:rPr>
          <w:rFonts w:ascii="Palatino Linotype" w:hAnsi="Palatino Linotype"/>
          <w:bCs/>
          <w:color w:val="000000"/>
          <w:sz w:val="22"/>
          <w:szCs w:val="22"/>
        </w:rPr>
        <w:t>(</w:t>
      </w:r>
      <w:r w:rsidRPr="00C9544B">
        <w:rPr>
          <w:rStyle w:val="a5"/>
          <w:rFonts w:ascii="Palatino Linotype" w:hAnsi="Palatino Linotype"/>
          <w:b w:val="0"/>
          <w:color w:val="000000"/>
          <w:sz w:val="22"/>
          <w:szCs w:val="22"/>
          <w:lang w:val="en-US"/>
        </w:rPr>
        <w:t>Farkas</w:t>
      </w:r>
      <w:r w:rsidRPr="00C9544B">
        <w:rPr>
          <w:rStyle w:val="a5"/>
          <w:rFonts w:ascii="Palatino Linotype" w:hAnsi="Palatino Linotype"/>
          <w:b w:val="0"/>
          <w:color w:val="000000"/>
          <w:sz w:val="22"/>
          <w:szCs w:val="22"/>
        </w:rPr>
        <w:t>, 2007).</w:t>
      </w:r>
      <w:r w:rsidRPr="00C9544B">
        <w:rPr>
          <w:rStyle w:val="a5"/>
          <w:rFonts w:ascii="Palatino Linotype" w:hAnsi="Palatino Linotype"/>
          <w:color w:val="000000"/>
          <w:sz w:val="22"/>
          <w:szCs w:val="22"/>
        </w:rPr>
        <w:t xml:space="preserve"> </w:t>
      </w:r>
      <w:r w:rsidRPr="00C9544B">
        <w:rPr>
          <w:rFonts w:ascii="Palatino Linotype" w:hAnsi="Palatino Linotype"/>
          <w:color w:val="000000"/>
          <w:sz w:val="22"/>
          <w:szCs w:val="22"/>
        </w:rPr>
        <w:t xml:space="preserve">Επιπρόσθετα στην παραπάνω αντιπαράθεση, οι περισσότερες πλευρές συμφωνούν ότι ο ίδιος ο όρος μπορεί να προκαλεί σύγχυση </w:t>
      </w:r>
      <w:r w:rsidRPr="00C9544B">
        <w:rPr>
          <w:rFonts w:ascii="Palatino Linotype" w:hAnsi="Palatino Linotype"/>
          <w:bCs/>
          <w:color w:val="000000"/>
          <w:sz w:val="22"/>
          <w:szCs w:val="22"/>
        </w:rPr>
        <w:t>(</w:t>
      </w:r>
      <w:r w:rsidRPr="00C9544B">
        <w:rPr>
          <w:rFonts w:ascii="Palatino Linotype" w:hAnsi="Palatino Linotype"/>
          <w:color w:val="000000"/>
          <w:sz w:val="22"/>
          <w:szCs w:val="22"/>
          <w:lang w:val="en-US"/>
        </w:rPr>
        <w:t>Bellack</w:t>
      </w:r>
      <w:r w:rsidRPr="00C9544B">
        <w:rPr>
          <w:rFonts w:ascii="Palatino Linotype" w:hAnsi="Palatino Linotype"/>
          <w:color w:val="000000"/>
          <w:sz w:val="22"/>
          <w:szCs w:val="22"/>
        </w:rPr>
        <w:t xml:space="preserve">, 2006·  </w:t>
      </w:r>
      <w:r w:rsidRPr="00C9544B">
        <w:rPr>
          <w:rStyle w:val="a5"/>
          <w:rFonts w:ascii="Palatino Linotype" w:hAnsi="Palatino Linotype"/>
          <w:b w:val="0"/>
          <w:color w:val="000000"/>
          <w:sz w:val="22"/>
          <w:szCs w:val="22"/>
          <w:lang w:val="en-US"/>
        </w:rPr>
        <w:t>Farkas</w:t>
      </w:r>
      <w:r w:rsidRPr="00C9544B">
        <w:rPr>
          <w:rStyle w:val="a5"/>
          <w:rFonts w:ascii="Palatino Linotype" w:hAnsi="Palatino Linotype"/>
          <w:b w:val="0"/>
          <w:color w:val="000000"/>
          <w:sz w:val="22"/>
          <w:szCs w:val="22"/>
        </w:rPr>
        <w:t>, 2007·</w:t>
      </w:r>
      <w:r w:rsidRPr="00C9544B">
        <w:rPr>
          <w:rStyle w:val="a5"/>
          <w:rFonts w:ascii="Palatino Linotype" w:hAnsi="Palatino Linotype"/>
          <w:color w:val="000000"/>
          <w:sz w:val="22"/>
          <w:szCs w:val="22"/>
        </w:rPr>
        <w:t xml:space="preserve"> </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Onken</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Craig</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GB"/>
        </w:rPr>
        <w:t>Ridgway</w:t>
      </w:r>
      <w:r w:rsidRPr="00C9544B">
        <w:rPr>
          <w:rFonts w:ascii="Palatino Linotype" w:hAnsi="Palatino Linotype"/>
          <w:color w:val="000000"/>
          <w:sz w:val="22"/>
          <w:szCs w:val="22"/>
        </w:rPr>
        <w:t xml:space="preserve">, </w:t>
      </w:r>
      <w:r w:rsidRPr="00C9544B">
        <w:rPr>
          <w:rFonts w:ascii="Palatino Linotype" w:hAnsi="Palatino Linotype" w:cs="Arial"/>
          <w:color w:val="000000"/>
          <w:sz w:val="22"/>
          <w:szCs w:val="22"/>
          <w:lang w:val="en-GB"/>
        </w:rPr>
        <w:t>Ralph</w:t>
      </w:r>
      <w:r w:rsidRPr="00C9544B">
        <w:rPr>
          <w:rFonts w:ascii="Palatino Linotype" w:hAnsi="Palatino Linotype" w:cs="Arial"/>
          <w:color w:val="000000"/>
          <w:sz w:val="22"/>
          <w:szCs w:val="22"/>
        </w:rPr>
        <w:t xml:space="preserve">, &amp; </w:t>
      </w:r>
      <w:r w:rsidRPr="00C9544B">
        <w:rPr>
          <w:rFonts w:ascii="Palatino Linotype" w:hAnsi="Palatino Linotype" w:cs="Arial"/>
          <w:color w:val="000000"/>
          <w:sz w:val="22"/>
          <w:szCs w:val="22"/>
          <w:lang w:val="en-GB"/>
        </w:rPr>
        <w:t>Cook</w:t>
      </w:r>
      <w:r w:rsidRPr="00C9544B">
        <w:rPr>
          <w:rFonts w:ascii="Palatino Linotype" w:hAnsi="Palatino Linotype" w:cs="Arial"/>
          <w:color w:val="000000"/>
          <w:sz w:val="22"/>
          <w:szCs w:val="22"/>
        </w:rPr>
        <w:t xml:space="preserve">, </w:t>
      </w:r>
      <w:r w:rsidRPr="00C9544B">
        <w:rPr>
          <w:rFonts w:ascii="Palatino Linotype" w:hAnsi="Palatino Linotype"/>
          <w:color w:val="000000"/>
          <w:sz w:val="22"/>
          <w:szCs w:val="22"/>
        </w:rPr>
        <w:t>2007).</w:t>
      </w:r>
    </w:p>
    <w:p w:rsidR="00955893" w:rsidRPr="00C9544B" w:rsidRDefault="00955893" w:rsidP="0079059F">
      <w:pPr>
        <w:pStyle w:val="Web"/>
        <w:shd w:val="clear" w:color="auto" w:fill="FFFFFF"/>
        <w:spacing w:before="0" w:beforeAutospacing="0" w:after="0" w:afterAutospacing="0" w:line="360" w:lineRule="auto"/>
        <w:jc w:val="both"/>
        <w:rPr>
          <w:rStyle w:val="hps"/>
          <w:rFonts w:ascii="Palatino Linotype" w:hAnsi="Palatino Linotype"/>
          <w:color w:val="000000"/>
          <w:sz w:val="22"/>
          <w:szCs w:val="22"/>
        </w:rPr>
      </w:pP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Στην</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ψυχική υγεία</w:t>
      </w:r>
      <w:r w:rsidRPr="00C9544B">
        <w:rPr>
          <w:rFonts w:ascii="Palatino Linotype" w:hAnsi="Palatino Linotype"/>
          <w:color w:val="000000"/>
          <w:sz w:val="22"/>
          <w:szCs w:val="22"/>
        </w:rPr>
        <w:t xml:space="preserve">, η ανάρρωση </w:t>
      </w:r>
      <w:r w:rsidRPr="00C9544B">
        <w:rPr>
          <w:rStyle w:val="hps"/>
          <w:rFonts w:ascii="Palatino Linotype" w:hAnsi="Palatino Linotype"/>
          <w:color w:val="000000"/>
          <w:sz w:val="22"/>
          <w:szCs w:val="22"/>
        </w:rPr>
        <w:t>δεν</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αναφέρεται πάντα στη διαδικασία της πλήρους ανάκαμψης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από</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ένα</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πρόβλημα ψυχικής υγείας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με τον τρόπο που είναι δυνατή η ανάρρωση από ένα πρόβλημα σωματικής υγείας. Δεν ταυτίζεται με την έννοια της αποθεραπείας, με το περιεχόμενο του όρου «κλινική ανάρρωση»· ενδεχομένως να αποδίδεται καλύτερα από το περιεχόμενο της έννοιας «κοινωνική ανάρρωση»</w:t>
      </w:r>
      <w:r w:rsidRPr="00C9544B">
        <w:rPr>
          <w:rFonts w:ascii="Palatino Linotype" w:hAnsi="Palatino Linotype"/>
          <w:color w:val="000000"/>
          <w:sz w:val="22"/>
          <w:szCs w:val="22"/>
        </w:rPr>
        <w:t xml:space="preserve"> (</w:t>
      </w:r>
      <w:r w:rsidRPr="00C9544B">
        <w:rPr>
          <w:rFonts w:ascii="Palatino Linotype" w:hAnsi="Palatino Linotype"/>
          <w:color w:val="000000"/>
          <w:sz w:val="22"/>
          <w:szCs w:val="22"/>
          <w:lang w:val="en-US"/>
        </w:rPr>
        <w:t>Shepherd</w:t>
      </w:r>
      <w:r w:rsidRPr="00C9544B">
        <w:rPr>
          <w:rFonts w:ascii="Palatino Linotype" w:hAnsi="Palatino Linotype"/>
          <w:color w:val="000000"/>
          <w:sz w:val="22"/>
          <w:szCs w:val="22"/>
        </w:rPr>
        <w:t xml:space="preserve"> και συν., 2008). </w:t>
      </w:r>
      <w:r w:rsidRPr="00C9544B">
        <w:rPr>
          <w:rStyle w:val="hps"/>
          <w:rFonts w:ascii="Palatino Linotype" w:hAnsi="Palatino Linotype"/>
          <w:color w:val="000000"/>
          <w:sz w:val="22"/>
          <w:szCs w:val="22"/>
        </w:rPr>
        <w:t xml:space="preserve"> </w:t>
      </w:r>
    </w:p>
    <w:p w:rsidR="00955893" w:rsidRPr="001E7A77" w:rsidRDefault="00955893" w:rsidP="0079059F">
      <w:pPr>
        <w:pStyle w:val="Web"/>
        <w:shd w:val="clear" w:color="auto" w:fill="FFFFFF"/>
        <w:spacing w:before="0" w:beforeAutospacing="0" w:after="0" w:afterAutospacing="0" w:line="360" w:lineRule="auto"/>
        <w:jc w:val="both"/>
        <w:rPr>
          <w:rFonts w:ascii="Palatino Linotype" w:hAnsi="Palatino Linotype"/>
          <w:color w:val="000000"/>
          <w:sz w:val="22"/>
          <w:szCs w:val="22"/>
        </w:rPr>
      </w:pPr>
      <w:r w:rsidRPr="00C9544B">
        <w:rPr>
          <w:rStyle w:val="hps"/>
          <w:rFonts w:ascii="Palatino Linotype" w:hAnsi="Palatino Linotype"/>
          <w:color w:val="000000"/>
          <w:sz w:val="22"/>
          <w:szCs w:val="22"/>
        </w:rPr>
        <w:t xml:space="preserve">     Με αυτό το νέο νόημα, η έννοια</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της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ανάρρωσης έχει</w:t>
      </w:r>
      <w:r w:rsidRPr="00C9544B">
        <w:rPr>
          <w:rFonts w:ascii="Palatino Linotype" w:hAnsi="Palatino Linotype"/>
          <w:color w:val="000000"/>
          <w:sz w:val="22"/>
          <w:szCs w:val="22"/>
        </w:rPr>
        <w:t xml:space="preserve"> τ</w:t>
      </w:r>
      <w:r w:rsidRPr="00C9544B">
        <w:rPr>
          <w:rStyle w:val="hps"/>
          <w:rFonts w:ascii="Palatino Linotype" w:hAnsi="Palatino Linotype"/>
          <w:color w:val="000000"/>
          <w:sz w:val="22"/>
          <w:szCs w:val="22"/>
        </w:rPr>
        <w:t>η</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δυνατότητα να συμβάλλει σε ουσιαστικές και</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αναγκαίες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αλλαγές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στη θεωρία και πρακτική της ψυχικής</w:t>
      </w:r>
      <w:r w:rsidRPr="00C9544B">
        <w:rPr>
          <w:rFonts w:ascii="Palatino Linotype" w:hAnsi="Palatino Linotype"/>
          <w:color w:val="000000"/>
          <w:sz w:val="22"/>
          <w:szCs w:val="22"/>
        </w:rPr>
        <w:t xml:space="preserve"> </w:t>
      </w:r>
      <w:r w:rsidRPr="00C9544B">
        <w:rPr>
          <w:rStyle w:val="hps"/>
          <w:rFonts w:ascii="Palatino Linotype" w:hAnsi="Palatino Linotype"/>
          <w:color w:val="000000"/>
          <w:sz w:val="22"/>
          <w:szCs w:val="22"/>
        </w:rPr>
        <w:t>υγείας</w:t>
      </w:r>
      <w:r w:rsidRPr="00C9544B">
        <w:rPr>
          <w:rFonts w:ascii="Palatino Linotype" w:hAnsi="Palatino Linotype"/>
          <w:color w:val="000000"/>
          <w:sz w:val="22"/>
          <w:szCs w:val="22"/>
        </w:rPr>
        <w:t xml:space="preserve"> και ήδη τα μοντέλα εφαρμογής των αρχών της επηρεάζουν την ανάπτυξη υπηρεσιών και συστημάτων ψυχικής υγείας παγκοσμίως (</w:t>
      </w:r>
      <w:r w:rsidRPr="00C9544B">
        <w:rPr>
          <w:rFonts w:ascii="Palatino Linotype" w:hAnsi="Palatino Linotype"/>
          <w:color w:val="000000"/>
          <w:sz w:val="22"/>
          <w:szCs w:val="22"/>
          <w:lang w:val="en-US"/>
        </w:rPr>
        <w:t>Warner</w:t>
      </w:r>
      <w:r w:rsidRPr="00C9544B">
        <w:rPr>
          <w:rFonts w:ascii="Palatino Linotype" w:hAnsi="Palatino Linotype"/>
          <w:color w:val="000000"/>
          <w:sz w:val="22"/>
          <w:szCs w:val="22"/>
        </w:rPr>
        <w:t>, 2009). Ακόμη και χωρίς καθολική συναίνεση σχετικά με το νόημα του όρου, η ανάρρωση αποτελεί πρωταρχική έννοια και προσέγγιση σε πολιτικές και πρακτικές συστημάτων ψυχικής υγείας σε πολλές πολιτείες των ΗΠΑ</w:t>
      </w:r>
      <w:r w:rsidRPr="006C7EED">
        <w:rPr>
          <w:rFonts w:ascii="Palatino Linotype" w:hAnsi="Palatino Linotype"/>
          <w:color w:val="000000"/>
          <w:sz w:val="22"/>
          <w:szCs w:val="22"/>
        </w:rPr>
        <w:t xml:space="preserve">, στον Καναδά, στη Νέα Ζηλανδία, στην Αυστραλία και στην Ευρώπη </w:t>
      </w:r>
      <w:r w:rsidRPr="006C7EED">
        <w:rPr>
          <w:rStyle w:val="citation"/>
          <w:rFonts w:ascii="Palatino Linotype" w:hAnsi="Palatino Linotype"/>
          <w:color w:val="000000"/>
          <w:sz w:val="22"/>
          <w:szCs w:val="22"/>
        </w:rPr>
        <w:t>(</w:t>
      </w:r>
      <w:r w:rsidRPr="006C7EED">
        <w:rPr>
          <w:rStyle w:val="citation"/>
          <w:rFonts w:ascii="Palatino Linotype" w:hAnsi="Palatino Linotype"/>
          <w:color w:val="000000"/>
          <w:sz w:val="22"/>
          <w:szCs w:val="22"/>
          <w:lang w:val="en-GB"/>
        </w:rPr>
        <w:t>Gawith</w:t>
      </w:r>
      <w:r w:rsidRPr="006C7EED">
        <w:rPr>
          <w:rStyle w:val="citation"/>
          <w:rFonts w:ascii="Palatino Linotype" w:hAnsi="Palatino Linotype"/>
          <w:color w:val="000000"/>
          <w:sz w:val="22"/>
          <w:szCs w:val="22"/>
        </w:rPr>
        <w:t xml:space="preserve"> &amp; </w:t>
      </w:r>
      <w:r w:rsidRPr="006C7EED">
        <w:rPr>
          <w:rStyle w:val="citation"/>
          <w:rFonts w:ascii="Palatino Linotype" w:hAnsi="Palatino Linotype"/>
          <w:color w:val="000000"/>
          <w:sz w:val="22"/>
          <w:szCs w:val="22"/>
          <w:lang w:val="en-GB"/>
        </w:rPr>
        <w:t>Abrams</w:t>
      </w:r>
      <w:r>
        <w:rPr>
          <w:rStyle w:val="citation"/>
          <w:rFonts w:ascii="Palatino Linotype" w:hAnsi="Palatino Linotype"/>
          <w:color w:val="000000"/>
          <w:sz w:val="22"/>
          <w:szCs w:val="22"/>
        </w:rPr>
        <w:t xml:space="preserve">, </w:t>
      </w:r>
      <w:r w:rsidRPr="006C7EED">
        <w:rPr>
          <w:rStyle w:val="citation"/>
          <w:rFonts w:ascii="Palatino Linotype" w:hAnsi="Palatino Linotype"/>
          <w:color w:val="000000"/>
          <w:sz w:val="22"/>
          <w:szCs w:val="22"/>
        </w:rPr>
        <w:t>2006·</w:t>
      </w:r>
      <w:r w:rsidRPr="006C7EED">
        <w:rPr>
          <w:rFonts w:ascii="Palatino Linotype" w:hAnsi="Palatino Linotype"/>
          <w:color w:val="000000"/>
          <w:sz w:val="22"/>
          <w:szCs w:val="22"/>
        </w:rPr>
        <w:t xml:space="preserve"> </w:t>
      </w:r>
      <w:r>
        <w:rPr>
          <w:rFonts w:ascii="Palatino Linotype" w:hAnsi="Palatino Linotype"/>
          <w:color w:val="000000"/>
          <w:sz w:val="22"/>
          <w:szCs w:val="22"/>
        </w:rPr>
        <w:t xml:space="preserve"> </w:t>
      </w:r>
      <w:r w:rsidRPr="00E36733">
        <w:rPr>
          <w:rStyle w:val="citation"/>
          <w:rFonts w:ascii="Palatino Linotype" w:hAnsi="Palatino Linotype"/>
          <w:color w:val="000000"/>
          <w:sz w:val="22"/>
          <w:szCs w:val="22"/>
          <w:lang w:val="en-GB"/>
        </w:rPr>
        <w:t>Jacobson</w:t>
      </w:r>
      <w:r w:rsidRPr="00E36733">
        <w:rPr>
          <w:rStyle w:val="citation"/>
          <w:rFonts w:ascii="Palatino Linotype" w:hAnsi="Palatino Linotype"/>
          <w:color w:val="000000"/>
          <w:sz w:val="22"/>
          <w:szCs w:val="22"/>
        </w:rPr>
        <w:t xml:space="preserve"> &amp; </w:t>
      </w:r>
      <w:r w:rsidRPr="00E36733">
        <w:rPr>
          <w:rStyle w:val="citation"/>
          <w:rFonts w:ascii="Palatino Linotype" w:hAnsi="Palatino Linotype"/>
          <w:color w:val="000000"/>
          <w:sz w:val="22"/>
          <w:szCs w:val="22"/>
          <w:lang w:val="en-GB"/>
        </w:rPr>
        <w:t>Curtis</w:t>
      </w:r>
      <w:r w:rsidRPr="00E36733">
        <w:rPr>
          <w:rStyle w:val="citation"/>
          <w:rFonts w:ascii="Palatino Linotype" w:hAnsi="Palatino Linotype"/>
          <w:color w:val="000000"/>
          <w:sz w:val="22"/>
          <w:szCs w:val="22"/>
        </w:rPr>
        <w:t>, 2002·</w:t>
      </w:r>
      <w:r>
        <w:rPr>
          <w:rStyle w:val="citation"/>
          <w:rFonts w:ascii="Palatino Linotype" w:hAnsi="Palatino Linotype"/>
          <w:color w:val="000000"/>
          <w:sz w:val="22"/>
          <w:szCs w:val="22"/>
        </w:rPr>
        <w:t xml:space="preserve"> </w:t>
      </w:r>
      <w:r w:rsidRPr="00E36733">
        <w:rPr>
          <w:rFonts w:ascii="Palatino Linotype" w:hAnsi="Palatino Linotype"/>
          <w:color w:val="000000"/>
          <w:sz w:val="22"/>
          <w:szCs w:val="22"/>
        </w:rPr>
        <w:t xml:space="preserve"> </w:t>
      </w:r>
      <w:r w:rsidRPr="00E36733">
        <w:rPr>
          <w:rFonts w:ascii="Palatino Linotype" w:hAnsi="Palatino Linotype"/>
          <w:color w:val="000000"/>
          <w:sz w:val="22"/>
          <w:szCs w:val="22"/>
          <w:lang w:val="en-US"/>
        </w:rPr>
        <w:t>O</w:t>
      </w:r>
      <w:r w:rsidRPr="00E36733">
        <w:rPr>
          <w:rFonts w:ascii="Palatino Linotype" w:hAnsi="Palatino Linotype"/>
          <w:color w:val="000000"/>
          <w:sz w:val="22"/>
          <w:szCs w:val="22"/>
        </w:rPr>
        <w:t>’</w:t>
      </w:r>
      <w:r w:rsidRPr="00E36733">
        <w:rPr>
          <w:rFonts w:ascii="Palatino Linotype" w:hAnsi="Palatino Linotype"/>
          <w:color w:val="000000"/>
          <w:sz w:val="22"/>
          <w:szCs w:val="22"/>
          <w:lang w:val="en-US"/>
        </w:rPr>
        <w:t>Hagan</w:t>
      </w:r>
      <w:r w:rsidRPr="00E36733">
        <w:rPr>
          <w:rFonts w:ascii="Palatino Linotype" w:hAnsi="Palatino Linotype"/>
          <w:color w:val="000000"/>
          <w:sz w:val="22"/>
          <w:szCs w:val="22"/>
        </w:rPr>
        <w:t>, 2004</w:t>
      </w:r>
      <w:r w:rsidRPr="00E36733">
        <w:rPr>
          <w:rStyle w:val="citation"/>
          <w:rFonts w:ascii="Palatino Linotype" w:hAnsi="Palatino Linotype"/>
          <w:color w:val="000000"/>
          <w:sz w:val="22"/>
          <w:szCs w:val="22"/>
        </w:rPr>
        <w:t>·</w:t>
      </w:r>
      <w:r w:rsidRPr="00E36733">
        <w:rPr>
          <w:rFonts w:ascii="Palatino Linotype" w:hAnsi="Palatino Linotype"/>
          <w:color w:val="000000"/>
          <w:sz w:val="22"/>
          <w:szCs w:val="22"/>
        </w:rPr>
        <w:t xml:space="preserve"> </w:t>
      </w:r>
      <w:r>
        <w:rPr>
          <w:rFonts w:ascii="Palatino Linotype" w:hAnsi="Palatino Linotype"/>
          <w:color w:val="000000"/>
          <w:sz w:val="22"/>
          <w:szCs w:val="22"/>
        </w:rPr>
        <w:t xml:space="preserve"> </w:t>
      </w:r>
      <w:r w:rsidRPr="00E36733">
        <w:rPr>
          <w:rFonts w:ascii="Palatino Linotype" w:hAnsi="Palatino Linotype" w:cs="Helvetica"/>
          <w:color w:val="000000"/>
          <w:sz w:val="22"/>
          <w:szCs w:val="22"/>
          <w:lang w:val="en-US"/>
        </w:rPr>
        <w:t>Provincial</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Forum</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of</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Mental</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Health</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Implementation</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Task</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Force</w:t>
      </w:r>
      <w:r w:rsidRPr="00E36733">
        <w:rPr>
          <w:rFonts w:ascii="Palatino Linotype" w:hAnsi="Palatino Linotype" w:cs="Helvetica"/>
          <w:color w:val="000000"/>
          <w:sz w:val="22"/>
          <w:szCs w:val="22"/>
        </w:rPr>
        <w:t xml:space="preserve"> </w:t>
      </w:r>
      <w:r w:rsidRPr="00E36733">
        <w:rPr>
          <w:rFonts w:ascii="Palatino Linotype" w:hAnsi="Palatino Linotype" w:cs="Helvetica"/>
          <w:color w:val="000000"/>
          <w:sz w:val="22"/>
          <w:szCs w:val="22"/>
          <w:lang w:val="en-US"/>
        </w:rPr>
        <w:t>Chairs</w:t>
      </w:r>
      <w:r>
        <w:rPr>
          <w:rFonts w:ascii="Palatino Linotype" w:hAnsi="Palatino Linotype" w:cs="Helvetica"/>
          <w:color w:val="000000"/>
          <w:sz w:val="22"/>
          <w:szCs w:val="22"/>
        </w:rPr>
        <w:t>,</w:t>
      </w:r>
      <w:r w:rsidRPr="00E36733">
        <w:rPr>
          <w:rFonts w:ascii="Palatino Linotype" w:hAnsi="Palatino Linotype" w:cs="Helvetica"/>
          <w:color w:val="000000"/>
          <w:sz w:val="22"/>
          <w:szCs w:val="22"/>
        </w:rPr>
        <w:t xml:space="preserve"> 2002</w:t>
      </w:r>
      <w:r w:rsidRPr="00E36733">
        <w:rPr>
          <w:rStyle w:val="citation"/>
          <w:rFonts w:ascii="Palatino Linotype" w:hAnsi="Palatino Linotype"/>
          <w:color w:val="000000"/>
          <w:sz w:val="22"/>
          <w:szCs w:val="22"/>
        </w:rPr>
        <w:t>·</w:t>
      </w:r>
      <w:r>
        <w:rPr>
          <w:rStyle w:val="citation"/>
          <w:rFonts w:ascii="Palatino Linotype" w:hAnsi="Palatino Linotype"/>
          <w:color w:val="000000"/>
          <w:sz w:val="22"/>
          <w:szCs w:val="22"/>
        </w:rPr>
        <w:t xml:space="preserve">  </w:t>
      </w:r>
      <w:r w:rsidRPr="006C7EED">
        <w:rPr>
          <w:rFonts w:ascii="Palatino Linotype" w:hAnsi="Palatino Linotype"/>
          <w:color w:val="000000"/>
          <w:sz w:val="22"/>
          <w:szCs w:val="22"/>
          <w:lang w:val="en-US"/>
        </w:rPr>
        <w:t>Ramon</w:t>
      </w:r>
      <w:r w:rsidRPr="006C7EED">
        <w:rPr>
          <w:rFonts w:ascii="Palatino Linotype" w:hAnsi="Palatino Linotype"/>
          <w:color w:val="000000"/>
          <w:sz w:val="22"/>
          <w:szCs w:val="22"/>
        </w:rPr>
        <w:t xml:space="preserve">, </w:t>
      </w:r>
      <w:r w:rsidRPr="006C7EED">
        <w:rPr>
          <w:rFonts w:ascii="Palatino Linotype" w:hAnsi="Palatino Linotype"/>
          <w:color w:val="000000"/>
          <w:sz w:val="22"/>
          <w:szCs w:val="22"/>
          <w:lang w:val="en-US"/>
        </w:rPr>
        <w:t>Healy</w:t>
      </w:r>
      <w:r w:rsidRPr="006C7EED">
        <w:rPr>
          <w:rFonts w:ascii="Palatino Linotype" w:hAnsi="Palatino Linotype"/>
          <w:color w:val="000000"/>
          <w:sz w:val="22"/>
          <w:szCs w:val="22"/>
        </w:rPr>
        <w:t xml:space="preserve">, &amp; </w:t>
      </w:r>
      <w:r w:rsidRPr="006C7EED">
        <w:rPr>
          <w:rFonts w:ascii="Palatino Linotype" w:hAnsi="Palatino Linotype"/>
          <w:color w:val="000000"/>
          <w:sz w:val="22"/>
          <w:szCs w:val="22"/>
          <w:lang w:val="en-US"/>
        </w:rPr>
        <w:t>Renouf</w:t>
      </w:r>
      <w:r w:rsidRPr="006C7EED">
        <w:rPr>
          <w:rFonts w:ascii="Palatino Linotype" w:hAnsi="Palatino Linotype"/>
          <w:color w:val="000000"/>
          <w:sz w:val="22"/>
          <w:szCs w:val="22"/>
        </w:rPr>
        <w:t>, 2007).</w:t>
      </w:r>
      <w:r w:rsidRPr="006C7EED">
        <w:rPr>
          <w:rFonts w:ascii="Palatino Linotype" w:hAnsi="Palatino Linotype"/>
          <w:color w:val="000000"/>
          <w:sz w:val="20"/>
          <w:szCs w:val="20"/>
        </w:rPr>
        <w:t xml:space="preserve"> </w:t>
      </w:r>
      <w:r>
        <w:rPr>
          <w:rFonts w:ascii="Palatino Linotype" w:hAnsi="Palatino Linotype"/>
          <w:color w:val="000000"/>
          <w:sz w:val="22"/>
          <w:szCs w:val="22"/>
        </w:rPr>
        <w:t xml:space="preserve"> </w:t>
      </w:r>
    </w:p>
    <w:p w:rsidR="00955893" w:rsidRPr="001E7A77"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r w:rsidRPr="001E7A77">
        <w:rPr>
          <w:rFonts w:ascii="Palatino Linotype" w:hAnsi="Palatino Linotype"/>
          <w:color w:val="000000"/>
          <w:sz w:val="22"/>
          <w:szCs w:val="22"/>
        </w:rPr>
        <w:t xml:space="preserve">     Επίσης, μια σειρά αξιολογητικών εργαλείων έχουν αναπτυχθεί για την εκτίμηση των διαστάσεών της, παρόλο που υπάρχουν αρκετές διαφοροποιήσεις ανάμεσα στα μοντέλα που εκπροσωπούνται από επαγγελματίες κι αυτά που προέρχονται από τα κινήματα των χρηστών και έντονη συζήτηση σχετικά με τη δυνατότητα αξιολόγησής της (</w:t>
      </w:r>
      <w:r w:rsidRPr="001E7A77">
        <w:rPr>
          <w:rFonts w:ascii="Palatino Linotype" w:hAnsi="Palatino Linotype"/>
          <w:color w:val="000000"/>
          <w:sz w:val="22"/>
          <w:szCs w:val="22"/>
          <w:lang w:val="en-US"/>
        </w:rPr>
        <w:t>Bellack</w:t>
      </w:r>
      <w:r w:rsidRPr="001E7A77">
        <w:rPr>
          <w:rFonts w:ascii="Palatino Linotype" w:hAnsi="Palatino Linotype"/>
          <w:color w:val="000000"/>
          <w:sz w:val="22"/>
          <w:szCs w:val="22"/>
        </w:rPr>
        <w:t xml:space="preserve">, 2006· </w:t>
      </w:r>
      <w:r>
        <w:rPr>
          <w:rFonts w:ascii="Palatino Linotype" w:hAnsi="Palatino Linotype"/>
          <w:color w:val="000000"/>
          <w:sz w:val="22"/>
          <w:szCs w:val="22"/>
        </w:rPr>
        <w:t xml:space="preserve"> </w:t>
      </w:r>
      <w:r w:rsidRPr="001E7A77">
        <w:rPr>
          <w:rFonts w:ascii="Palatino Linotype" w:hAnsi="Palatino Linotype"/>
          <w:color w:val="000000"/>
          <w:sz w:val="22"/>
          <w:szCs w:val="22"/>
          <w:lang w:val="en-US"/>
        </w:rPr>
        <w:lastRenderedPageBreak/>
        <w:t>Weeks</w:t>
      </w:r>
      <w:r w:rsidRPr="001E7A77">
        <w:rPr>
          <w:rFonts w:ascii="Palatino Linotype" w:hAnsi="Palatino Linotype"/>
          <w:color w:val="000000"/>
          <w:sz w:val="22"/>
          <w:szCs w:val="22"/>
        </w:rPr>
        <w:t xml:space="preserve">, </w:t>
      </w:r>
      <w:r w:rsidRPr="001E7A77">
        <w:rPr>
          <w:rFonts w:ascii="Palatino Linotype" w:hAnsi="Palatino Linotype"/>
          <w:color w:val="000000"/>
          <w:sz w:val="22"/>
          <w:szCs w:val="22"/>
          <w:lang w:val="en-US"/>
        </w:rPr>
        <w:t>Slade</w:t>
      </w:r>
      <w:r w:rsidRPr="001E7A77">
        <w:rPr>
          <w:rFonts w:ascii="Palatino Linotype" w:hAnsi="Palatino Linotype"/>
          <w:color w:val="000000"/>
          <w:sz w:val="22"/>
          <w:szCs w:val="22"/>
        </w:rPr>
        <w:t xml:space="preserve">, &amp; </w:t>
      </w:r>
      <w:r w:rsidRPr="001E7A77">
        <w:rPr>
          <w:rFonts w:ascii="Palatino Linotype" w:hAnsi="Palatino Linotype"/>
          <w:color w:val="000000"/>
          <w:sz w:val="22"/>
          <w:szCs w:val="22"/>
          <w:lang w:val="en-US"/>
        </w:rPr>
        <w:t>Hayward</w:t>
      </w:r>
      <w:r w:rsidRPr="001E7A77">
        <w:rPr>
          <w:rFonts w:ascii="Palatino Linotype" w:hAnsi="Palatino Linotype"/>
          <w:color w:val="000000"/>
          <w:sz w:val="22"/>
          <w:szCs w:val="22"/>
        </w:rPr>
        <w:t>, 2011). Επιπλέον, έρευνες, που έχουν σχεδιαστεί και εκπονηθεί με την ενεργητική συμμετοχή χρηστών υπηρεσιών ψυχικής υγείας, έχουν εξετάσει με ποιον τρόπο τα συστήματα μπορούν να διευκολύνουν ή να εμποδίσουν την ανάρρωση και προσδιόρισαν δείκτες απόδοσης των συστημάτων (</w:t>
      </w:r>
      <w:r w:rsidRPr="001E7A77">
        <w:rPr>
          <w:rStyle w:val="citation"/>
          <w:rFonts w:ascii="Palatino Linotype" w:hAnsi="Palatino Linotype"/>
          <w:color w:val="000000"/>
          <w:sz w:val="22"/>
          <w:szCs w:val="22"/>
          <w:lang w:val="en-GB"/>
        </w:rPr>
        <w:t>Onken</w:t>
      </w:r>
      <w:r w:rsidRPr="001E7A77">
        <w:rPr>
          <w:rStyle w:val="citation"/>
          <w:rFonts w:ascii="Palatino Linotype" w:hAnsi="Palatino Linotype"/>
          <w:color w:val="000000"/>
          <w:sz w:val="22"/>
          <w:szCs w:val="22"/>
        </w:rPr>
        <w:t>,</w:t>
      </w:r>
      <w:r w:rsidRPr="001E7A77">
        <w:rPr>
          <w:rFonts w:ascii="Palatino Linotype" w:hAnsi="Palatino Linotype"/>
          <w:color w:val="000000"/>
          <w:sz w:val="22"/>
          <w:szCs w:val="22"/>
        </w:rPr>
        <w:t xml:space="preserve"> </w:t>
      </w:r>
      <w:r w:rsidRPr="001E7A77">
        <w:rPr>
          <w:rStyle w:val="citation"/>
          <w:rFonts w:ascii="Palatino Linotype" w:hAnsi="Palatino Linotype"/>
          <w:color w:val="000000"/>
          <w:sz w:val="22"/>
          <w:szCs w:val="22"/>
          <w:lang w:val="en-GB"/>
        </w:rPr>
        <w:t>Dumont</w:t>
      </w:r>
      <w:r w:rsidRPr="001E7A77">
        <w:rPr>
          <w:rStyle w:val="citation"/>
          <w:rFonts w:ascii="Palatino Linotype" w:hAnsi="Palatino Linotype"/>
          <w:color w:val="000000"/>
          <w:sz w:val="22"/>
          <w:szCs w:val="22"/>
        </w:rPr>
        <w:t xml:space="preserve">, </w:t>
      </w:r>
      <w:r w:rsidRPr="001E7A77">
        <w:rPr>
          <w:rStyle w:val="citation"/>
          <w:rFonts w:ascii="Palatino Linotype" w:hAnsi="Palatino Linotype"/>
          <w:color w:val="000000"/>
          <w:sz w:val="22"/>
          <w:szCs w:val="22"/>
          <w:lang w:val="en-GB"/>
        </w:rPr>
        <w:t>Ridgway</w:t>
      </w:r>
      <w:r w:rsidRPr="001E7A77">
        <w:rPr>
          <w:rStyle w:val="citation"/>
          <w:rFonts w:ascii="Palatino Linotype" w:hAnsi="Palatino Linotype"/>
          <w:color w:val="000000"/>
          <w:sz w:val="22"/>
          <w:szCs w:val="22"/>
        </w:rPr>
        <w:t xml:space="preserve">, </w:t>
      </w:r>
      <w:r w:rsidRPr="001E7A77">
        <w:rPr>
          <w:rFonts w:ascii="Palatino Linotype" w:hAnsi="Palatino Linotype"/>
          <w:color w:val="000000"/>
          <w:sz w:val="22"/>
          <w:szCs w:val="22"/>
          <w:lang w:val="en-GB"/>
        </w:rPr>
        <w:t>Dornan</w:t>
      </w:r>
      <w:r w:rsidRPr="001E7A77">
        <w:rPr>
          <w:rFonts w:ascii="Palatino Linotype" w:hAnsi="Palatino Linotype"/>
          <w:color w:val="000000"/>
          <w:sz w:val="22"/>
          <w:szCs w:val="22"/>
        </w:rPr>
        <w:t xml:space="preserve">, &amp; </w:t>
      </w:r>
      <w:r w:rsidRPr="001E7A77">
        <w:rPr>
          <w:rFonts w:ascii="Palatino Linotype" w:hAnsi="Palatino Linotype"/>
          <w:color w:val="000000"/>
          <w:sz w:val="22"/>
          <w:szCs w:val="22"/>
          <w:lang w:val="en-GB"/>
        </w:rPr>
        <w:t>Ralph</w:t>
      </w:r>
      <w:r w:rsidRPr="001E7A77">
        <w:rPr>
          <w:rFonts w:ascii="Palatino Linotype" w:hAnsi="Palatino Linotype"/>
          <w:color w:val="000000"/>
          <w:sz w:val="22"/>
          <w:szCs w:val="22"/>
        </w:rPr>
        <w:t>,</w:t>
      </w:r>
      <w:r w:rsidRPr="001E7A77">
        <w:rPr>
          <w:rStyle w:val="citation"/>
          <w:rFonts w:ascii="Palatino Linotype" w:hAnsi="Palatino Linotype"/>
          <w:color w:val="000000"/>
          <w:sz w:val="22"/>
          <w:szCs w:val="22"/>
        </w:rPr>
        <w:t xml:space="preserve"> 2002). </w:t>
      </w:r>
      <w:r w:rsidRPr="001E7A77">
        <w:rPr>
          <w:rFonts w:ascii="Palatino Linotype" w:hAnsi="Palatino Linotype"/>
          <w:color w:val="000000"/>
          <w:sz w:val="22"/>
          <w:szCs w:val="22"/>
        </w:rPr>
        <w:t xml:space="preserve">Κάποια συστήματα έχουν ήδη συμπεριλάβει επίσημα την ανάρρωση στους δείκτες απόδοσης που χρησιμοποιούν για την παρακολούθηση και βελτίωση της αποτελεσματικότητας των υπηρεσιών τους </w:t>
      </w:r>
      <w:r w:rsidRPr="001E7A77">
        <w:rPr>
          <w:rFonts w:ascii="Palatino Linotype" w:hAnsi="Palatino Linotype"/>
          <w:bCs/>
          <w:color w:val="000000"/>
          <w:sz w:val="22"/>
          <w:szCs w:val="22"/>
        </w:rPr>
        <w:t xml:space="preserve"> (</w:t>
      </w:r>
      <w:r w:rsidRPr="001E7A77">
        <w:rPr>
          <w:rStyle w:val="a5"/>
          <w:rFonts w:ascii="Palatino Linotype" w:hAnsi="Palatino Linotype"/>
          <w:b w:val="0"/>
          <w:color w:val="000000"/>
          <w:sz w:val="22"/>
          <w:szCs w:val="22"/>
          <w:lang w:val="en-US"/>
        </w:rPr>
        <w:t>Farkas</w:t>
      </w:r>
      <w:r w:rsidRPr="001E7A77">
        <w:rPr>
          <w:rStyle w:val="a5"/>
          <w:rFonts w:ascii="Palatino Linotype" w:hAnsi="Palatino Linotype"/>
          <w:b w:val="0"/>
          <w:color w:val="000000"/>
          <w:sz w:val="22"/>
          <w:szCs w:val="22"/>
        </w:rPr>
        <w:t>, 2007).</w:t>
      </w: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C9544B"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79059F"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79059F"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79059F" w:rsidRDefault="00955893" w:rsidP="0079059F">
      <w:pPr>
        <w:pStyle w:val="Web"/>
        <w:shd w:val="clear" w:color="auto" w:fill="FFFFFF"/>
        <w:spacing w:before="0" w:beforeAutospacing="0" w:after="0" w:afterAutospacing="0" w:line="360" w:lineRule="auto"/>
        <w:jc w:val="both"/>
        <w:rPr>
          <w:rStyle w:val="a5"/>
          <w:rFonts w:ascii="Palatino Linotype" w:hAnsi="Palatino Linotype"/>
          <w:b w:val="0"/>
          <w:color w:val="000000"/>
          <w:sz w:val="22"/>
          <w:szCs w:val="22"/>
        </w:rPr>
      </w:pPr>
    </w:p>
    <w:p w:rsidR="00955893" w:rsidRPr="0079059F" w:rsidRDefault="00955893" w:rsidP="0079059F">
      <w:pPr>
        <w:pStyle w:val="Web"/>
        <w:shd w:val="clear" w:color="auto" w:fill="FFFFFF"/>
        <w:spacing w:before="0" w:beforeAutospacing="0" w:after="0" w:afterAutospacing="0" w:line="360" w:lineRule="auto"/>
        <w:jc w:val="both"/>
        <w:rPr>
          <w:color w:val="000000"/>
        </w:rPr>
      </w:pPr>
    </w:p>
    <w:p w:rsidR="00955893" w:rsidRPr="00CB1A5A" w:rsidRDefault="00955893" w:rsidP="0079059F">
      <w:pPr>
        <w:pStyle w:val="Web"/>
        <w:shd w:val="clear" w:color="auto" w:fill="FFFFFF"/>
        <w:spacing w:before="0" w:beforeAutospacing="0" w:after="0" w:afterAutospacing="0" w:line="360" w:lineRule="auto"/>
        <w:jc w:val="both"/>
        <w:rPr>
          <w:color w:val="000000"/>
        </w:rPr>
      </w:pPr>
    </w:p>
    <w:p w:rsidR="00955893" w:rsidRPr="00CB1A5A" w:rsidRDefault="00955893" w:rsidP="0079059F">
      <w:pPr>
        <w:pStyle w:val="Web"/>
        <w:shd w:val="clear" w:color="auto" w:fill="FFFFFF"/>
        <w:spacing w:before="0" w:beforeAutospacing="0" w:after="0" w:afterAutospacing="0" w:line="360" w:lineRule="auto"/>
        <w:jc w:val="both"/>
        <w:rPr>
          <w:color w:val="000000"/>
        </w:rPr>
      </w:pPr>
    </w:p>
    <w:p w:rsidR="00955893" w:rsidRPr="00CB1A5A" w:rsidRDefault="00955893" w:rsidP="0079059F">
      <w:pPr>
        <w:pStyle w:val="Web"/>
        <w:shd w:val="clear" w:color="auto" w:fill="FFFFFF"/>
        <w:spacing w:before="0" w:beforeAutospacing="0" w:after="0" w:afterAutospacing="0" w:line="360" w:lineRule="auto"/>
        <w:jc w:val="both"/>
        <w:rPr>
          <w:color w:val="000000"/>
        </w:rPr>
      </w:pPr>
    </w:p>
    <w:p w:rsidR="00955893" w:rsidRPr="00CB1A5A" w:rsidRDefault="00955893" w:rsidP="0079059F">
      <w:pPr>
        <w:pStyle w:val="Web"/>
        <w:shd w:val="clear" w:color="auto" w:fill="FFFFFF"/>
        <w:spacing w:before="0" w:beforeAutospacing="0" w:after="0" w:afterAutospacing="0" w:line="360" w:lineRule="auto"/>
        <w:jc w:val="both"/>
        <w:rPr>
          <w:color w:val="000000"/>
        </w:rPr>
      </w:pPr>
    </w:p>
    <w:p w:rsidR="00955893" w:rsidRPr="00CB1A5A" w:rsidRDefault="00955893" w:rsidP="0079059F">
      <w:pPr>
        <w:pStyle w:val="Web"/>
        <w:shd w:val="clear" w:color="auto" w:fill="FFFFFF"/>
        <w:spacing w:before="0" w:beforeAutospacing="0" w:after="0" w:afterAutospacing="0" w:line="360" w:lineRule="auto"/>
        <w:jc w:val="both"/>
        <w:rPr>
          <w:color w:val="000000"/>
        </w:rPr>
      </w:pPr>
    </w:p>
    <w:p w:rsidR="00955893" w:rsidRPr="00C9544B" w:rsidRDefault="00955893" w:rsidP="0079059F">
      <w:pPr>
        <w:pStyle w:val="20"/>
        <w:spacing w:line="360" w:lineRule="auto"/>
        <w:ind w:left="284"/>
        <w:jc w:val="center"/>
        <w:rPr>
          <w:rFonts w:ascii="Palatino Linotype" w:hAnsi="Palatino Linotype"/>
          <w:b/>
          <w:color w:val="000000"/>
          <w:sz w:val="24"/>
          <w:szCs w:val="24"/>
        </w:rPr>
      </w:pPr>
      <w:r>
        <w:rPr>
          <w:rFonts w:ascii="Palatino Linotype" w:hAnsi="Palatino Linotype"/>
          <w:b/>
          <w:color w:val="000000"/>
          <w:sz w:val="24"/>
          <w:szCs w:val="24"/>
        </w:rPr>
        <w:t>1.1.</w:t>
      </w:r>
      <w:r w:rsidRPr="00C9544B">
        <w:rPr>
          <w:rFonts w:ascii="Palatino Linotype" w:hAnsi="Palatino Linotype"/>
          <w:b/>
          <w:color w:val="000000"/>
          <w:sz w:val="24"/>
          <w:szCs w:val="24"/>
        </w:rPr>
        <w:t xml:space="preserve"> </w:t>
      </w:r>
      <w:r>
        <w:rPr>
          <w:rFonts w:ascii="Palatino Linotype" w:hAnsi="Palatino Linotype"/>
          <w:b/>
          <w:color w:val="000000"/>
          <w:sz w:val="24"/>
          <w:szCs w:val="24"/>
        </w:rPr>
        <w:t xml:space="preserve"> </w:t>
      </w:r>
      <w:r w:rsidRPr="00C9544B">
        <w:rPr>
          <w:rFonts w:ascii="Palatino Linotype" w:hAnsi="Palatino Linotype"/>
          <w:b/>
          <w:color w:val="000000"/>
          <w:sz w:val="24"/>
          <w:szCs w:val="24"/>
        </w:rPr>
        <w:t xml:space="preserve"> ΕΝΝΟΙΟΛΟΓΙΚΕΣ ΔΙΑΣΑΦΗΝΙΣΕΙΣ</w:t>
      </w:r>
    </w:p>
    <w:p w:rsidR="00955893" w:rsidRPr="00C9544B" w:rsidRDefault="00955893" w:rsidP="0079059F">
      <w:pPr>
        <w:spacing w:after="0" w:line="360" w:lineRule="auto"/>
        <w:jc w:val="both"/>
        <w:rPr>
          <w:rFonts w:ascii="Palatino Linotype" w:hAnsi="Palatino Linotype"/>
          <w:color w:val="000000"/>
        </w:rPr>
      </w:pPr>
      <w:r w:rsidRPr="00C9544B">
        <w:rPr>
          <w:rFonts w:ascii="Palatino Linotype" w:hAnsi="Palatino Linotype"/>
          <w:color w:val="000000"/>
        </w:rPr>
        <w:t xml:space="preserve">Στην παρούσα εργασία χρησιμοποιούνται κάποιοι όροι, για τους οποίους χρειάζεται περαιτέρω διασαφήνιση, προκειμένου να υπάρχει πιο ξεκάθαρη εικόνα για το περιεχόμενό </w:t>
      </w:r>
      <w:r w:rsidRPr="00C9544B">
        <w:rPr>
          <w:rFonts w:ascii="Palatino Linotype" w:hAnsi="Palatino Linotype"/>
          <w:color w:val="000000"/>
        </w:rPr>
        <w:lastRenderedPageBreak/>
        <w:t>τους, όταν συναντώνται στο κείμενο. Στη συνέχεια της εργασίας παρατίθεται αναλυτικότερη συζήτηση, κυρίως για την έννοια του όρου «ανάρρωση».  Ωστόσο, μια πρώτη βασική εννοιολογική προσέγγιση κρίνεται βοηθητική εξαιτίας δυσκολιών που απορρέουν α. από την απόδοση από την αγγλική γλώσσα, στην οποία είναι γραμμένα τα περισσότερα κείμενα που αποτελούν τη βιβλιογραφία αυτής της εργασίας, β. από τη χρήση διαφορετικών όρων στα κείμενα προέλευσης για έννοιες που σε πρώτη ανάγνωση φαίνεται να έχουν ταυτόσημο ή παραπλήσιο νόημα.</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Ο όρος </w:t>
      </w:r>
      <w:r w:rsidRPr="00C9544B">
        <w:rPr>
          <w:rFonts w:ascii="Palatino Linotype" w:hAnsi="Palatino Linotype"/>
          <w:color w:val="000000"/>
          <w:lang w:val="en-US"/>
        </w:rPr>
        <w:t>recovery</w:t>
      </w:r>
      <w:r w:rsidRPr="00C9544B">
        <w:rPr>
          <w:rFonts w:ascii="Palatino Linotype" w:hAnsi="Palatino Linotype"/>
          <w:color w:val="000000"/>
        </w:rPr>
        <w:t xml:space="preserve"> στην αγγλική </w:t>
      </w:r>
      <w:r w:rsidRPr="00C9544B">
        <w:rPr>
          <w:rStyle w:val="base7"/>
          <w:rFonts w:ascii="Palatino Linotype" w:hAnsi="Palatino Linotype"/>
          <w:color w:val="000000"/>
        </w:rPr>
        <w:t xml:space="preserve">γλώσσα περιγράφει τη διαδικασία επανάκτησης κάποιου αγαθού που έχει χαθεί, κυρίως υγεία, ικανότητες, κατακτήσεις. Χρησιμοποιείται και σε άλλους τομείς, π.χ. στην οικονομία. </w:t>
      </w:r>
      <w:r w:rsidRPr="00C9544B">
        <w:rPr>
          <w:rFonts w:ascii="Palatino Linotype" w:hAnsi="Palatino Linotype"/>
          <w:color w:val="000000"/>
        </w:rPr>
        <w:t>Ορίζεται ως α. δράση, πράξη, ενέργεια επιστροφής στο φυσιολογικό, β. διαδικασία επανάκτησης της υγείας, γ. ενέργεια επανάκτησης κεκτημένων υλικών και πνευματικών αγαθών (</w:t>
      </w:r>
      <w:r w:rsidRPr="00C9544B">
        <w:rPr>
          <w:rFonts w:ascii="Palatino Linotype" w:hAnsi="Palatino Linotype"/>
          <w:color w:val="000000"/>
          <w:lang w:val="en-US"/>
        </w:rPr>
        <w:t>Cambridge</w:t>
      </w:r>
      <w:r w:rsidRPr="00C9544B">
        <w:rPr>
          <w:rFonts w:ascii="Palatino Linotype" w:hAnsi="Palatino Linotype"/>
          <w:color w:val="000000"/>
        </w:rPr>
        <w:t>, 2011). Στον όρο αντιστοιχεί μια σειρά συνώνυμων ουσιαστικών (</w:t>
      </w:r>
      <w:r w:rsidRPr="00C9544B">
        <w:rPr>
          <w:rStyle w:val="syno"/>
          <w:rFonts w:ascii="Palatino Linotype" w:hAnsi="Palatino Linotype"/>
          <w:color w:val="000000"/>
        </w:rPr>
        <w:t>convalescence, recuperation,</w:t>
      </w:r>
      <w:r w:rsidRPr="00C9544B">
        <w:rPr>
          <w:rFonts w:ascii="Palatino Linotype" w:hAnsi="Palatino Linotype"/>
          <w:color w:val="000000"/>
        </w:rPr>
        <w:t xml:space="preserve"> </w:t>
      </w:r>
      <w:r w:rsidRPr="00C9544B">
        <w:rPr>
          <w:rStyle w:val="syno"/>
          <w:rFonts w:ascii="Palatino Linotype" w:hAnsi="Palatino Linotype"/>
          <w:color w:val="000000"/>
        </w:rPr>
        <w:t>revival,</w:t>
      </w:r>
      <w:r w:rsidR="00A80F57">
        <w:rPr>
          <w:rFonts w:ascii="Palatino Linotype" w:hAnsi="Palatino Linotype"/>
          <w:noProof/>
          <w:vanish/>
          <w:color w:val="000000"/>
        </w:rPr>
        <w:drawing>
          <wp:inline distT="0" distB="0" distL="0" distR="0">
            <wp:extent cx="104775" cy="104775"/>
            <wp:effectExtent l="0" t="0" r="9525" b="9525"/>
            <wp:docPr id="2" name="Εικόνα 17"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pe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9544B">
        <w:rPr>
          <w:rStyle w:val="syno"/>
          <w:rFonts w:ascii="Palatino Linotype" w:hAnsi="Palatino Linotype"/>
          <w:color w:val="000000"/>
        </w:rPr>
        <w:t xml:space="preserve"> renewal, </w:t>
      </w:r>
      <w:r w:rsidR="00A80F57">
        <w:rPr>
          <w:rFonts w:ascii="Palatino Linotype" w:hAnsi="Palatino Linotype"/>
          <w:noProof/>
          <w:vanish/>
          <w:color w:val="000000"/>
        </w:rPr>
        <w:drawing>
          <wp:inline distT="0" distB="0" distL="0" distR="0">
            <wp:extent cx="104775" cy="104775"/>
            <wp:effectExtent l="0" t="0" r="9525" b="9525"/>
            <wp:docPr id="3" name="Εικόνα 2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 descr="pe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9544B">
        <w:rPr>
          <w:rStyle w:val="syno"/>
          <w:rFonts w:ascii="Palatino Linotype" w:hAnsi="Palatino Linotype"/>
          <w:color w:val="000000"/>
        </w:rPr>
        <w:t xml:space="preserve">betterment, </w:t>
      </w:r>
      <w:r w:rsidR="00A80F57">
        <w:rPr>
          <w:rFonts w:ascii="Palatino Linotype" w:hAnsi="Palatino Linotype"/>
          <w:noProof/>
          <w:vanish/>
          <w:color w:val="000000"/>
        </w:rPr>
        <w:drawing>
          <wp:inline distT="0" distB="0" distL="0" distR="0">
            <wp:extent cx="104775" cy="104775"/>
            <wp:effectExtent l="0" t="0" r="9525" b="9525"/>
            <wp:docPr id="4" name="Εικόνα 3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8" descr="pe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9544B">
        <w:rPr>
          <w:rStyle w:val="syno"/>
          <w:rFonts w:ascii="Palatino Linotype" w:hAnsi="Palatino Linotype"/>
          <w:color w:val="000000"/>
        </w:rPr>
        <w:t>rehabilitation</w:t>
      </w:r>
      <w:r w:rsidR="00A80F57">
        <w:rPr>
          <w:rFonts w:ascii="Palatino Linotype" w:hAnsi="Palatino Linotype"/>
          <w:noProof/>
          <w:vanish/>
          <w:color w:val="000000"/>
        </w:rPr>
        <w:drawing>
          <wp:inline distT="0" distB="0" distL="0" distR="0">
            <wp:extent cx="104775" cy="104775"/>
            <wp:effectExtent l="0" t="0" r="9525" b="9525"/>
            <wp:docPr id="5" name="Εικόνα 33"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3" descr="pe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9544B">
        <w:rPr>
          <w:rStyle w:val="syno"/>
          <w:rFonts w:ascii="Palatino Linotype" w:hAnsi="Palatino Linotype"/>
          <w:color w:val="000000"/>
        </w:rPr>
        <w:t xml:space="preserve"> κ.α), που στα ελληνικά </w:t>
      </w:r>
      <w:r w:rsidRPr="00C9544B">
        <w:rPr>
          <w:rFonts w:ascii="Palatino Linotype" w:hAnsi="Palatino Linotype"/>
          <w:color w:val="000000"/>
        </w:rPr>
        <w:t>αποδίδονται ως: ανάρρωση, ανάκαμψη,</w:t>
      </w:r>
      <w:r w:rsidRPr="00C9544B">
        <w:rPr>
          <w:rStyle w:val="syno"/>
          <w:rFonts w:ascii="Palatino Linotype" w:hAnsi="Palatino Linotype"/>
          <w:color w:val="000000"/>
        </w:rPr>
        <w:t xml:space="preserve"> αναγέννηση, αναβίωση, αναζωογόνηση, βελτίωση, αποκατάσταση. Οι κυριότερες ερμηνείες του </w:t>
      </w:r>
      <w:r w:rsidRPr="00C9544B">
        <w:rPr>
          <w:rStyle w:val="syno"/>
          <w:rFonts w:ascii="Palatino Linotype" w:hAnsi="Palatino Linotype"/>
          <w:color w:val="000000"/>
          <w:lang w:val="en-US"/>
        </w:rPr>
        <w:t>recovery</w:t>
      </w:r>
      <w:r w:rsidRPr="00C9544B">
        <w:rPr>
          <w:rStyle w:val="syno"/>
          <w:rFonts w:ascii="Palatino Linotype" w:hAnsi="Palatino Linotype"/>
          <w:color w:val="000000"/>
        </w:rPr>
        <w:t xml:space="preserve"> στην ελληνική γλώσσα, με τη σειρά που εμφανίζονται σε αγγλο-ελληνικά λεξικά, είναι: </w:t>
      </w:r>
      <w:r w:rsidRPr="00C9544B">
        <w:rPr>
          <w:rFonts w:ascii="Palatino Linotype" w:hAnsi="Palatino Linotype"/>
          <w:color w:val="000000"/>
        </w:rPr>
        <w:t xml:space="preserve">ανάρρωση, ανάκαμψη, ανάκτηση, ανάνηψη. </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Στη χώρα μας έχει επικρατήσει ο όρος «ανάρρωση», που αρχικά  χρησιμοποιήθηκε από τα άτομα με ψυχική διαταραχή, προκειμένου να περιγράψουν την προσωπική τους  διαδικασία  για ανάκαμψη από τα συμπτώματα και τις συνέπειες της διαταραχής τους και για την ανάκτηση μιας ικανοποιητικής ζωή με προσωπικό νόημα και αξία για τους ίδιους.  Στο χώρο των υπηρεσιών και των επαγγελματιών ψυχικής υγείας, η απόδοση ως «ανάρρωση» έχει υιοθετηθεί σταδιακά και με σχετικό δισταγμό, που εκφράζεται σε αρκετές περιπτώσεις με την παράλληλη χρήση εναλλακτικών όρων (ανάκαμψη, ανάκτηση δυνάμεων, λειτουργικότητας κ.α.) ή περιφραστικά (π.χ. ανάρρωση-ίαση).  </w:t>
      </w:r>
    </w:p>
    <w:p w:rsidR="00955893" w:rsidRPr="00C9544B" w:rsidRDefault="00955893" w:rsidP="0079059F">
      <w:pPr>
        <w:shd w:val="clear" w:color="auto" w:fill="FFFFFF"/>
        <w:spacing w:after="0" w:line="360" w:lineRule="auto"/>
        <w:jc w:val="both"/>
        <w:rPr>
          <w:rStyle w:val="a5"/>
          <w:rFonts w:ascii="Palatino Linotype" w:hAnsi="Palatino Linotype"/>
          <w:b w:val="0"/>
          <w:bCs w:val="0"/>
          <w:color w:val="000000"/>
        </w:rPr>
      </w:pPr>
      <w:r w:rsidRPr="00C9544B">
        <w:rPr>
          <w:rFonts w:ascii="Palatino Linotype" w:hAnsi="Palatino Linotype"/>
          <w:color w:val="000000"/>
        </w:rPr>
        <w:t xml:space="preserve">     Η διστακτικότητα των επαγγελματιών σχετίζεται εν μέρει με την έννοια του ουσιαστικού «ανάρρωση» και του ρήματος «αναρρώνω», που στην ελληνική γλώσσα αποδίδουν ‘το δυνάμωμα από αρρώστια’, ‘την επιστροφή στην υγεία’ και συνδέονται κυρίως με αποκατάσταση σωματικής ασθένειας, συνήθως μη χρόνιας, όπως ανάρρωση από εγχείριση, ατύχημα, κρυολόγημα κ.α. (Μπαμπινιώτης, 1998). Δεν εξετάζονται εδώ </w:t>
      </w:r>
      <w:r w:rsidRPr="00C9544B">
        <w:rPr>
          <w:rFonts w:ascii="Palatino Linotype" w:hAnsi="Palatino Linotype"/>
          <w:color w:val="000000"/>
        </w:rPr>
        <w:lastRenderedPageBreak/>
        <w:t xml:space="preserve">ευρύτερες αντιπαραθέσεις για το περιεχόμενο του όρου, οι οποίες συζητούνται στη συνέχεια της εργασίας, αλλά αποτυπώνεται ο προβληματισμός,  αν η επιλογή του όρου ανταποκρίνεται στο περιεχόμενο που του αποδίδεται ή προκαλεί ακόμη μεγαλύτερη σύγχυση σε μια ήδη αμφιλεγόμενη έννοια. Αντίστοιχες επιφυλάξεις έχουν διατυπωθεί στη διεθνή βιβλιογραφία για την επιλογή του αγγλικού όρου σε σχέση με το περιεχόμενο που του αποδίδεται </w:t>
      </w:r>
      <w:r w:rsidRPr="00C9544B">
        <w:rPr>
          <w:rFonts w:ascii="Palatino Linotype" w:hAnsi="Palatino Linotype"/>
          <w:bCs/>
          <w:color w:val="000000"/>
        </w:rPr>
        <w:t>(</w:t>
      </w:r>
      <w:r w:rsidRPr="00C9544B">
        <w:rPr>
          <w:rFonts w:ascii="Palatino Linotype" w:hAnsi="Palatino Linotype"/>
          <w:color w:val="000000"/>
          <w:lang w:val="en-US"/>
        </w:rPr>
        <w:t>Bellack</w:t>
      </w:r>
      <w:r w:rsidRPr="00C9544B">
        <w:rPr>
          <w:rFonts w:ascii="Palatino Linotype" w:hAnsi="Palatino Linotype"/>
          <w:color w:val="000000"/>
        </w:rPr>
        <w:t>, 2006). Λαμβάνοντας υπόψη, πέρα από το ερμηνευτικό και σημασιολογικό επίπεδο, ότι δεν υπάρχει ξεκάθαρη ομοφωνία για τον ορισμό και το περιεχόμενό της ανάρρωσης και ότι οι διάφορες τοποθετήσεις εντάσσονται στο ιδεολογικό και θεωρητικό υπόβαθρο μέσα από το οποίο προσεγγίζεται η έννοιά της στην ψυχική υγεία (</w:t>
      </w:r>
      <w:r w:rsidRPr="00C9544B">
        <w:rPr>
          <w:rFonts w:ascii="Palatino Linotype" w:hAnsi="Palatino Linotype"/>
          <w:color w:val="000000"/>
          <w:lang w:val="en-US"/>
        </w:rPr>
        <w:t>Bonney</w:t>
      </w:r>
      <w:r w:rsidRPr="00C9544B">
        <w:rPr>
          <w:rFonts w:ascii="Palatino Linotype" w:hAnsi="Palatino Linotype"/>
          <w:color w:val="000000"/>
        </w:rPr>
        <w:t xml:space="preserve"> &amp; </w:t>
      </w:r>
      <w:r w:rsidRPr="00C9544B">
        <w:rPr>
          <w:rFonts w:ascii="Palatino Linotype" w:hAnsi="Palatino Linotype"/>
          <w:color w:val="000000"/>
          <w:lang w:val="en-US"/>
        </w:rPr>
        <w:t>Stickley</w:t>
      </w:r>
      <w:r w:rsidRPr="00C9544B">
        <w:rPr>
          <w:rFonts w:ascii="Palatino Linotype" w:hAnsi="Palatino Linotype"/>
          <w:color w:val="000000"/>
        </w:rPr>
        <w:t xml:space="preserve">, </w:t>
      </w:r>
      <w:r w:rsidRPr="00C9544B">
        <w:rPr>
          <w:rFonts w:ascii="Palatino Linotype" w:hAnsi="Palatino Linotype"/>
          <w:bCs/>
          <w:color w:val="000000"/>
          <w:kern w:val="36"/>
        </w:rPr>
        <w:t>2008·</w:t>
      </w:r>
      <w:r w:rsidRPr="00C9544B">
        <w:rPr>
          <w:rFonts w:ascii="Palatino Linotype" w:hAnsi="Palatino Linotype"/>
          <w:b/>
          <w:bCs/>
          <w:color w:val="000000"/>
          <w:kern w:val="36"/>
        </w:rPr>
        <w:t xml:space="preserve"> </w:t>
      </w:r>
      <w:r>
        <w:rPr>
          <w:rFonts w:ascii="Palatino Linotype" w:hAnsi="Palatino Linotype"/>
          <w:b/>
          <w:bCs/>
          <w:color w:val="000000"/>
          <w:kern w:val="36"/>
        </w:rPr>
        <w:t xml:space="preserve"> </w:t>
      </w:r>
      <w:r w:rsidRPr="00C9544B">
        <w:rPr>
          <w:rStyle w:val="a5"/>
          <w:rFonts w:ascii="Palatino Linotype" w:hAnsi="Palatino Linotype"/>
          <w:b w:val="0"/>
          <w:color w:val="000000"/>
          <w:lang w:val="en-US"/>
        </w:rPr>
        <w:t>Farkas</w:t>
      </w:r>
      <w:r w:rsidRPr="00C9544B">
        <w:rPr>
          <w:rStyle w:val="a5"/>
          <w:rFonts w:ascii="Palatino Linotype" w:hAnsi="Palatino Linotype"/>
          <w:b w:val="0"/>
          <w:color w:val="000000"/>
        </w:rPr>
        <w:t>, 2007), οι επεξηγήσεις και οι προσεκτικές διατυπώσεις στην ελληνική γλώσσα είναι απαραίτητες.</w:t>
      </w:r>
      <w:r w:rsidRPr="00C9544B">
        <w:rPr>
          <w:rStyle w:val="a5"/>
          <w:rFonts w:ascii="Palatino Linotype" w:hAnsi="Palatino Linotype"/>
          <w:color w:val="000000"/>
        </w:rPr>
        <w:t xml:space="preserve">  </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Στη συνέχεια της εργασίας, χρησιμοποιούνται οι όροι «ανάρρωση» και «μοντέλο/α «ανάρρωσης» λαμβάνοντας υπόψη τους περιορισμούς που τέθηκαν παραπάνω καθώς και ευρύτερους σχετικά με τη μεταφορά ενός όρου από διαφορετικά πολιτισμικά, κοινωνικά και θεσμικά πλαίσια.</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Δεύτερο θέμα συζήτησης αποτελεί η απόδοση στην ελληνική γλώσσα των αγγλικών όρων που αναφέρονται στο άτομο με ψυχική διαταραχή, το οποίο δέχεται υπηρεσίες ψυχικής υγείας μέσα σε ένα σύστημα ψυχικής υγείας. Στον ελληνικό χώρο, πολλές φορές αδιακρίτως, χρησιμοποιούνται οι όροι: ασθενής, άτομο με ψυχική διαταραχή, χρήστης, λήπτης, καταναλωτής κ.α., χωρίς αναγωγή και εμβάθυνση </w:t>
      </w:r>
      <w:r w:rsidRPr="00C9544B">
        <w:rPr>
          <w:rFonts w:ascii="Palatino Linotype" w:hAnsi="Palatino Linotype"/>
          <w:noProof/>
          <w:vanish/>
          <w:color w:val="000000"/>
        </w:rPr>
        <w:t xml:space="preserve"> </w:t>
      </w:r>
      <w:r w:rsidR="00A80F57">
        <w:rPr>
          <w:rFonts w:ascii="Palatino Linotype" w:hAnsi="Palatino Linotype"/>
          <w:noProof/>
          <w:vanish/>
          <w:color w:val="000000"/>
        </w:rPr>
        <w:drawing>
          <wp:inline distT="0" distB="0" distL="0" distR="0">
            <wp:extent cx="104775" cy="104775"/>
            <wp:effectExtent l="0" t="0" r="9525" b="9525"/>
            <wp:docPr id="6" name="Εικόνα 14"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descr="pe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bookmarkStart w:id="1" w:name="25061"/>
      <w:bookmarkEnd w:id="1"/>
      <w:r w:rsidRPr="00C9544B">
        <w:rPr>
          <w:rFonts w:ascii="Palatino Linotype" w:hAnsi="Palatino Linotype"/>
          <w:color w:val="000000"/>
        </w:rPr>
        <w:t>στα χαρακτηριστικά του κοινωνικού ρόλου και της ταυτότητας που ο κάθε όρος φέρει καθώς και στην αλληλεπίδρασή του με το κοινωνικό σύνολο και το κατεστημένο, με τους επαγγελματίες και το σύστημα υπηρεσιών. Ο όρος που τελικά επικρατεί, υποδηλώνει μια σειρά πραγμάτων γύρω από την υφιστάμενη κοινωνική κατάσταση, τις κοινωνικές νόρμες και προοπτικές. Η ορολογία δηλαδή που επιλέγεται δεν είναι ελεύθερη από ηθικές, κοινωνικές και πολιτισμικές καταβολές και η συγκεκριμένη κάθε φορά, επιλεγμένη ή μη, κοινωνική ταυτότητα μπορεί να προκαλεί συγκρούσεις και να αποτελεί λόγο κοινωνικής υποστήριξης ή αντίθετα αποκλεισμού (Λαμπάκη, Χονδρός, &amp; Στυλιανίδης, 2008</w:t>
      </w:r>
      <w:r w:rsidRPr="00C9544B">
        <w:rPr>
          <w:rFonts w:ascii="Palatino Linotype" w:hAnsi="Palatino Linotype"/>
          <w:color w:val="000000"/>
          <w:lang w:val="en-US"/>
        </w:rPr>
        <w:t>b</w:t>
      </w:r>
      <w:r w:rsidRPr="00C9544B">
        <w:rPr>
          <w:rFonts w:ascii="Palatino Linotype" w:hAnsi="Palatino Linotype"/>
          <w:color w:val="000000"/>
        </w:rPr>
        <w:t xml:space="preserve">).  </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Αντίστοιχα, στην αγγλική βιβλιογραφία που στηρίζει την παρούσα εργασία, υπάρχει σειρά όρων που αποτυπώνουν το θεσμικό, ιδεολογικό, ιστορικό, επιστημονικό  υπόβαθρο </w:t>
      </w:r>
      <w:r w:rsidRPr="00C9544B">
        <w:rPr>
          <w:rFonts w:ascii="Palatino Linotype" w:hAnsi="Palatino Linotype"/>
          <w:color w:val="000000"/>
        </w:rPr>
        <w:lastRenderedPageBreak/>
        <w:t>μέσα στο οποίο συναντώνται και εξετάζονται.  Ο όρος «χρήστης» (</w:t>
      </w:r>
      <w:r w:rsidRPr="00C9544B">
        <w:rPr>
          <w:rFonts w:ascii="Palatino Linotype" w:hAnsi="Palatino Linotype"/>
          <w:color w:val="000000"/>
          <w:lang w:val="en-US"/>
        </w:rPr>
        <w:t>user</w:t>
      </w:r>
      <w:r w:rsidRPr="00C9544B">
        <w:rPr>
          <w:rFonts w:ascii="Palatino Linotype" w:hAnsi="Palatino Linotype"/>
          <w:color w:val="000000"/>
        </w:rPr>
        <w:t>), συναντάται κυρίως σε ερευνητικά άρθρα από το Ηνωμένο Βασίλειο, αποτυπώνοντας ένα θεσμικό πλαίσιο που κατευθύνει τις υπηρεσίες στην προώθηση της ενεργητικής συμμετοχής των ατόμων στις διαθέσιμες παροχές ψυχικής υγείας (</w:t>
      </w:r>
      <w:r w:rsidRPr="00C9544B">
        <w:rPr>
          <w:rFonts w:ascii="Palatino Linotype" w:hAnsi="Palatino Linotype"/>
          <w:color w:val="000000"/>
          <w:lang w:val="en-US"/>
        </w:rPr>
        <w:t>Ramon</w:t>
      </w:r>
      <w:r w:rsidRPr="00C9544B">
        <w:rPr>
          <w:rFonts w:ascii="Palatino Linotype" w:hAnsi="Palatino Linotype"/>
          <w:color w:val="000000"/>
        </w:rPr>
        <w:t xml:space="preserve"> και συν., 2007).  Στις ΗΠΑ, όπου η θέση και ο ρόλος των ατόμων με ψυχικές διαταραχές βρέθηκε κυρίως στο προσκήνιο, όχι για θεραπευτικούς καθαυτούς λόγους, αλλά ως διερεύνηση της θέσης τους απέναντι στο σύστημα υπηρεσιών και κυρίως στο ασφαλιστικό σύστημα, κυριάρχησαν οι όροι «καταναλωτής» (</w:t>
      </w:r>
      <w:r w:rsidRPr="00C9544B">
        <w:rPr>
          <w:rFonts w:ascii="Palatino Linotype" w:hAnsi="Palatino Linotype"/>
          <w:color w:val="000000"/>
          <w:lang w:val="en-US"/>
        </w:rPr>
        <w:t>consumer</w:t>
      </w:r>
      <w:r w:rsidRPr="00C9544B">
        <w:rPr>
          <w:rFonts w:ascii="Palatino Linotype" w:hAnsi="Palatino Linotype"/>
          <w:color w:val="000000"/>
        </w:rPr>
        <w:t>) ή «πελάτης» (</w:t>
      </w:r>
      <w:r w:rsidRPr="00C9544B">
        <w:rPr>
          <w:rFonts w:ascii="Palatino Linotype" w:hAnsi="Palatino Linotype"/>
          <w:color w:val="000000"/>
          <w:lang w:val="en-US"/>
        </w:rPr>
        <w:t>client</w:t>
      </w:r>
      <w:r w:rsidRPr="00C9544B">
        <w:rPr>
          <w:rFonts w:ascii="Palatino Linotype" w:hAnsi="Palatino Linotype"/>
          <w:color w:val="000000"/>
        </w:rPr>
        <w:t>), καθώς επρόκειτο για το άτομο που πλήρωνε ή όχι για τις υπηρεσίες που λάμβανε ή τις υπηρεσίες  που είχε το δικαίωμα να λάβει (Λαμπάκη και συν., 2008</w:t>
      </w:r>
      <w:r w:rsidRPr="00C9544B">
        <w:rPr>
          <w:rFonts w:ascii="Palatino Linotype" w:hAnsi="Palatino Linotype"/>
          <w:color w:val="000000"/>
          <w:lang w:val="en-US"/>
        </w:rPr>
        <w:t>b</w:t>
      </w:r>
      <w:r w:rsidRPr="00C9544B">
        <w:rPr>
          <w:rFonts w:ascii="Palatino Linotype" w:hAnsi="Palatino Linotype"/>
          <w:color w:val="000000"/>
        </w:rPr>
        <w:t xml:space="preserve">).  </w:t>
      </w:r>
    </w:p>
    <w:p w:rsidR="00955893" w:rsidRPr="00C9544B" w:rsidRDefault="00955893" w:rsidP="0079059F">
      <w:pPr>
        <w:shd w:val="clear" w:color="auto" w:fill="FFFFFF"/>
        <w:spacing w:after="0" w:line="360" w:lineRule="auto"/>
        <w:jc w:val="both"/>
        <w:rPr>
          <w:rFonts w:ascii="Palatino Linotype" w:hAnsi="Palatino Linotype"/>
          <w:color w:val="000000"/>
        </w:rPr>
      </w:pPr>
      <w:r w:rsidRPr="00C9544B">
        <w:rPr>
          <w:rFonts w:ascii="Palatino Linotype" w:hAnsi="Palatino Linotype"/>
          <w:color w:val="000000"/>
        </w:rPr>
        <w:t xml:space="preserve">     Στα κινήματα και τις οργανώσεις των ατόμων με ψυχικές διαταραχές, πέρα από τους παραπάνω όρους, ανάλογα με το ιδεολογικό υπόβαθρο που προσδιορίζει τη θέση τους  απέναντι στην ψυχική νόσο και την ψυχιατρική, επιλέγονται οι όροι «επιβιώσας/επιζών» (</w:t>
      </w:r>
      <w:r w:rsidRPr="00C9544B">
        <w:rPr>
          <w:rFonts w:ascii="Palatino Linotype" w:hAnsi="Palatino Linotype"/>
          <w:color w:val="000000"/>
          <w:lang w:val="en-US"/>
        </w:rPr>
        <w:t>survivor</w:t>
      </w:r>
      <w:r w:rsidRPr="00C9544B">
        <w:rPr>
          <w:rFonts w:ascii="Palatino Linotype" w:hAnsi="Palatino Linotype"/>
          <w:color w:val="000000"/>
        </w:rPr>
        <w:t>), καθώς και «πρώην ασθενής» (</w:t>
      </w:r>
      <w:r w:rsidRPr="00C9544B">
        <w:rPr>
          <w:rFonts w:ascii="Palatino Linotype" w:hAnsi="Palatino Linotype"/>
          <w:color w:val="000000"/>
          <w:lang w:val="en-US"/>
        </w:rPr>
        <w:t>ex</w:t>
      </w:r>
      <w:r w:rsidRPr="00C9544B">
        <w:rPr>
          <w:rFonts w:ascii="Palatino Linotype" w:hAnsi="Palatino Linotype"/>
          <w:color w:val="000000"/>
        </w:rPr>
        <w:t>-</w:t>
      </w:r>
      <w:r w:rsidRPr="00C9544B">
        <w:rPr>
          <w:rFonts w:ascii="Palatino Linotype" w:hAnsi="Palatino Linotype"/>
          <w:color w:val="000000"/>
          <w:lang w:val="en-US"/>
        </w:rPr>
        <w:t>patient</w:t>
      </w:r>
      <w:r w:rsidRPr="00C9544B">
        <w:rPr>
          <w:rFonts w:ascii="Palatino Linotype" w:hAnsi="Palatino Linotype"/>
          <w:color w:val="000000"/>
        </w:rPr>
        <w:t xml:space="preserve">) (Εμμανουηλίδου, 2006∙  </w:t>
      </w:r>
      <w:r w:rsidRPr="00C9544B">
        <w:rPr>
          <w:rFonts w:ascii="Palatino Linotype" w:hAnsi="Palatino Linotype"/>
          <w:color w:val="000000"/>
          <w:lang w:val="en-US"/>
        </w:rPr>
        <w:t>Lehmann</w:t>
      </w:r>
      <w:r w:rsidRPr="00C9544B">
        <w:rPr>
          <w:rFonts w:ascii="Palatino Linotype" w:hAnsi="Palatino Linotype"/>
          <w:color w:val="000000"/>
        </w:rPr>
        <w:t>, 2009). Ο πρώτος περιγράφει τα άτομα που δέχτηκαν τις αρνητικές επιπτώσεις ενός συστήματος με τραγικές ανισότητες στην αντιμετώπιση των ασθενών και ο δεύτερος υποδηλώνει τη διακοπή λήψης θεραπείας μέσα στα συστήματα ψυχικής υγείας και την απόρριψη του ρόλου του ασθενή (Λαμπάκη και συν., 2008</w:t>
      </w:r>
      <w:r w:rsidRPr="00C9544B">
        <w:rPr>
          <w:rFonts w:ascii="Palatino Linotype" w:hAnsi="Palatino Linotype"/>
          <w:color w:val="000000"/>
          <w:lang w:val="en-US"/>
        </w:rPr>
        <w:t>b</w:t>
      </w:r>
      <w:r w:rsidRPr="00C9544B">
        <w:rPr>
          <w:rFonts w:ascii="Palatino Linotype" w:hAnsi="Palatino Linotype"/>
          <w:color w:val="000000"/>
        </w:rPr>
        <w:t xml:space="preserve">).  </w:t>
      </w:r>
    </w:p>
    <w:p w:rsidR="00955893" w:rsidRPr="00C9544B" w:rsidRDefault="00955893" w:rsidP="0079059F">
      <w:pPr>
        <w:spacing w:after="0" w:line="360" w:lineRule="auto"/>
        <w:jc w:val="both"/>
        <w:rPr>
          <w:rFonts w:ascii="Palatino Linotype" w:hAnsi="Palatino Linotype"/>
          <w:color w:val="000000"/>
        </w:rPr>
      </w:pPr>
      <w:r w:rsidRPr="00C9544B">
        <w:rPr>
          <w:rFonts w:ascii="Palatino Linotype" w:hAnsi="Palatino Linotype"/>
          <w:color w:val="000000"/>
        </w:rPr>
        <w:t xml:space="preserve">     Στην παρούσα εργασία επιλέγεται ο όρος «χρήστης υπηρεσιών» για το άτομο που δέχεται  υπηρεσίες ψυχικής υγείας, σε αντιστοιχία του αγγλικού  </w:t>
      </w:r>
      <w:r w:rsidRPr="00C9544B">
        <w:rPr>
          <w:rFonts w:ascii="Palatino Linotype" w:hAnsi="Palatino Linotype"/>
          <w:color w:val="000000"/>
          <w:lang w:val="en-US"/>
        </w:rPr>
        <w:t>service</w:t>
      </w:r>
      <w:r w:rsidRPr="00C9544B">
        <w:rPr>
          <w:rFonts w:ascii="Palatino Linotype" w:hAnsi="Palatino Linotype"/>
          <w:color w:val="000000"/>
        </w:rPr>
        <w:t xml:space="preserve"> </w:t>
      </w:r>
      <w:r w:rsidRPr="00C9544B">
        <w:rPr>
          <w:rFonts w:ascii="Palatino Linotype" w:hAnsi="Palatino Linotype"/>
          <w:color w:val="000000"/>
          <w:lang w:val="en-US"/>
        </w:rPr>
        <w:t>user</w:t>
      </w:r>
      <w:r w:rsidRPr="00C9544B">
        <w:rPr>
          <w:rFonts w:ascii="Palatino Linotype" w:hAnsi="Palatino Linotype"/>
          <w:color w:val="000000"/>
        </w:rPr>
        <w:t xml:space="preserve">. Παρόλο που ο όρος «χρήστης» μπορεί να συγχέεται στην Ελλάδα με τη χρήση ουσιών, εν τούτοις, υποδηλώνει (κυρίως σε σχέση με το λήπτη υπηρεσιών) κάποιο άτομο που αναλαμβάνει ενεργητική στάση απέναντι στις υπηρεσίες που επιθυμεί, δικαιούται και διεκδικεί. Σε κάποιες περιπτώσεις, η ακριβής μετάφραση του πρωτότυπου όρου (λήπτης, καταναλωτής κ.α.) σημειώνεται παρενθετικά για λόγους πληρέστερης κατανόησης. </w:t>
      </w:r>
    </w:p>
    <w:p w:rsidR="00955893" w:rsidRPr="00C9544B" w:rsidRDefault="00955893" w:rsidP="0079059F">
      <w:pPr>
        <w:spacing w:after="0" w:line="360" w:lineRule="auto"/>
        <w:jc w:val="both"/>
        <w:rPr>
          <w:rFonts w:ascii="Palatino Linotype" w:hAnsi="Palatino Linotype"/>
          <w:color w:val="000000"/>
        </w:rPr>
      </w:pPr>
      <w:r w:rsidRPr="00C9544B">
        <w:rPr>
          <w:rFonts w:ascii="Palatino Linotype" w:hAnsi="Palatino Linotype"/>
          <w:color w:val="000000"/>
        </w:rPr>
        <w:t xml:space="preserve">     Σε αναφορές που δε σχετίζονται άμεσα με τη χρήση και λήψη υπηρεσιών αλλά με θέματα που άπτονται της ψυχιατρικής, της ψυχικής ασθένειας και της κλινικής πρακτικής, χρησιμοποιείται κυρίως ο όρος «άτομο με ψυχική διαταραχή» και αντίστοιχα για την κατάσταση ο όρος «ψυχική διαταραχή». Κατά περίπτωση επιλέγονται και άλλοι όροι (ψυχικά ασθενής, ασθενής, άτομο με ψυχιατρική/ ψυχωτική εμπειρία,</w:t>
      </w:r>
      <w:r>
        <w:rPr>
          <w:rFonts w:ascii="Palatino Linotype" w:hAnsi="Palatino Linotype"/>
          <w:color w:val="000000"/>
        </w:rPr>
        <w:t xml:space="preserve"> με διάγνωση ψυχικής </w:t>
      </w:r>
      <w:r>
        <w:rPr>
          <w:rFonts w:ascii="Palatino Linotype" w:hAnsi="Palatino Linotype"/>
          <w:color w:val="000000"/>
        </w:rPr>
        <w:lastRenderedPageBreak/>
        <w:t>διαταραχής</w:t>
      </w:r>
      <w:r w:rsidRPr="00C9544B">
        <w:rPr>
          <w:rFonts w:ascii="Palatino Linotype" w:hAnsi="Palatino Linotype"/>
          <w:color w:val="000000"/>
        </w:rPr>
        <w:t xml:space="preserve"> κ.α. και αντίστοιχα ασθένεια ή αρρώστια) σε ακριβή μετάφραση των πρωτότυπων, για την καλύτερη απόδοση του συγγραφικού ύφους και του θεωρητικού-ιδεολογικού πλαισίου, μέσα στο οποίο αναπτύχθηκαν και χρησιμοποιούνται οι όροι.</w:t>
      </w: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Pr="00C9544B" w:rsidRDefault="00955893" w:rsidP="0079059F">
      <w:pPr>
        <w:rPr>
          <w:rFonts w:ascii="Palatino Linotype" w:hAnsi="Palatino Linotype"/>
          <w:color w:val="000000"/>
        </w:rPr>
      </w:pPr>
    </w:p>
    <w:p w:rsidR="00955893" w:rsidRDefault="00955893" w:rsidP="0079059F">
      <w:pPr>
        <w:rPr>
          <w:rFonts w:ascii="Times New Roman" w:hAnsi="Times New Roman"/>
          <w:sz w:val="28"/>
          <w:szCs w:val="28"/>
        </w:rPr>
      </w:pPr>
    </w:p>
    <w:p w:rsidR="00955893" w:rsidRDefault="00955893" w:rsidP="0079059F">
      <w:pPr>
        <w:rPr>
          <w:rFonts w:ascii="Times New Roman" w:hAnsi="Times New Roman"/>
          <w:sz w:val="28"/>
          <w:szCs w:val="28"/>
        </w:rPr>
      </w:pPr>
    </w:p>
    <w:p w:rsidR="00955893" w:rsidRDefault="00955893" w:rsidP="0079059F">
      <w:pPr>
        <w:rPr>
          <w:rFonts w:ascii="Times New Roman" w:hAnsi="Times New Roman"/>
          <w:sz w:val="28"/>
          <w:szCs w:val="28"/>
        </w:rPr>
      </w:pPr>
    </w:p>
    <w:p w:rsidR="00955893" w:rsidRPr="0079059F" w:rsidRDefault="00955893" w:rsidP="0079059F">
      <w:pPr>
        <w:rPr>
          <w:rFonts w:ascii="Times New Roman" w:hAnsi="Times New Roman"/>
          <w:sz w:val="28"/>
          <w:szCs w:val="28"/>
        </w:rPr>
      </w:pPr>
    </w:p>
    <w:p w:rsidR="00955893" w:rsidRPr="0079059F" w:rsidRDefault="00955893" w:rsidP="0079059F">
      <w:pPr>
        <w:rPr>
          <w:rFonts w:ascii="Times New Roman" w:hAnsi="Times New Roman"/>
          <w:sz w:val="28"/>
          <w:szCs w:val="28"/>
        </w:rPr>
      </w:pPr>
    </w:p>
    <w:p w:rsidR="00955893" w:rsidRPr="00CB1A5A" w:rsidRDefault="00955893" w:rsidP="0079059F">
      <w:pPr>
        <w:rPr>
          <w:rFonts w:ascii="Times New Roman" w:hAnsi="Times New Roman"/>
          <w:sz w:val="28"/>
          <w:szCs w:val="28"/>
        </w:rPr>
      </w:pPr>
    </w:p>
    <w:p w:rsidR="00955893" w:rsidRPr="0079059F" w:rsidRDefault="00955893" w:rsidP="00892358">
      <w:pPr>
        <w:pStyle w:val="20"/>
        <w:numPr>
          <w:ilvl w:val="0"/>
          <w:numId w:val="9"/>
        </w:numPr>
        <w:spacing w:after="360"/>
        <w:jc w:val="center"/>
        <w:rPr>
          <w:rFonts w:ascii="Palatino Linotype" w:hAnsi="Palatino Linotype"/>
          <w:b/>
          <w:sz w:val="28"/>
          <w:szCs w:val="28"/>
        </w:rPr>
      </w:pPr>
      <w:r w:rsidRPr="0062000C">
        <w:rPr>
          <w:rFonts w:ascii="Palatino Linotype" w:hAnsi="Palatino Linotype"/>
          <w:b/>
          <w:sz w:val="28"/>
          <w:szCs w:val="28"/>
        </w:rPr>
        <w:t>ΥΛΙΚΟ ΚΑΙ ΜΕΘΟΔΟΣ</w:t>
      </w:r>
    </w:p>
    <w:p w:rsidR="00955893" w:rsidRPr="00A22B68" w:rsidRDefault="00955893" w:rsidP="00892358">
      <w:pPr>
        <w:spacing w:after="0" w:line="360" w:lineRule="auto"/>
        <w:jc w:val="both"/>
        <w:rPr>
          <w:rFonts w:ascii="Palatino Linotype" w:hAnsi="Palatino Linotype"/>
        </w:rPr>
      </w:pPr>
      <w:r>
        <w:rPr>
          <w:rFonts w:ascii="Palatino Linotype" w:hAnsi="Palatino Linotype"/>
        </w:rPr>
        <w:t>Για την ανασκόπηση της παρούσας εργασίας πραγματοποιήθηκε ηλεκτρονική έρευνα στις εξής μηχανές αναζήτησης:</w:t>
      </w:r>
      <w:r w:rsidRPr="00F308A8">
        <w:rPr>
          <w:rFonts w:ascii="Palatino Linotype" w:hAnsi="Palatino Linotype"/>
        </w:rPr>
        <w:t xml:space="preserve"> </w:t>
      </w:r>
      <w:r>
        <w:rPr>
          <w:rFonts w:ascii="Palatino Linotype" w:hAnsi="Palatino Linotype"/>
          <w:lang w:val="en-US"/>
        </w:rPr>
        <w:t>PubMed</w:t>
      </w:r>
      <w:r w:rsidRPr="004C30AD">
        <w:rPr>
          <w:rFonts w:ascii="Palatino Linotype" w:hAnsi="Palatino Linotype"/>
        </w:rPr>
        <w:t xml:space="preserve">, </w:t>
      </w:r>
      <w:r>
        <w:rPr>
          <w:rFonts w:ascii="Palatino Linotype" w:hAnsi="Palatino Linotype"/>
          <w:lang w:val="en-US"/>
        </w:rPr>
        <w:t>HEAL</w:t>
      </w:r>
      <w:r w:rsidRPr="004C30AD">
        <w:rPr>
          <w:rFonts w:ascii="Palatino Linotype" w:hAnsi="Palatino Linotype"/>
        </w:rPr>
        <w:t>-</w:t>
      </w:r>
      <w:r>
        <w:rPr>
          <w:rFonts w:ascii="Palatino Linotype" w:hAnsi="Palatino Linotype"/>
          <w:lang w:val="en-US"/>
        </w:rPr>
        <w:t>Link</w:t>
      </w:r>
      <w:r w:rsidRPr="00F308A8">
        <w:rPr>
          <w:rFonts w:ascii="Palatino Linotype" w:hAnsi="Palatino Linotype"/>
        </w:rPr>
        <w:t xml:space="preserve"> </w:t>
      </w:r>
      <w:r>
        <w:rPr>
          <w:rFonts w:ascii="Palatino Linotype" w:hAnsi="Palatino Linotype"/>
        </w:rPr>
        <w:t>και</w:t>
      </w:r>
      <w:r w:rsidRPr="00F308A8">
        <w:rPr>
          <w:rFonts w:ascii="Palatino Linotype" w:hAnsi="Palatino Linotype"/>
        </w:rPr>
        <w:t xml:space="preserve"> </w:t>
      </w:r>
      <w:r>
        <w:rPr>
          <w:rFonts w:ascii="Palatino Linotype" w:hAnsi="Palatino Linotype"/>
          <w:lang w:val="en-US"/>
        </w:rPr>
        <w:t>PsycINFO</w:t>
      </w:r>
      <w:r>
        <w:rPr>
          <w:rFonts w:ascii="Palatino Linotype" w:hAnsi="Palatino Linotype"/>
        </w:rPr>
        <w:t>.</w:t>
      </w:r>
      <w:r w:rsidRPr="00F308A8">
        <w:rPr>
          <w:rFonts w:ascii="Palatino Linotype" w:hAnsi="Palatino Linotype"/>
        </w:rPr>
        <w:t xml:space="preserve"> </w:t>
      </w:r>
      <w:r>
        <w:rPr>
          <w:rFonts w:ascii="Palatino Linotype" w:hAnsi="Palatino Linotype"/>
        </w:rPr>
        <w:t>Χρησιμοποιήθηκε προσαρμοσμένο</w:t>
      </w:r>
      <w:r w:rsidRPr="00F308A8">
        <w:rPr>
          <w:rFonts w:ascii="Palatino Linotype" w:hAnsi="Palatino Linotype"/>
        </w:rPr>
        <w:t xml:space="preserve"> </w:t>
      </w:r>
      <w:r>
        <w:rPr>
          <w:rFonts w:ascii="Palatino Linotype" w:hAnsi="Palatino Linotype"/>
        </w:rPr>
        <w:t>χρονολογικό εύρος αναζήτησης</w:t>
      </w:r>
      <w:r w:rsidRPr="00F308A8">
        <w:rPr>
          <w:rFonts w:ascii="Palatino Linotype" w:hAnsi="Palatino Linotype"/>
        </w:rPr>
        <w:t xml:space="preserve"> </w:t>
      </w:r>
      <w:r>
        <w:rPr>
          <w:rFonts w:ascii="Palatino Linotype" w:hAnsi="Palatino Linotype"/>
        </w:rPr>
        <w:t xml:space="preserve">από τον Ιανουάριο 2000 έως τον Ιανουάριο </w:t>
      </w:r>
      <w:r>
        <w:rPr>
          <w:rFonts w:ascii="Palatino Linotype" w:hAnsi="Palatino Linotype"/>
        </w:rPr>
        <w:lastRenderedPageBreak/>
        <w:t>2012</w:t>
      </w:r>
      <w:r w:rsidRPr="00F308A8">
        <w:rPr>
          <w:rFonts w:ascii="Palatino Linotype" w:hAnsi="Palatino Linotype"/>
        </w:rPr>
        <w:t xml:space="preserve"> </w:t>
      </w:r>
      <w:r>
        <w:rPr>
          <w:rFonts w:ascii="Palatino Linotype" w:hAnsi="Palatino Linotype"/>
        </w:rPr>
        <w:t>και</w:t>
      </w:r>
      <w:r w:rsidRPr="00F308A8">
        <w:rPr>
          <w:rFonts w:ascii="Palatino Linotype" w:hAnsi="Palatino Linotype"/>
        </w:rPr>
        <w:t xml:space="preserve"> </w:t>
      </w:r>
      <w:r>
        <w:rPr>
          <w:rFonts w:ascii="Palatino Linotype" w:hAnsi="Palatino Linotype"/>
        </w:rPr>
        <w:t>οι</w:t>
      </w:r>
      <w:r w:rsidRPr="00F308A8">
        <w:rPr>
          <w:rFonts w:ascii="Palatino Linotype" w:hAnsi="Palatino Linotype"/>
        </w:rPr>
        <w:t xml:space="preserve"> </w:t>
      </w:r>
      <w:r>
        <w:rPr>
          <w:rFonts w:ascii="Palatino Linotype" w:hAnsi="Palatino Linotype"/>
        </w:rPr>
        <w:t>παρακάτω</w:t>
      </w:r>
      <w:r w:rsidRPr="00F308A8">
        <w:rPr>
          <w:rFonts w:ascii="Palatino Linotype" w:hAnsi="Palatino Linotype"/>
        </w:rPr>
        <w:t xml:space="preserve"> </w:t>
      </w:r>
      <w:r>
        <w:rPr>
          <w:rFonts w:ascii="Palatino Linotype" w:hAnsi="Palatino Linotype"/>
        </w:rPr>
        <w:t>λέξεις-κλειδιά</w:t>
      </w:r>
      <w:r w:rsidRPr="00687A3C">
        <w:rPr>
          <w:rFonts w:ascii="Palatino Linotype" w:hAnsi="Palatino Linotype"/>
        </w:rPr>
        <w:t xml:space="preserve">: </w:t>
      </w:r>
      <w:r>
        <w:rPr>
          <w:rFonts w:ascii="Palatino Linotype" w:hAnsi="Palatino Linotype"/>
          <w:lang w:val="en-US"/>
        </w:rPr>
        <w:t>recovery</w:t>
      </w:r>
      <w:r w:rsidRPr="00687A3C">
        <w:rPr>
          <w:rFonts w:ascii="Palatino Linotype" w:hAnsi="Palatino Linotype"/>
        </w:rPr>
        <w:t xml:space="preserve">, </w:t>
      </w:r>
      <w:r>
        <w:rPr>
          <w:rFonts w:ascii="Palatino Linotype" w:hAnsi="Palatino Linotype"/>
          <w:lang w:val="en-US"/>
        </w:rPr>
        <w:t>social</w:t>
      </w:r>
      <w:r w:rsidRPr="00F308A8">
        <w:rPr>
          <w:rFonts w:ascii="Palatino Linotype" w:hAnsi="Palatino Linotype"/>
        </w:rPr>
        <w:t xml:space="preserve"> </w:t>
      </w:r>
      <w:r>
        <w:rPr>
          <w:rFonts w:ascii="Palatino Linotype" w:hAnsi="Palatino Linotype"/>
          <w:lang w:val="en-US"/>
        </w:rPr>
        <w:t>rehabilitation</w:t>
      </w:r>
      <w:r w:rsidRPr="00687A3C">
        <w:rPr>
          <w:rFonts w:ascii="Palatino Linotype" w:hAnsi="Palatino Linotype"/>
        </w:rPr>
        <w:t xml:space="preserve">, </w:t>
      </w:r>
      <w:r>
        <w:rPr>
          <w:rFonts w:ascii="Palatino Linotype" w:hAnsi="Palatino Linotype"/>
          <w:lang w:val="en-US"/>
        </w:rPr>
        <w:t>schizophrenia</w:t>
      </w:r>
      <w:r w:rsidRPr="00687A3C">
        <w:rPr>
          <w:rFonts w:ascii="Palatino Linotype" w:hAnsi="Palatino Linotype"/>
        </w:rPr>
        <w:t xml:space="preserve">, </w:t>
      </w:r>
      <w:r>
        <w:rPr>
          <w:rFonts w:ascii="Palatino Linotype" w:hAnsi="Palatino Linotype"/>
          <w:lang w:val="en-US"/>
        </w:rPr>
        <w:t>mental</w:t>
      </w:r>
      <w:r w:rsidRPr="00F308A8">
        <w:rPr>
          <w:rFonts w:ascii="Palatino Linotype" w:hAnsi="Palatino Linotype"/>
        </w:rPr>
        <w:t xml:space="preserve"> </w:t>
      </w:r>
      <w:r>
        <w:rPr>
          <w:rFonts w:ascii="Palatino Linotype" w:hAnsi="Palatino Linotype"/>
          <w:lang w:val="en-US"/>
        </w:rPr>
        <w:t>health</w:t>
      </w:r>
      <w:r w:rsidRPr="00687A3C">
        <w:rPr>
          <w:rFonts w:ascii="Palatino Linotype" w:hAnsi="Palatino Linotype"/>
        </w:rPr>
        <w:t xml:space="preserve">, </w:t>
      </w:r>
      <w:r>
        <w:rPr>
          <w:rFonts w:ascii="Palatino Linotype" w:hAnsi="Palatino Linotype"/>
          <w:lang w:val="en-US"/>
        </w:rPr>
        <w:t>service</w:t>
      </w:r>
      <w:r w:rsidRPr="00F308A8">
        <w:rPr>
          <w:rFonts w:ascii="Palatino Linotype" w:hAnsi="Palatino Linotype"/>
        </w:rPr>
        <w:t xml:space="preserve"> </w:t>
      </w:r>
      <w:r>
        <w:rPr>
          <w:rFonts w:ascii="Palatino Linotype" w:hAnsi="Palatino Linotype"/>
          <w:lang w:val="en-US"/>
        </w:rPr>
        <w:t>user</w:t>
      </w:r>
      <w:r w:rsidRPr="00687A3C">
        <w:rPr>
          <w:rFonts w:ascii="Palatino Linotype" w:hAnsi="Palatino Linotype"/>
        </w:rPr>
        <w:t xml:space="preserve">, </w:t>
      </w:r>
      <w:r>
        <w:rPr>
          <w:rFonts w:ascii="Palatino Linotype" w:hAnsi="Palatino Linotype"/>
          <w:lang w:val="en-US"/>
        </w:rPr>
        <w:t>consumers</w:t>
      </w:r>
      <w:r w:rsidRPr="00687A3C">
        <w:rPr>
          <w:rFonts w:ascii="Palatino Linotype" w:hAnsi="Palatino Linotype"/>
        </w:rPr>
        <w:t>/</w:t>
      </w:r>
      <w:r>
        <w:rPr>
          <w:rFonts w:ascii="Palatino Linotype" w:hAnsi="Palatino Linotype"/>
          <w:lang w:val="en-US"/>
        </w:rPr>
        <w:t>survivors</w:t>
      </w:r>
      <w:r w:rsidRPr="00F308A8">
        <w:rPr>
          <w:rFonts w:ascii="Palatino Linotype" w:hAnsi="Palatino Linotype"/>
        </w:rPr>
        <w:t xml:space="preserve"> </w:t>
      </w:r>
      <w:r>
        <w:rPr>
          <w:rFonts w:ascii="Palatino Linotype" w:hAnsi="Palatino Linotype"/>
          <w:lang w:val="en-US"/>
        </w:rPr>
        <w:t>movement</w:t>
      </w:r>
      <w:r w:rsidRPr="00687A3C">
        <w:rPr>
          <w:rFonts w:ascii="Palatino Linotype" w:hAnsi="Palatino Linotype"/>
        </w:rPr>
        <w:t>.</w:t>
      </w:r>
    </w:p>
    <w:p w:rsidR="00955893" w:rsidRDefault="00955893" w:rsidP="00892358">
      <w:pPr>
        <w:spacing w:after="0" w:line="360" w:lineRule="auto"/>
        <w:jc w:val="both"/>
        <w:rPr>
          <w:rFonts w:ascii="Palatino Linotype" w:hAnsi="Palatino Linotype"/>
        </w:rPr>
      </w:pPr>
      <w:r w:rsidRPr="00F308A8">
        <w:rPr>
          <w:rFonts w:ascii="Palatino Linotype" w:hAnsi="Palatino Linotype"/>
        </w:rPr>
        <w:t xml:space="preserve">     </w:t>
      </w:r>
      <w:r>
        <w:rPr>
          <w:rFonts w:ascii="Palatino Linotype" w:hAnsi="Palatino Linotype"/>
        </w:rPr>
        <w:t>Εντοπίστηκαν 206 άρθρα από τα οποία επιλέχθηκαν</w:t>
      </w:r>
      <w:r w:rsidRPr="00F308A8">
        <w:rPr>
          <w:rFonts w:ascii="Palatino Linotype" w:hAnsi="Palatino Linotype"/>
        </w:rPr>
        <w:t xml:space="preserve"> </w:t>
      </w:r>
      <w:r>
        <w:rPr>
          <w:rFonts w:ascii="Palatino Linotype" w:hAnsi="Palatino Linotype"/>
        </w:rPr>
        <w:t xml:space="preserve">τελικά 125, για να στηρίξουν το θέμα της παρούσας εργασίας. Ο αποκλεισμός των άρθρων πραγματοποιήθηκε σε δύο φάσεις: αρχικά αποκλείστηκαν άρθρα με ταυτόσημο ή παραπλήσιο περιεχόμενο με άλλα προερχόμενα από τους ίδιους συγγραφείς/ ερευνητές. Όπως διαφάνηκε στην πορεία αυτής της έρευνας και συζητείται στη συνέχεια της εργασίας, στο πεδίο της ανάρρωσης συναντώνται συχνά οι ίδιες συγγραφικές ομάδες, κυρίως όσες προέρχονται από το χώρο των χρηστών/ πρώην χρηστών με την ίδια ή παραπλήσια θεματική ατζέντα. Η δεύτερη φάση συμπεριέλαβε παράλληλα κριτήρια αποκλεισμού και επιλογής, που διαμορφώθηκαν μέσα από την ανάγνωση και επεξεργασία των άρθρων. </w:t>
      </w:r>
    </w:p>
    <w:p w:rsidR="00955893" w:rsidRDefault="00955893" w:rsidP="0079059F">
      <w:pPr>
        <w:spacing w:after="0" w:line="360" w:lineRule="auto"/>
        <w:jc w:val="both"/>
        <w:rPr>
          <w:rFonts w:ascii="Palatino Linotype" w:hAnsi="Palatino Linotype"/>
        </w:rPr>
      </w:pPr>
      <w:r w:rsidRPr="00F308A8">
        <w:rPr>
          <w:rFonts w:ascii="Palatino Linotype" w:hAnsi="Palatino Linotype"/>
        </w:rPr>
        <w:t xml:space="preserve">     </w:t>
      </w:r>
      <w:r>
        <w:rPr>
          <w:rFonts w:ascii="Palatino Linotype" w:hAnsi="Palatino Linotype"/>
        </w:rPr>
        <w:t>Αφορούσαν α) στην αντιπροσωπευτικότητα των άρθρων σε σχέση με την εννοιολογική προσέγγιση της ανάρρωσης μέσα από διαφορετικές ομάδες (επαγγελματίες ψυχικής υγείας, χρήστες και πρώην χρήστες υπηρεσιών) και σε σχέση  με τις εφαρμογές της στα συστήματα υγείας διεθνώς (ισομερής εκπροσώπηση άρθρων  από τις χώρες  με παράδοση στην εφαρμογή των μοντέλων ανάρρωσης) β)</w:t>
      </w:r>
      <w:r w:rsidRPr="00F308A8">
        <w:rPr>
          <w:rFonts w:ascii="Palatino Linotype" w:hAnsi="Palatino Linotype"/>
        </w:rPr>
        <w:t xml:space="preserve"> </w:t>
      </w:r>
      <w:r>
        <w:rPr>
          <w:rFonts w:ascii="Palatino Linotype" w:hAnsi="Palatino Linotype"/>
        </w:rPr>
        <w:t>στη θεματική συνάφεια με τους βασικούς άξονες της ανάρρωσης που σταδιακά αναδύθηκαν  μέσα από την ανασκόπηση. Πρόκειται για το θεωρητικό υπόβαθρο της ανάρρωσης που πραγματεύεται τον ορισμό, το περιεχόμενο του όρου, τις διαστάσεις και τα στάδιά της· για τις εφαρμογές της στο χώρο της ψυχικής υγείας και τα χαρακτηριστικά των υπηρεσιών που την προάγουν· για την αξιολόγηση των διαστάσεων και των εφαρμογών της.</w:t>
      </w:r>
    </w:p>
    <w:p w:rsidR="00955893" w:rsidRPr="00687A3C" w:rsidRDefault="00955893" w:rsidP="0079059F">
      <w:pPr>
        <w:spacing w:after="0" w:line="360" w:lineRule="auto"/>
        <w:jc w:val="both"/>
        <w:rPr>
          <w:rFonts w:ascii="Palatino Linotype" w:hAnsi="Palatino Linotype"/>
        </w:rPr>
      </w:pPr>
      <w:r w:rsidRPr="00F308A8">
        <w:rPr>
          <w:rFonts w:ascii="Palatino Linotype" w:hAnsi="Palatino Linotype"/>
        </w:rPr>
        <w:t xml:space="preserve">     </w:t>
      </w:r>
      <w:r>
        <w:rPr>
          <w:rFonts w:ascii="Palatino Linotype" w:hAnsi="Palatino Linotype"/>
        </w:rPr>
        <w:t xml:space="preserve">Στις ξενόγλωσσες βιβλιογραφικές αναφορές προστέθηκαν 2 πολύ σημαντικά άρθρα, όπως διαφάνηκε στην πορεία της συγγραφής αυτής της εργασίας, που δεν εντάσσονται στη χρονική περίοδο αναζήτησης (έχουν γραφτεί το 1988 και το 1993), αποτελούν όμως κείμενα - ορόσημα για την ανάρρωση και βάση για την ανάπτυξη και την εφαρμογή της στις υπηρεσίες ψυχικής υγείας. </w:t>
      </w:r>
    </w:p>
    <w:p w:rsidR="00955893" w:rsidRDefault="00955893" w:rsidP="0079059F">
      <w:pPr>
        <w:spacing w:after="0" w:line="360" w:lineRule="auto"/>
        <w:jc w:val="both"/>
        <w:rPr>
          <w:rFonts w:ascii="Palatino Linotype" w:hAnsi="Palatino Linotype"/>
        </w:rPr>
      </w:pPr>
      <w:r w:rsidRPr="004C38EC">
        <w:rPr>
          <w:rFonts w:ascii="Palatino Linotype" w:hAnsi="Palatino Linotype"/>
        </w:rPr>
        <w:t xml:space="preserve">     </w:t>
      </w:r>
      <w:r>
        <w:rPr>
          <w:rFonts w:ascii="Palatino Linotype" w:hAnsi="Palatino Linotype"/>
        </w:rPr>
        <w:t xml:space="preserve">Στη συνέχεια, με βάση το σχεδιασμό της παρούσας εργασίας, χρησιμοποιήθηκαν οι αντίστοιχες στην ελληνική γλώσσα λέξεις-κλειδιά (ανάρρωση, ψυχοκοινωνική αποκατάσταση, σχιζοφρένεια, χρήστης υπηρεσιών, κίνημα καταναλωτών/ επιβιωσάντων) στη μηχανή αναζήτησης </w:t>
      </w:r>
      <w:r>
        <w:rPr>
          <w:rFonts w:ascii="Palatino Linotype" w:hAnsi="Palatino Linotype"/>
          <w:lang w:val="en-US"/>
        </w:rPr>
        <w:t>Google</w:t>
      </w:r>
      <w:r w:rsidRPr="00F308A8">
        <w:rPr>
          <w:rFonts w:ascii="Palatino Linotype" w:hAnsi="Palatino Linotype"/>
        </w:rPr>
        <w:t xml:space="preserve"> </w:t>
      </w:r>
      <w:r>
        <w:rPr>
          <w:rFonts w:ascii="Palatino Linotype" w:hAnsi="Palatino Linotype"/>
          <w:lang w:val="en-US"/>
        </w:rPr>
        <w:t>Scholar</w:t>
      </w:r>
      <w:r w:rsidRPr="00F308A8">
        <w:rPr>
          <w:rFonts w:ascii="Palatino Linotype" w:hAnsi="Palatino Linotype"/>
        </w:rPr>
        <w:t xml:space="preserve"> </w:t>
      </w:r>
      <w:r>
        <w:rPr>
          <w:rFonts w:ascii="Palatino Linotype" w:hAnsi="Palatino Linotype"/>
        </w:rPr>
        <w:t>για την εξεύρεση βιβλιογραφικών πηγών</w:t>
      </w:r>
      <w:r w:rsidRPr="00F308A8">
        <w:rPr>
          <w:rFonts w:ascii="Palatino Linotype" w:hAnsi="Palatino Linotype"/>
        </w:rPr>
        <w:t xml:space="preserve">, </w:t>
      </w:r>
      <w:r>
        <w:rPr>
          <w:rFonts w:ascii="Palatino Linotype" w:hAnsi="Palatino Linotype"/>
        </w:rPr>
        <w:t xml:space="preserve">που </w:t>
      </w:r>
      <w:r>
        <w:rPr>
          <w:rFonts w:ascii="Palatino Linotype" w:hAnsi="Palatino Linotype"/>
        </w:rPr>
        <w:lastRenderedPageBreak/>
        <w:t xml:space="preserve">αναφέρονται στην ελληνική πραγματικότητα. Τέλος, πραγματοποιήθηκε χειροκίνητη βιβλιογραφική αναζήτηση στα «Τετράδια Ψυχιατρικής» για την ίδια χρονική περίοδο που επιλέχθηκε στην διεθνή βιβλιογραφική αναζήτηση. Επελέγησαν συνολικά 13 βιβλιογραφικές πηγές στην Ελληνική γλώσσα από ένα μικρό αριθμό άρθρων με σχετική προς το θέμα συνάφεια, που δεν ξεπερνούσαν τα 20. </w:t>
      </w:r>
    </w:p>
    <w:p w:rsidR="00955893" w:rsidRDefault="00955893" w:rsidP="0079059F"/>
    <w:p w:rsidR="00955893" w:rsidRPr="0079059F" w:rsidRDefault="00955893" w:rsidP="0079059F">
      <w:pPr>
        <w:jc w:val="center"/>
        <w:rPr>
          <w:rFonts w:ascii="Palatino Linotype" w:hAnsi="Palatino Linotype"/>
          <w:b/>
          <w:sz w:val="28"/>
          <w:szCs w:val="28"/>
        </w:rPr>
      </w:pPr>
    </w:p>
    <w:p w:rsidR="00955893" w:rsidRPr="0079059F" w:rsidRDefault="00955893" w:rsidP="0079059F">
      <w:pPr>
        <w:jc w:val="center"/>
        <w:rPr>
          <w:rFonts w:ascii="Palatino Linotype" w:hAnsi="Palatino Linotype"/>
          <w:b/>
          <w:sz w:val="28"/>
          <w:szCs w:val="28"/>
        </w:rPr>
      </w:pPr>
    </w:p>
    <w:p w:rsidR="00955893" w:rsidRPr="0079059F" w:rsidRDefault="00955893" w:rsidP="0079059F">
      <w:pPr>
        <w:jc w:val="center"/>
        <w:rPr>
          <w:rFonts w:ascii="Palatino Linotype" w:hAnsi="Palatino Linotype"/>
          <w:b/>
          <w:sz w:val="28"/>
          <w:szCs w:val="28"/>
        </w:rPr>
      </w:pPr>
    </w:p>
    <w:p w:rsidR="00955893" w:rsidRPr="0079059F" w:rsidRDefault="00955893" w:rsidP="0079059F">
      <w:pPr>
        <w:jc w:val="center"/>
        <w:rPr>
          <w:rFonts w:ascii="Palatino Linotype" w:hAnsi="Palatino Linotype"/>
          <w:b/>
          <w:sz w:val="28"/>
          <w:szCs w:val="28"/>
        </w:rPr>
      </w:pPr>
    </w:p>
    <w:p w:rsidR="00955893" w:rsidRPr="0079059F" w:rsidRDefault="00955893" w:rsidP="0079059F">
      <w:pPr>
        <w:rPr>
          <w:rFonts w:ascii="Times New Roman" w:hAnsi="Times New Roman"/>
          <w:sz w:val="28"/>
          <w:szCs w:val="28"/>
        </w:rPr>
      </w:pPr>
    </w:p>
    <w:p w:rsidR="00955893" w:rsidRPr="0079059F" w:rsidRDefault="00955893" w:rsidP="0079059F">
      <w:pPr>
        <w:rPr>
          <w:rFonts w:ascii="Times New Roman" w:hAnsi="Times New Roman"/>
          <w:sz w:val="28"/>
          <w:szCs w:val="28"/>
        </w:rPr>
      </w:pPr>
    </w:p>
    <w:p w:rsidR="00955893" w:rsidRPr="0079059F" w:rsidRDefault="00955893" w:rsidP="0079059F">
      <w:pPr>
        <w:rPr>
          <w:rFonts w:ascii="Times New Roman" w:hAnsi="Times New Roman"/>
          <w:sz w:val="28"/>
          <w:szCs w:val="28"/>
        </w:rPr>
      </w:pPr>
    </w:p>
    <w:p w:rsidR="00955893" w:rsidRDefault="00955893" w:rsidP="0079059F">
      <w:pPr>
        <w:rPr>
          <w:rFonts w:ascii="Times New Roman" w:hAnsi="Times New Roman"/>
          <w:sz w:val="24"/>
          <w:szCs w:val="24"/>
        </w:rPr>
      </w:pPr>
    </w:p>
    <w:p w:rsidR="00955893" w:rsidRDefault="00955893" w:rsidP="0079059F">
      <w:pPr>
        <w:rPr>
          <w:rFonts w:ascii="Times New Roman" w:hAnsi="Times New Roman"/>
          <w:sz w:val="24"/>
          <w:szCs w:val="24"/>
        </w:rPr>
      </w:pPr>
    </w:p>
    <w:p w:rsidR="00955893" w:rsidRDefault="00955893" w:rsidP="0079059F">
      <w:pPr>
        <w:rPr>
          <w:rFonts w:ascii="Times New Roman" w:hAnsi="Times New Roman"/>
          <w:sz w:val="24"/>
          <w:szCs w:val="24"/>
        </w:rPr>
      </w:pPr>
    </w:p>
    <w:p w:rsidR="00955893" w:rsidRDefault="00955893" w:rsidP="0079059F">
      <w:pPr>
        <w:rPr>
          <w:rFonts w:ascii="Times New Roman" w:hAnsi="Times New Roman"/>
          <w:sz w:val="24"/>
          <w:szCs w:val="24"/>
        </w:rPr>
      </w:pPr>
    </w:p>
    <w:p w:rsidR="00955893" w:rsidRDefault="00955893" w:rsidP="0079059F">
      <w:pPr>
        <w:rPr>
          <w:rFonts w:ascii="Times New Roman" w:hAnsi="Times New Roman"/>
          <w:sz w:val="24"/>
          <w:szCs w:val="24"/>
        </w:rPr>
      </w:pPr>
    </w:p>
    <w:p w:rsidR="00955893" w:rsidRPr="00CB1A5A" w:rsidRDefault="00955893" w:rsidP="0079059F">
      <w:pPr>
        <w:rPr>
          <w:rFonts w:ascii="Times New Roman" w:hAnsi="Times New Roman"/>
          <w:sz w:val="24"/>
          <w:szCs w:val="24"/>
        </w:rPr>
      </w:pPr>
    </w:p>
    <w:p w:rsidR="00955893" w:rsidRPr="00CB1A5A" w:rsidRDefault="00955893" w:rsidP="0079059F">
      <w:pPr>
        <w:rPr>
          <w:rFonts w:ascii="Times New Roman" w:hAnsi="Times New Roman"/>
          <w:sz w:val="24"/>
          <w:szCs w:val="24"/>
        </w:rPr>
      </w:pPr>
    </w:p>
    <w:p w:rsidR="00955893" w:rsidRPr="00CB1A5A" w:rsidRDefault="00955893" w:rsidP="0079059F">
      <w:pPr>
        <w:rPr>
          <w:rFonts w:ascii="Times New Roman" w:hAnsi="Times New Roman"/>
          <w:sz w:val="24"/>
          <w:szCs w:val="24"/>
        </w:rPr>
      </w:pPr>
    </w:p>
    <w:p w:rsidR="00955893" w:rsidRPr="00413E73" w:rsidRDefault="00955893" w:rsidP="00A45384">
      <w:pPr>
        <w:pStyle w:val="20"/>
        <w:numPr>
          <w:ilvl w:val="0"/>
          <w:numId w:val="9"/>
        </w:numPr>
        <w:spacing w:after="240" w:line="360" w:lineRule="auto"/>
        <w:jc w:val="center"/>
        <w:rPr>
          <w:rFonts w:ascii="Palatino Linotype" w:hAnsi="Palatino Linotype"/>
          <w:b/>
          <w:sz w:val="28"/>
          <w:szCs w:val="28"/>
        </w:rPr>
      </w:pPr>
      <w:r w:rsidRPr="0062000C">
        <w:rPr>
          <w:rFonts w:ascii="Palatino Linotype" w:hAnsi="Palatino Linotype"/>
          <w:b/>
          <w:sz w:val="28"/>
          <w:szCs w:val="28"/>
        </w:rPr>
        <w:t>ΕΡΕΥΝΗΤΙΚΑ ΑΠΟΤΕΛΕΣΜΑΤΑ</w:t>
      </w:r>
    </w:p>
    <w:p w:rsidR="00955893" w:rsidRPr="00413E73" w:rsidRDefault="00955893" w:rsidP="00A45384">
      <w:pPr>
        <w:pStyle w:val="20"/>
        <w:spacing w:after="240" w:line="360" w:lineRule="auto"/>
        <w:ind w:left="360"/>
        <w:jc w:val="center"/>
        <w:rPr>
          <w:rFonts w:ascii="Palatino Linotype" w:hAnsi="Palatino Linotype"/>
          <w:b/>
          <w:sz w:val="28"/>
          <w:szCs w:val="28"/>
        </w:rPr>
      </w:pPr>
    </w:p>
    <w:p w:rsidR="00955893" w:rsidRPr="00156875" w:rsidRDefault="00955893" w:rsidP="00A45384">
      <w:pPr>
        <w:pStyle w:val="20"/>
        <w:spacing w:after="120" w:line="480" w:lineRule="auto"/>
        <w:ind w:left="0"/>
        <w:jc w:val="center"/>
        <w:rPr>
          <w:rFonts w:ascii="Palatino Linotype" w:hAnsi="Palatino Linotype"/>
          <w:b/>
          <w:sz w:val="24"/>
          <w:szCs w:val="24"/>
        </w:rPr>
      </w:pPr>
      <w:r>
        <w:rPr>
          <w:rFonts w:ascii="Palatino Linotype" w:hAnsi="Palatino Linotype"/>
          <w:b/>
          <w:sz w:val="24"/>
          <w:szCs w:val="24"/>
        </w:rPr>
        <w:t>3.1.   Ι</w:t>
      </w:r>
      <w:r w:rsidRPr="00DC482E">
        <w:rPr>
          <w:rFonts w:ascii="Palatino Linotype" w:hAnsi="Palatino Linotype"/>
          <w:b/>
          <w:sz w:val="24"/>
          <w:szCs w:val="24"/>
        </w:rPr>
        <w:t>ΣΤΟΡΙΚΗ ΑΝΑΔΡΟΜΗ ΣΤΗΝ ΕΝΝΟΙΑ ΤΗΣ ΑΝΑΡΡΩΣΗΣ</w:t>
      </w:r>
    </w:p>
    <w:p w:rsidR="00955893" w:rsidRPr="00A91645" w:rsidRDefault="00955893" w:rsidP="00A45384">
      <w:pPr>
        <w:pStyle w:val="20"/>
        <w:numPr>
          <w:ilvl w:val="2"/>
          <w:numId w:val="1"/>
        </w:numPr>
        <w:tabs>
          <w:tab w:val="left" w:pos="0"/>
        </w:tabs>
        <w:spacing w:after="0" w:line="480" w:lineRule="auto"/>
        <w:ind w:left="0" w:firstLine="0"/>
        <w:jc w:val="center"/>
        <w:rPr>
          <w:rFonts w:ascii="Palatino Linotype" w:hAnsi="Palatino Linotype"/>
          <w:b/>
        </w:rPr>
      </w:pPr>
      <w:r w:rsidRPr="00A91645">
        <w:rPr>
          <w:rFonts w:ascii="Palatino Linotype" w:hAnsi="Palatino Linotype"/>
          <w:b/>
        </w:rPr>
        <w:t>Η ανάρρωση μέσα από τα κινήματα των χρηστών</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lastRenderedPageBreak/>
        <w:t>Οι έννοιες ενέχουν ιστορικότητα και είναι αποτέλεσμα κοινωνικής και πολιτισμικής διαμεσολάβησης. Ειδικότερα, οι έννοιες της υγείας και της ασθένειας έχουν ευρέως διαφοροποιηθεί σε διαφορετικούς ιστορικούς και κοινωνικούς χρόνους, υποδηλώνοντας ταυτόχρονα ουσιαστικές αλλαγές και μετασχηματισμούς στο περιεχόμενο που ορίζουν και περιγράφουν (Σαββάκης, 2010).  Το ίδιο έχει συμβεί με το περιεχόμενο της ανάρρωσης, που κατά τις τελευταίες δεκαετίες έχει διαμορφωθεί σε μια νέα αντίληψη, που εξετάζει την ανάρρωση ως προσωπική ανάκαμψη από τις ψυχικές διαταραχές και τις συνέπειες τους και ως εξατομικευμένη διαδικασία ανάκτησης μιας νέας ενδιαφέρουσας ζωής με νόημα για το ίδιο το άτομο (</w:t>
      </w:r>
      <w:r w:rsidRPr="00CA0146">
        <w:rPr>
          <w:rFonts w:ascii="Palatino Linotype" w:hAnsi="Palatino Linotype" w:cs="Lucida Sans Unicode"/>
          <w:color w:val="000000"/>
          <w:lang w:val="en-US"/>
        </w:rPr>
        <w:t>Andresen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Oades</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Caputi</w:t>
      </w:r>
      <w:r w:rsidRPr="00CA0146">
        <w:rPr>
          <w:rFonts w:ascii="Palatino Linotype" w:hAnsi="Palatino Linotype" w:cs="Lucida Sans Unicode"/>
          <w:color w:val="000000"/>
        </w:rPr>
        <w:t xml:space="preserve">, 2003∙  </w:t>
      </w:r>
      <w:r w:rsidRPr="00CA0146">
        <w:rPr>
          <w:rFonts w:ascii="Palatino Linotype" w:hAnsi="Palatino Linotype" w:cs="Lucida Sans Unicode"/>
          <w:color w:val="000000"/>
          <w:lang w:val="en-US"/>
        </w:rPr>
        <w:t>Davidson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O</w:t>
      </w:r>
      <w:r w:rsidRPr="00CA0146">
        <w:rPr>
          <w:rFonts w:ascii="Palatino Linotype" w:hAnsi="Palatino Linotype" w:cs="Lucida Sans Unicode"/>
          <w:color w:val="000000"/>
        </w:rPr>
        <w:t>'</w:t>
      </w:r>
      <w:r w:rsidRPr="00CA0146">
        <w:rPr>
          <w:rFonts w:ascii="Palatino Linotype" w:hAnsi="Palatino Linotype" w:cs="Lucida Sans Unicode"/>
          <w:color w:val="000000"/>
          <w:lang w:val="en-US"/>
        </w:rPr>
        <w:t>Connell</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Tondora</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Lawless</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Evans</w:t>
      </w:r>
      <w:r w:rsidRPr="00CA0146">
        <w:rPr>
          <w:rFonts w:ascii="Palatino Linotype" w:hAnsi="Palatino Linotype" w:cs="Lucida Sans Unicode"/>
          <w:color w:val="000000"/>
        </w:rPr>
        <w:t xml:space="preserve">, 2005∙  </w:t>
      </w:r>
      <w:r w:rsidRPr="00CA0146">
        <w:rPr>
          <w:rFonts w:ascii="Palatino Linotype" w:hAnsi="Palatino Linotype" w:cs="Lucida Sans Unicode"/>
          <w:color w:val="000000"/>
          <w:lang w:val="en-US"/>
        </w:rPr>
        <w:t>Roberts</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Wolfson</w:t>
      </w:r>
      <w:r w:rsidRPr="00CA0146">
        <w:rPr>
          <w:rFonts w:ascii="Palatino Linotype" w:hAnsi="Palatino Linotype" w:cs="Lucida Sans Unicode"/>
          <w:color w:val="000000"/>
        </w:rPr>
        <w:t xml:space="preserve">,  2004). </w:t>
      </w:r>
    </w:p>
    <w:p w:rsidR="00955893" w:rsidRPr="00CA0146" w:rsidRDefault="00955893" w:rsidP="0079059F">
      <w:pPr>
        <w:autoSpaceDE w:val="0"/>
        <w:autoSpaceDN w:val="0"/>
        <w:adjustRightInd w:val="0"/>
        <w:spacing w:after="0" w:line="360" w:lineRule="auto"/>
        <w:jc w:val="both"/>
        <w:rPr>
          <w:rFonts w:ascii="Palatino Linotype" w:eastAsia="TTA20401A8t00" w:hAnsi="Palatino Linotype" w:cs="Lucida Sans Unicode"/>
          <w:color w:val="000000"/>
        </w:rPr>
      </w:pPr>
      <w:r w:rsidRPr="00CA0146">
        <w:rPr>
          <w:rFonts w:ascii="Palatino Linotype" w:hAnsi="Palatino Linotype" w:cs="Lucida Sans Unicode"/>
          <w:color w:val="000000"/>
        </w:rPr>
        <w:t xml:space="preserve">     Προκειμένου να γίνει κατανοητή αυτή η νέα αντίληψη της ανάρρωσης, που έχει αντιπαρατεθεί στην κλινική ανάρρωση του βιοϊατρικού μοντέλου</w:t>
      </w:r>
      <w:r w:rsidRPr="00CA0146">
        <w:rPr>
          <w:rFonts w:ascii="Palatino Linotype" w:eastAsia="TTA20401A8t00" w:hAnsi="Palatino Linotype" w:cs="TTA20401A8t00"/>
          <w:color w:val="000000"/>
        </w:rPr>
        <w:t xml:space="preserve"> (</w:t>
      </w:r>
      <w:r w:rsidRPr="00CA0146">
        <w:rPr>
          <w:rFonts w:ascii="Palatino Linotype" w:eastAsia="TTA20401A8t00" w:hAnsi="Palatino Linotype" w:cs="TTA20401A8t00"/>
          <w:color w:val="000000"/>
          <w:lang w:val="en-GB"/>
        </w:rPr>
        <w:t>Beecher</w:t>
      </w:r>
      <w:r w:rsidRPr="00CA0146">
        <w:rPr>
          <w:rFonts w:ascii="Palatino Linotype" w:eastAsia="TTA20401A8t00" w:hAnsi="Palatino Linotype" w:cs="TTA20401A8t00"/>
          <w:color w:val="000000"/>
        </w:rPr>
        <w:t>, 2009</w:t>
      </w:r>
      <w:r w:rsidRPr="00CA0146">
        <w:rPr>
          <w:rFonts w:ascii="Palatino Linotype" w:hAnsi="Palatino Linotype" w:cs="Lucida Sans Unicode"/>
          <w:color w:val="000000"/>
        </w:rPr>
        <w:t xml:space="preserve">· </w:t>
      </w:r>
      <w:r w:rsidRPr="00CA0146">
        <w:rPr>
          <w:rFonts w:ascii="Palatino Linotype" w:eastAsia="TTA20401A8t00" w:hAnsi="Palatino Linotype" w:cs="TTA20401A8t00"/>
          <w:b/>
          <w:color w:val="000000"/>
        </w:rPr>
        <w:t xml:space="preserve"> </w:t>
      </w:r>
      <w:r w:rsidRPr="00CA0146">
        <w:rPr>
          <w:rFonts w:ascii="Palatino Linotype" w:hAnsi="Palatino Linotype" w:cs="Lucida Sans Unicode"/>
          <w:color w:val="000000"/>
          <w:lang w:val="en-GB"/>
        </w:rPr>
        <w:t>Mountain</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GB"/>
        </w:rPr>
        <w:t>Shah</w:t>
      </w:r>
      <w:r w:rsidRPr="00CA0146">
        <w:rPr>
          <w:rFonts w:ascii="Palatino Linotype" w:hAnsi="Palatino Linotype" w:cs="Lucida Sans Unicode"/>
          <w:color w:val="000000"/>
        </w:rPr>
        <w:t>, 2008·</w:t>
      </w:r>
      <w:r>
        <w:rPr>
          <w:rFonts w:ascii="Palatino Linotype" w:hAnsi="Palatino Linotype" w:cs="Lucida Sans Unicode"/>
          <w:color w:val="000000"/>
        </w:rPr>
        <w:t xml:space="preserve"> </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GB"/>
        </w:rPr>
        <w:t>Wood</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GB"/>
        </w:rPr>
        <w:t>Price</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GB"/>
        </w:rPr>
        <w:t>Morrison</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GB"/>
        </w:rPr>
        <w:t>Haddock</w:t>
      </w:r>
      <w:r w:rsidRPr="00CA0146">
        <w:rPr>
          <w:rFonts w:ascii="Palatino Linotype" w:hAnsi="Palatino Linotype" w:cs="Lucida Sans Unicode"/>
          <w:color w:val="000000"/>
        </w:rPr>
        <w:t>, 2010),</w:t>
      </w:r>
      <w:r>
        <w:rPr>
          <w:rFonts w:ascii="Palatino Linotype" w:hAnsi="Palatino Linotype" w:cs="Lucida Sans Unicode"/>
          <w:color w:val="000000"/>
        </w:rPr>
        <w:t xml:space="preserve"> </w:t>
      </w:r>
      <w:r w:rsidRPr="00CA0146">
        <w:rPr>
          <w:rFonts w:ascii="Palatino Linotype" w:hAnsi="Palatino Linotype" w:cs="Lucida Sans Unicode"/>
          <w:color w:val="000000"/>
        </w:rPr>
        <w:t xml:space="preserve"> είναι σημαντικό να εξεταστεί μέσα στο πλαίσιο, στο οποίο αναπτύχθηκε, δηλαδή στα κινήματα των χρηστών και πρώην χρηστών υπηρεσιών ψυχικής υγείας (</w:t>
      </w:r>
      <w:r w:rsidRPr="00CA0146">
        <w:rPr>
          <w:rFonts w:ascii="Palatino Linotype" w:eastAsia="TTA20401A8t00" w:hAnsi="Palatino Linotype" w:cs="Lucida Sans Unicode"/>
          <w:color w:val="000000"/>
        </w:rPr>
        <w:t xml:space="preserve">Adame &amp; Leitner, 2008· </w:t>
      </w:r>
      <w:r>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Carpenter</w:t>
      </w:r>
      <w:r w:rsidRPr="00CA0146">
        <w:rPr>
          <w:rFonts w:ascii="Palatino Linotype" w:eastAsia="TTA20401A8t00" w:hAnsi="Palatino Linotype" w:cs="Lucida Sans Unicode"/>
          <w:color w:val="000000"/>
        </w:rPr>
        <w:t>, 2002·  Swarbrick, 2006).</w:t>
      </w:r>
      <w:r w:rsidRPr="00CA0146">
        <w:rPr>
          <w:rFonts w:ascii="Palatino Linotype" w:hAnsi="Palatino Linotype" w:cs="Lucida Sans Unicode"/>
          <w:color w:val="000000"/>
        </w:rPr>
        <w:t xml:space="preserve"> Ως εκ τούτου, επιχειρείται μια σύντομη προσέγγιση στην δημιουργία, ανάπτυξη και δράση αυτών των οργανώσεων για την καλύτερη κατανόηση της ανάρρωσης ως έννοια, θεωρητικό υπόβαθρο και μοντέλο εφαρμογής σύμφωνα με την προσέγγιση που τα μέλη τους ανέπτυξαν και στηρίζουν. </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Τα κινήματα των ατόμων με ψυχικές διαταραχές και οι οργανώσεις τους στηρίχτηκαν αρχικά στην έννοια και στις ομάδες αυτοβοήθειας</w:t>
      </w:r>
      <w:r w:rsidRPr="00CA0146">
        <w:rPr>
          <w:rFonts w:ascii="Palatino Linotype" w:eastAsia="TTA20401A8t00" w:hAnsi="Palatino Linotype" w:cs="Lucida Sans Unicode"/>
          <w:color w:val="000000"/>
        </w:rPr>
        <w:t xml:space="preserve"> (Εμμανουηλίδου, 2006· </w:t>
      </w:r>
      <w:r>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rPr>
        <w:t>Lehmann, 2007)</w:t>
      </w:r>
      <w:r w:rsidRPr="00CA0146">
        <w:rPr>
          <w:rFonts w:ascii="Palatino Linotype" w:hAnsi="Palatino Linotype" w:cs="Lucida Sans Unicode"/>
          <w:color w:val="000000"/>
        </w:rPr>
        <w:t xml:space="preserve">. Η αυτοβοήθεια σχετίζεται με την κινητοποίηση του προσωπικού δυναμικού του ατόμου για την επίλυση κάποιου προβλήματος και οι ομάδες αποτελούν συσπειρώσεις ατόμων, που αντιμετωπίζουν κάποιο κοινό </w:t>
      </w:r>
      <w:r w:rsidRPr="00B518EB">
        <w:rPr>
          <w:rFonts w:ascii="Palatino Linotype" w:hAnsi="Palatino Linotype" w:cs="Lucida Sans Unicode"/>
          <w:color w:val="000000"/>
        </w:rPr>
        <w:t>πρόβλημα, το οποίο προσπαθούν να ξεπεράσουν μέσω αλληλοϋποστήριξης και ενδυνάμωσης (</w:t>
      </w:r>
      <w:r w:rsidRPr="00B518EB">
        <w:rPr>
          <w:rFonts w:ascii="Palatino Linotype" w:hAnsi="Palatino Linotype" w:cs="Lucida Sans Unicode"/>
          <w:color w:val="000000"/>
          <w:lang w:val="en-US"/>
        </w:rPr>
        <w:t>Herrman</w:t>
      </w:r>
      <w:r w:rsidRPr="00B518EB">
        <w:rPr>
          <w:rFonts w:ascii="Palatino Linotype" w:hAnsi="Palatino Linotype" w:cs="Lucida Sans Unicode"/>
          <w:color w:val="000000"/>
        </w:rPr>
        <w:t>,</w:t>
      </w:r>
      <w:r w:rsidRPr="00CA0146">
        <w:rPr>
          <w:rFonts w:ascii="Palatino Linotype" w:hAnsi="Palatino Linotype" w:cs="Lucida Sans Unicode"/>
          <w:color w:val="000000"/>
        </w:rPr>
        <w:t xml:space="preserve"> 2010·  </w:t>
      </w:r>
      <w:r w:rsidRPr="00CA0146">
        <w:rPr>
          <w:rFonts w:ascii="Palatino Linotype" w:hAnsi="Palatino Linotype" w:cs="Lucida Sans Unicode"/>
          <w:bCs/>
          <w:color w:val="000000"/>
          <w:lang w:val="en-GB"/>
        </w:rPr>
        <w:t>Segal</w:t>
      </w:r>
      <w:r w:rsidRPr="00CA0146">
        <w:rPr>
          <w:rFonts w:ascii="Palatino Linotype" w:hAnsi="Palatino Linotype" w:cs="Lucida Sans Unicode"/>
          <w:bCs/>
          <w:color w:val="000000"/>
        </w:rPr>
        <w:t xml:space="preserve">, </w:t>
      </w:r>
      <w:r w:rsidRPr="00CA0146">
        <w:rPr>
          <w:rFonts w:ascii="Palatino Linotype" w:hAnsi="Palatino Linotype" w:cs="Lucida Sans Unicode"/>
          <w:bCs/>
          <w:color w:val="000000"/>
          <w:lang w:val="en-GB"/>
        </w:rPr>
        <w:t>Silverman</w:t>
      </w:r>
      <w:r w:rsidRPr="00CA0146">
        <w:rPr>
          <w:rFonts w:ascii="Palatino Linotype" w:hAnsi="Palatino Linotype" w:cs="Lucida Sans Unicode"/>
          <w:bCs/>
          <w:color w:val="000000"/>
        </w:rPr>
        <w:t xml:space="preserve">, &amp; </w:t>
      </w:r>
      <w:r w:rsidRPr="00CA0146">
        <w:rPr>
          <w:rFonts w:ascii="Palatino Linotype" w:hAnsi="Palatino Linotype" w:cs="Lucida Sans Unicode"/>
          <w:bCs/>
          <w:color w:val="000000"/>
          <w:lang w:val="en-GB"/>
        </w:rPr>
        <w:t>Temkin</w:t>
      </w:r>
      <w:r w:rsidRPr="00CA0146">
        <w:rPr>
          <w:rFonts w:ascii="Palatino Linotype" w:hAnsi="Palatino Linotype" w:cs="Lucida Sans Unicode"/>
          <w:bCs/>
          <w:color w:val="000000"/>
        </w:rPr>
        <w:t xml:space="preserve">, 2010·  </w:t>
      </w:r>
      <w:r w:rsidRPr="00CA0146">
        <w:rPr>
          <w:rFonts w:ascii="Palatino Linotype" w:hAnsi="Palatino Linotype" w:cs="Lucida Sans Unicode"/>
          <w:color w:val="000000"/>
          <w:lang w:val="en-US"/>
        </w:rPr>
        <w:t>Slade</w:t>
      </w:r>
      <w:r w:rsidRPr="00CA0146">
        <w:rPr>
          <w:rFonts w:ascii="Palatino Linotype" w:hAnsi="Palatino Linotype" w:cs="Lucida Sans Unicode"/>
          <w:color w:val="000000"/>
        </w:rPr>
        <w:t>, 2009</w:t>
      </w:r>
      <w:r w:rsidRPr="00CA0146">
        <w:rPr>
          <w:rFonts w:ascii="Palatino Linotype" w:hAnsi="Palatino Linotype" w:cs="Lucida Sans Unicode"/>
          <w:bCs/>
          <w:color w:val="000000"/>
        </w:rPr>
        <w:t>)</w:t>
      </w:r>
      <w:r w:rsidRPr="00CA0146">
        <w:rPr>
          <w:rFonts w:ascii="Palatino Linotype" w:hAnsi="Palatino Linotype" w:cs="Lucida Sans Unicode"/>
          <w:color w:val="000000"/>
        </w:rPr>
        <w:t xml:space="preserve">. Ξεκινώντας στα μέσα του 19ου αιώνα στην Ευρώπη και την Αμερική, η έννοια της αυτοβοήθειας εξαπλώθηκε μέσα στο χρόνο σε διάφορες ομάδες (άτομα με αναπηρία, με χρόνια σωματική νόσο, με ψυχική ασθένεια, με προβλήματα εξαρτήσεων κ.α.). Ορόσημο στη μελέτη των ομάδων αυτοβοήθειας αποτέλεσε η ίδρυση της ομάδας των Ανώνυμων </w:t>
      </w:r>
      <w:r w:rsidRPr="00CA0146">
        <w:rPr>
          <w:rFonts w:ascii="Palatino Linotype" w:hAnsi="Palatino Linotype" w:cs="Lucida Sans Unicode"/>
          <w:color w:val="000000"/>
        </w:rPr>
        <w:lastRenderedPageBreak/>
        <w:t>Αλκοολικών το 1935 στην Αμερική, η επιτυχία της οποίας ώθησε τη διάδοση της αυτοβοήθειας και εγκαινίασε μια καινούρια φιλοσοφία  (</w:t>
      </w:r>
      <w:r w:rsidRPr="00CA0146">
        <w:rPr>
          <w:rFonts w:ascii="Palatino Linotype" w:hAnsi="Palatino Linotype" w:cs="Lucida Sans Unicode"/>
          <w:color w:val="000000"/>
          <w:lang w:val="en-US"/>
        </w:rPr>
        <w:t>Van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Tosh</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del</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Vecchio</w:t>
      </w:r>
      <w:r w:rsidRPr="00CA0146">
        <w:rPr>
          <w:rFonts w:ascii="Palatino Linotype" w:hAnsi="Palatino Linotype" w:cs="Lucida Sans Unicode"/>
          <w:color w:val="000000"/>
        </w:rPr>
        <w:t xml:space="preserve">, 2000). </w:t>
      </w:r>
    </w:p>
    <w:p w:rsidR="00955893" w:rsidRPr="00CA0146" w:rsidRDefault="00955893" w:rsidP="0079059F">
      <w:pPr>
        <w:autoSpaceDE w:val="0"/>
        <w:autoSpaceDN w:val="0"/>
        <w:adjustRightInd w:val="0"/>
        <w:spacing w:after="0" w:line="360" w:lineRule="auto"/>
        <w:jc w:val="both"/>
        <w:rPr>
          <w:rFonts w:ascii="Palatino Linotype" w:eastAsia="TTA20401A8t00" w:hAnsi="Palatino Linotype" w:cs="Lucida Sans Unicode"/>
          <w:color w:val="000000"/>
        </w:rPr>
      </w:pPr>
      <w:r w:rsidRPr="00CA0146">
        <w:rPr>
          <w:rFonts w:ascii="Palatino Linotype" w:hAnsi="Palatino Linotype" w:cs="Lucida Sans Unicode"/>
          <w:color w:val="000000"/>
        </w:rPr>
        <w:t xml:space="preserve">     Οι πρώτες ομάδες αυτοβοήθειας στο χώρο της ψυχικής υγείας δημιουργήθηκαν προς το τέλος της δεκαετίας του ΄60 και στις αρχές της δεκαετίας του ΄70. Σε πολλές ομάδες κυριάρχησε ο όρος «κίνημα καταναλωτών/ επιζώντων», καθώς αυτές οι οργανώσεις δεν επιζητούσαν μόνο αναδιαρθρώσεις και μετασχηματισμούς των συστημάτων ψυχικής υγείας, αλλά, συνδεόμενες με ευρύτερα πολιτικά και κοινωνικά κινήματα, αγωνίζονταν για τον περιορισμό της εξουσίας, την ουσιαστική συμμετοχή αποδυναμωμένων ομάδων και τη δημιουργία μιας κοινωνίας πρόνοιας για όλους. Επρόκειτο για ένα νέο ‘κοινωνικό κίνημα’, καθώς απαρτίστηκε από</w:t>
      </w:r>
      <w:r w:rsidRPr="00CA0146">
        <w:rPr>
          <w:rFonts w:ascii="Palatino Linotype" w:eastAsia="TTA20401A8t00" w:hAnsi="Palatino Linotype" w:cs="Lucida Sans Unicode"/>
          <w:color w:val="000000"/>
        </w:rPr>
        <w:t xml:space="preserve"> μια ομάδα ανθρώπων με κοινή ταυτότητα και κοινούς στόχους. </w:t>
      </w:r>
      <w:r w:rsidRPr="00CA0146">
        <w:rPr>
          <w:rFonts w:ascii="Palatino Linotype" w:hAnsi="Palatino Linotype" w:cs="Lucida Sans Unicode"/>
          <w:color w:val="000000"/>
        </w:rPr>
        <w:t xml:space="preserve">Ο όρος αντανακλά την δράση ατόμων που αγωνίζονται για τα ατομικά και συλλογικά τους συμφέροντα ενάντια σε ένα πλαίσιο διακρίσεων ως αποτέλεσμα της διάγνωσής τους ως ψυχικά ασθενείς </w:t>
      </w:r>
      <w:r w:rsidRPr="00CA0146">
        <w:rPr>
          <w:rFonts w:ascii="Palatino Linotype" w:eastAsia="TTA20401A8t00" w:hAnsi="Palatino Linotype" w:cs="Lucida Sans Unicode"/>
          <w:color w:val="000000"/>
        </w:rPr>
        <w:t xml:space="preserve">(Pilgrim, 2006). </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Πέρα από τις ομάδες αυτοβοήθειας και τη δράση των ευρύτερων κοινωνικών κινημάτων, μια σειρά άλλων παραγόντων, που συνέβαλαν στην εξάπλωση του κινήματος, ήταν οι κακές συνθήκες διαβίωσης των ατόμων μέσα στα άσυλα και η δημοσιοποίησή τους∙ το κίνημα της αποασυλοποίησης και η ψυχοκοινωνική αποκατάσταση∙ η εισαγωγή του βιοψυχοκοινωνικού μοντέλου στην ψυχική υγεία παράλληλα με την κρίση του ιατρικού μοντέλου∙ η συμβολή της οργάνωσης υπηρεσιών με γνώμονα τις αρχές του καταναλωτισμού∙  οι επιρροές από την ανάδειξη της αντιψυχιατρικής  (</w:t>
      </w:r>
      <w:r w:rsidRPr="00CA0146">
        <w:rPr>
          <w:rFonts w:ascii="Palatino Linotype" w:hAnsi="Palatino Linotype" w:cs="Lucida Sans Unicode"/>
          <w:color w:val="000000"/>
          <w:lang w:val="en-US"/>
        </w:rPr>
        <w:t>Beresford</w:t>
      </w:r>
      <w:r w:rsidRPr="00CA0146">
        <w:rPr>
          <w:rFonts w:ascii="Palatino Linotype" w:hAnsi="Palatino Linotype" w:cs="Lucida Sans Unicode"/>
          <w:color w:val="000000"/>
        </w:rPr>
        <w:t xml:space="preserve">, 2002· </w:t>
      </w:r>
      <w:r>
        <w:rPr>
          <w:rFonts w:ascii="Palatino Linotype" w:hAnsi="Palatino Linotype" w:cs="Lucida Sans Unicode"/>
          <w:color w:val="000000"/>
        </w:rPr>
        <w:t xml:space="preserve"> </w:t>
      </w:r>
      <w:r w:rsidRPr="00CA0146">
        <w:rPr>
          <w:rFonts w:ascii="Palatino Linotype" w:hAnsi="Palatino Linotype" w:cs="Lucida Sans Unicode"/>
          <w:color w:val="000000"/>
          <w:lang w:val="en-US"/>
        </w:rPr>
        <w:t>Van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Tosh</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del</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Vecchio</w:t>
      </w:r>
      <w:r w:rsidRPr="00CA0146">
        <w:rPr>
          <w:rFonts w:ascii="Palatino Linotype" w:hAnsi="Palatino Linotype" w:cs="Lucida Sans Unicode"/>
          <w:color w:val="000000"/>
        </w:rPr>
        <w:t>, 2000).</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Αν και οι οργανώσεις έχουν μοιραστεί κοινές βασικές αρχές, το κίνημα δεν χαρακτηρίζεται από συνοχή και η φιλοσοφία του δεν μπορεί να εκληφθεί ως μια ενιαία θεώρηση αλλά περισσότερο ως επιμέρους κεντρικά θέματα, στα οποία κάποιες οργανώσεις συμφωνούν περισσότερο, ενώ άλλες λιγότερο. Η ανομοιογένεια καταδεικνύεται και από την ποικιλία των όρων αυτο-αναφοράς που επιλέγουν τα μέλη. Διακρίνονται δύο πόλοι συσπείρωσης, ένας ριζοσπαστικός-δημοκρατικός και ένας καταναλωτικός-ρεφορμιστικός. Η διαφορά ως προς τον προσανατολισμό έχει δομηθεί πρωτίστως γύρω από το κυρίαρχο ερώτημα της δημιουργίας εναλλακτικών υπηρεσιών ψυχικής υγείας ή της αλλαγής των ήδη υπαρχουσών </w:t>
      </w:r>
      <w:r w:rsidRPr="00CA0146">
        <w:rPr>
          <w:rFonts w:ascii="Palatino Linotype" w:hAnsi="Palatino Linotype"/>
          <w:color w:val="000000"/>
        </w:rPr>
        <w:t>(</w:t>
      </w:r>
      <w:r w:rsidRPr="00B518EB">
        <w:rPr>
          <w:rFonts w:ascii="Palatino Linotype" w:hAnsi="Palatino Linotype"/>
          <w:color w:val="000000"/>
          <w:lang w:val="en-US"/>
        </w:rPr>
        <w:t>Lehmann</w:t>
      </w:r>
      <w:r w:rsidRPr="00B518EB">
        <w:rPr>
          <w:rFonts w:ascii="Palatino Linotype" w:hAnsi="Palatino Linotype"/>
          <w:color w:val="000000"/>
        </w:rPr>
        <w:t>,</w:t>
      </w:r>
      <w:r w:rsidRPr="00CA0146">
        <w:rPr>
          <w:rFonts w:ascii="Palatino Linotype" w:hAnsi="Palatino Linotype"/>
          <w:color w:val="000000"/>
        </w:rPr>
        <w:t xml:space="preserve"> 2009).</w:t>
      </w:r>
      <w:r w:rsidRPr="00CA0146">
        <w:rPr>
          <w:rFonts w:ascii="Palatino Linotype" w:hAnsi="Palatino Linotype" w:cs="Lucida Sans Unicode"/>
          <w:color w:val="000000"/>
        </w:rPr>
        <w:t xml:space="preserve"> </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lastRenderedPageBreak/>
        <w:t xml:space="preserve">     Η καταναλωτική προσέγγιση, σύμφωνα με την οποία οργανώνεται η πλειονότητα των ομάδων χρηστών, συνδέεται περισσότερο με το σύστημα κοινωνικής πρόνοιας και την παροχή υπηρεσιών. Αντανακλά την ευρύτερη λογική της αγοράς και της πώλησης υπηρεσιών, που έχει ως επιδίωξη τη μεγιστοποίηση κέρδους και αποτελεσματικότητας. Βασικός της στόχος είναι η βελτίωση των υπαρχόντων συστημάτων ψυχικής υγείας και της ποιότητας των παρεχόμενων υπηρεσιών. Οι όροι ‘καταναλωτής’, ‘πελάτης’, ‘χρήστης’, ‘λήπτης’, ‘άτομο με ψυχική διαταραχή’ χρησιμοποιούνται για τον αυτοπροσδιορισμό των μελών </w:t>
      </w:r>
      <w:r w:rsidRPr="00CA0146">
        <w:rPr>
          <w:rFonts w:ascii="Palatino Linotype" w:hAnsi="Palatino Linotype"/>
          <w:color w:val="000000"/>
        </w:rPr>
        <w:t>(</w:t>
      </w:r>
      <w:r w:rsidRPr="00CA0146">
        <w:rPr>
          <w:rFonts w:ascii="Palatino Linotype" w:hAnsi="Palatino Linotype"/>
          <w:color w:val="000000"/>
          <w:lang w:val="en-US"/>
        </w:rPr>
        <w:t>Beresford</w:t>
      </w:r>
      <w:r w:rsidRPr="00CA0146">
        <w:rPr>
          <w:rFonts w:ascii="Palatino Linotype" w:hAnsi="Palatino Linotype"/>
          <w:color w:val="000000"/>
        </w:rPr>
        <w:t>, 2002).</w:t>
      </w:r>
      <w:r w:rsidRPr="00CA0146">
        <w:rPr>
          <w:rFonts w:ascii="Palatino Linotype" w:hAnsi="Palatino Linotype" w:cs="Lucida Sans Unicode"/>
          <w:color w:val="000000"/>
        </w:rPr>
        <w:t xml:space="preserve"> </w:t>
      </w:r>
    </w:p>
    <w:p w:rsidR="00955893" w:rsidRPr="00CA0146" w:rsidRDefault="00955893" w:rsidP="0079059F">
      <w:pPr>
        <w:spacing w:after="0" w:line="360" w:lineRule="auto"/>
        <w:jc w:val="both"/>
        <w:rPr>
          <w:rFonts w:ascii="Palatino Linotype" w:eastAsia="TTA20401A8t00" w:hAnsi="Palatino Linotype" w:cs="Lucida Sans Unicode"/>
          <w:color w:val="000000"/>
        </w:rPr>
      </w:pPr>
      <w:r w:rsidRPr="00CA0146">
        <w:rPr>
          <w:rFonts w:ascii="Palatino Linotype" w:hAnsi="Palatino Linotype" w:cs="Lucida Sans Unicode"/>
          <w:color w:val="000000"/>
        </w:rPr>
        <w:t xml:space="preserve">      Η δημοκρατική προσέγγιση επιδιώκει πρωτίστως τη δημιουργία εναλλακτικών δομών κάτω από τον έλεγχο των ίδιων των ατόμων. Ο ρόλος τους δεν περιορίζεται στην αξιολόγηση των παρεχόμενων υπηρεσιών, αλλά συμπεριλαμβάνει τη λήψη αποφάσεων, το ενδιαφέρον για ουσιαστική συμμετοχή σε τομείς πέρα από την παροχή υπηρεσιών ψυχικής υγείας, όπως η κοινωνική ενσωμάτωση, η αυτονομία, η διασφάλιση των δικαιωμάτων. Προωθεί τη συλλογική δράση και την ανακατανομή της εξουσίας και επικεντρώνεται περισσότερο στη ζωή των ατόμων με ‘ψυχιατρική εμπειρία’ παρά στο σύστημα υπηρεσιών. Οι οπαδοί αυτής της προσέγγισης αυτοπροσδιορίζονται κυρίως ως ‘επιζώντες’, ‘επιβιώσαντες’ της ψυχιατρικής, ‘πρώην χρήστες’  ή ‘πρώην ασθενείς’ και απορρίπτουν το κυρίαρχο ιατρικό μοντέλο και τις θεραπευτικές πρακτικές του </w:t>
      </w:r>
      <w:r w:rsidRPr="00CA0146">
        <w:rPr>
          <w:rFonts w:ascii="Palatino Linotype" w:hAnsi="Palatino Linotype"/>
          <w:color w:val="000000"/>
        </w:rPr>
        <w:t>(</w:t>
      </w:r>
      <w:r w:rsidRPr="00CA0146">
        <w:rPr>
          <w:rFonts w:ascii="Palatino Linotype" w:eastAsia="TTA20401A8t00" w:hAnsi="Palatino Linotype" w:cs="Lucida Sans Unicode"/>
          <w:color w:val="000000"/>
        </w:rPr>
        <w:t>Agnetti, 2009</w:t>
      </w:r>
      <w:r w:rsidRPr="00CA0146">
        <w:rPr>
          <w:rFonts w:ascii="Palatino Linotype" w:hAnsi="Palatino Linotype"/>
          <w:color w:val="000000"/>
        </w:rPr>
        <w:t xml:space="preserve">·  </w:t>
      </w:r>
      <w:r w:rsidRPr="00B518EB">
        <w:rPr>
          <w:rFonts w:ascii="Palatino Linotype" w:hAnsi="Palatino Linotype"/>
          <w:color w:val="000000"/>
          <w:lang w:val="en-US"/>
        </w:rPr>
        <w:t>Lehmann</w:t>
      </w:r>
      <w:r w:rsidRPr="00B518EB">
        <w:rPr>
          <w:rFonts w:ascii="Palatino Linotype" w:hAnsi="Palatino Linotype"/>
          <w:color w:val="000000"/>
        </w:rPr>
        <w:t>,</w:t>
      </w:r>
      <w:r w:rsidRPr="00CA0146">
        <w:rPr>
          <w:rFonts w:ascii="Palatino Linotype" w:hAnsi="Palatino Linotype"/>
          <w:color w:val="000000"/>
        </w:rPr>
        <w:t xml:space="preserve"> 2009).</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Παρά την ανομοιογένεια, στο επίκεντρο του ενδιαφέροντος και των κοινών παραδοχών που μοιράζονται οι διάφορες ομάδες, βρίσκεται η βασική επιδίωξη για αλλαγή των συστημάτων ψυχικής υγείας και συμμετοχή στο σχεδιασμό νέων υπηρεσιών, που να ανταποκρίνονται στις ανάγκες για κατάλληλη θεραπεία, να σέβονται την αξιοπρέπεια των μελών τους και να προάγουν την ανεξαρτησία τους (</w:t>
      </w:r>
      <w:r w:rsidRPr="00CA0146">
        <w:rPr>
          <w:rFonts w:ascii="Palatino Linotype" w:hAnsi="Palatino Linotype" w:cs="Lucida Sans Unicode"/>
          <w:color w:val="000000"/>
          <w:lang w:val="en-US"/>
        </w:rPr>
        <w:t>O</w:t>
      </w:r>
      <w:r w:rsidRPr="00CA0146">
        <w:rPr>
          <w:rFonts w:ascii="Palatino Linotype" w:hAnsi="Palatino Linotype" w:cs="Lucida Sans Unicode"/>
          <w:color w:val="000000"/>
        </w:rPr>
        <w:t>’</w:t>
      </w:r>
      <w:r w:rsidRPr="00CA0146">
        <w:rPr>
          <w:rFonts w:ascii="Palatino Linotype" w:hAnsi="Palatino Linotype" w:cs="Lucida Sans Unicode"/>
          <w:color w:val="000000"/>
          <w:lang w:val="en-US"/>
        </w:rPr>
        <w:t>Hagan</w:t>
      </w:r>
      <w:r w:rsidRPr="00CA0146">
        <w:rPr>
          <w:rFonts w:ascii="Palatino Linotype" w:hAnsi="Palatino Linotype" w:cs="Lucida Sans Unicode"/>
          <w:color w:val="000000"/>
        </w:rPr>
        <w:t>, 2004).</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Οι οργανώσεις των χρηστών στηρίζονται σε κάποιες κοινές οργανωτικές αρχές, οι οποίες περιλαμβάνουν την εθελοντική συμμετοχή, τη διασφάλιση αυτοβοήθειας σε μη κριτική ατμόσφαιρα, την ισότητα και</w:t>
      </w:r>
      <w:r>
        <w:rPr>
          <w:rFonts w:ascii="Palatino Linotype" w:hAnsi="Palatino Linotype" w:cs="Lucida Sans Unicode"/>
          <w:color w:val="000000"/>
        </w:rPr>
        <w:t xml:space="preserve"> την έλλειψη ιεραρχικής δομής. </w:t>
      </w:r>
      <w:r w:rsidRPr="00CA0146">
        <w:rPr>
          <w:rFonts w:ascii="Palatino Linotype" w:hAnsi="Palatino Linotype" w:cs="Lucida Sans Unicode"/>
          <w:color w:val="000000"/>
        </w:rPr>
        <w:t xml:space="preserve"> Δραστηριοποιούνται σε τέσσερα επίπεδα, σε τοπικό, περιφερειακό, εθνικό και διεθνές και διακρίνονται σε τρία μοντέλα ανάλογα με την προέλευση των μελών τους: στο συνεργατικό μοντέλο, όπου επαγγελματίες και χρήστες συνεργάζονται για την παροχή υπηρεσιών·</w:t>
      </w:r>
      <w:r w:rsidRPr="00664EE9">
        <w:rPr>
          <w:rFonts w:ascii="Palatino Linotype" w:hAnsi="Palatino Linotype" w:cs="Lucida Sans Unicode"/>
          <w:color w:val="000000"/>
        </w:rPr>
        <w:t xml:space="preserve"> </w:t>
      </w:r>
      <w:r w:rsidRPr="00CA0146">
        <w:rPr>
          <w:rStyle w:val="HTML"/>
          <w:rFonts w:ascii="Palatino Linotype" w:hAnsi="Palatino Linotype" w:cs="Lucida Sans Unicode"/>
          <w:color w:val="000000"/>
        </w:rPr>
        <w:t xml:space="preserve"> στο υποστηρικτικό </w:t>
      </w:r>
      <w:r w:rsidRPr="00CA0146">
        <w:rPr>
          <w:rStyle w:val="HTML"/>
          <w:rFonts w:ascii="Palatino Linotype" w:hAnsi="Palatino Linotype" w:cs="Lucida Sans Unicode"/>
          <w:color w:val="000000"/>
        </w:rPr>
        <w:lastRenderedPageBreak/>
        <w:t>μοντέλο, όπου η συμμετοχή είναι ανοιχτή σε πρώην χρήστες και σε άλλα άτομα από την κοινότητα, όχι όμως σε επαγγελματίες, οι οποίοι μπορούν να προσφέρουν περιστασιακή βοήθεια ως εξωτερικοί συνεργάτες</w:t>
      </w:r>
      <w:r w:rsidRPr="00CA0146">
        <w:rPr>
          <w:rFonts w:ascii="Palatino Linotype" w:hAnsi="Palatino Linotype" w:cs="Lucida Sans Unicode"/>
          <w:color w:val="000000"/>
        </w:rPr>
        <w:t>·</w:t>
      </w:r>
      <w:r w:rsidRPr="00664EE9">
        <w:rPr>
          <w:rFonts w:ascii="Palatino Linotype" w:hAnsi="Palatino Linotype" w:cs="Lucida Sans Unicode"/>
          <w:color w:val="000000"/>
        </w:rPr>
        <w:t xml:space="preserve"> </w:t>
      </w:r>
      <w:r w:rsidRPr="00CA0146">
        <w:rPr>
          <w:rFonts w:ascii="Palatino Linotype" w:hAnsi="Palatino Linotype" w:cs="Lucida Sans Unicode"/>
          <w:color w:val="000000"/>
        </w:rPr>
        <w:t xml:space="preserve"> </w:t>
      </w:r>
      <w:r w:rsidRPr="00CA0146">
        <w:rPr>
          <w:rStyle w:val="HTML"/>
          <w:rFonts w:ascii="Palatino Linotype" w:hAnsi="Palatino Linotype" w:cs="Lucida Sans Unicode"/>
          <w:color w:val="000000"/>
        </w:rPr>
        <w:t>στο διαχωριστικό μοντέλο, όπου συμμετέχουν μ</w:t>
      </w:r>
      <w:r>
        <w:rPr>
          <w:rStyle w:val="HTML"/>
          <w:rFonts w:ascii="Palatino Linotype" w:hAnsi="Palatino Linotype" w:cs="Lucida Sans Unicode"/>
          <w:color w:val="000000"/>
        </w:rPr>
        <w:t xml:space="preserve">όνο χρήστες και πρώην χρήστες </w:t>
      </w:r>
      <w:r w:rsidRPr="00CA0146">
        <w:rPr>
          <w:rStyle w:val="HTML"/>
          <w:rFonts w:ascii="Palatino Linotype" w:hAnsi="Palatino Linotype" w:cs="Lucida Sans Unicode"/>
          <w:color w:val="000000"/>
        </w:rPr>
        <w:t>(</w:t>
      </w:r>
      <w:r w:rsidRPr="00CA0146">
        <w:rPr>
          <w:rFonts w:ascii="Palatino Linotype" w:hAnsi="Palatino Linotype" w:cs="Lucida Sans Unicode"/>
          <w:color w:val="000000"/>
          <w:lang w:val="en-US"/>
        </w:rPr>
        <w:t>Van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Tosh</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del</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Vecchio</w:t>
      </w:r>
      <w:r w:rsidRPr="00CA0146">
        <w:rPr>
          <w:rFonts w:ascii="Palatino Linotype" w:hAnsi="Palatino Linotype" w:cs="Lucida Sans Unicode"/>
          <w:color w:val="000000"/>
        </w:rPr>
        <w:t>, 2000).</w:t>
      </w:r>
    </w:p>
    <w:p w:rsidR="00955893" w:rsidRPr="00CA0146" w:rsidRDefault="00955893" w:rsidP="0079059F">
      <w:pPr>
        <w:spacing w:after="0" w:line="360" w:lineRule="auto"/>
        <w:jc w:val="both"/>
        <w:rPr>
          <w:rFonts w:ascii="Palatino Linotype" w:hAnsi="Palatino Linotype" w:cs="Lucida Sans Unicode"/>
          <w:color w:val="000000"/>
        </w:rPr>
      </w:pPr>
      <w:r w:rsidRPr="00CA0146">
        <w:rPr>
          <w:rStyle w:val="HTML"/>
          <w:rFonts w:ascii="Palatino Linotype" w:hAnsi="Palatino Linotype" w:cs="Lucida Sans Unicode"/>
          <w:color w:val="000000"/>
        </w:rPr>
        <w:t xml:space="preserve">     Σύμφωνα με τη </w:t>
      </w:r>
      <w:r w:rsidRPr="00CA0146">
        <w:rPr>
          <w:rStyle w:val="HTML"/>
          <w:rFonts w:ascii="Palatino Linotype" w:hAnsi="Palatino Linotype" w:cs="Lucida Sans Unicode"/>
          <w:color w:val="000000"/>
          <w:lang w:val="en-US"/>
        </w:rPr>
        <w:t>J</w:t>
      </w:r>
      <w:r w:rsidRPr="00CA0146">
        <w:rPr>
          <w:rStyle w:val="HTML"/>
          <w:rFonts w:ascii="Palatino Linotype" w:hAnsi="Palatino Linotype" w:cs="Lucida Sans Unicode"/>
          <w:color w:val="000000"/>
        </w:rPr>
        <w:t>.</w:t>
      </w:r>
      <w:r w:rsidRPr="00CA0146">
        <w:rPr>
          <w:rStyle w:val="HTML"/>
          <w:rFonts w:ascii="Palatino Linotype" w:hAnsi="Palatino Linotype" w:cs="Lucida Sans Unicode"/>
          <w:color w:val="000000"/>
          <w:lang w:val="en-US"/>
        </w:rPr>
        <w:t>Chamberlin</w:t>
      </w:r>
      <w:r w:rsidRPr="00CA0146">
        <w:rPr>
          <w:rStyle w:val="HTML"/>
          <w:rFonts w:ascii="Palatino Linotype" w:hAnsi="Palatino Linotype" w:cs="Lucida Sans Unicode"/>
          <w:color w:val="000000"/>
        </w:rPr>
        <w:t>, σημαντική μορφή στα κινήματα των χρηστών για πολλές δεκαετίες, οι οργανώσεις που προσφέρουν υπηρεσίες βασισμένες στο υποστηρικτικό και το διαχωριστικό μοντέλο είναι λιγότερες, αλλά αποτελούν μια πραγματική εναλλακτική απάντηση στο παραδοσιακό σύστημα ψυχικής υγείας (</w:t>
      </w:r>
      <w:r w:rsidRPr="00CA0146">
        <w:rPr>
          <w:rFonts w:ascii="Palatino Linotype" w:hAnsi="Palatino Linotype" w:cs="Lucida Sans Unicode"/>
          <w:color w:val="000000"/>
          <w:lang w:val="en-US"/>
        </w:rPr>
        <w:t>Chamberlin</w:t>
      </w:r>
      <w:r w:rsidRPr="00CA0146">
        <w:rPr>
          <w:rFonts w:ascii="Palatino Linotype" w:hAnsi="Palatino Linotype" w:cs="Lucida Sans Unicode"/>
          <w:color w:val="000000"/>
        </w:rPr>
        <w:t>, 2005).</w:t>
      </w:r>
      <w:r w:rsidRPr="00CA0146">
        <w:rPr>
          <w:rFonts w:ascii="Palatino Linotype" w:hAnsi="Palatino Linotype" w:cs="Lucida Sans Unicode"/>
          <w:b/>
          <w:color w:val="000000"/>
        </w:rPr>
        <w:t xml:space="preserve"> </w:t>
      </w:r>
      <w:r w:rsidRPr="00CA0146">
        <w:rPr>
          <w:rStyle w:val="HTML"/>
          <w:rFonts w:ascii="Palatino Linotype" w:hAnsi="Palatino Linotype" w:cs="Lucida Sans Unicode"/>
          <w:color w:val="000000"/>
        </w:rPr>
        <w:t>Η παραπάνω τοποθέτηση αντανακλά κυρίως τις θέσεις μελών οργανώσεων που λειτουργούν σύμφωνα με τη δημοκρατική προσέγγιση.</w:t>
      </w:r>
    </w:p>
    <w:p w:rsidR="00955893" w:rsidRPr="00CA0146" w:rsidRDefault="00955893" w:rsidP="0079059F">
      <w:pPr>
        <w:spacing w:after="0" w:line="360" w:lineRule="auto"/>
        <w:jc w:val="both"/>
        <w:rPr>
          <w:rFonts w:ascii="Palatino Linotype" w:eastAsia="TTA20401A8t00" w:hAnsi="Palatino Linotype" w:cs="Lucida Sans Unicode"/>
          <w:color w:val="000000"/>
        </w:rPr>
      </w:pPr>
      <w:r w:rsidRPr="00CA0146">
        <w:rPr>
          <w:rFonts w:ascii="Palatino Linotype" w:hAnsi="Palatino Linotype" w:cs="Lucida Sans Unicode"/>
          <w:color w:val="000000"/>
        </w:rPr>
        <w:t xml:space="preserve">     Η συστηματικότερη οργάνωση των καταναλωτών/ επιζώντων ξεκίνησε από τις αρχές</w:t>
      </w:r>
      <w:r w:rsidRPr="00CA0146">
        <w:rPr>
          <w:rFonts w:ascii="Palatino Linotype" w:eastAsia="TTA20401A8t00" w:hAnsi="Palatino Linotype" w:cs="Lucida Sans Unicode"/>
          <w:color w:val="000000"/>
        </w:rPr>
        <w:t xml:space="preserve"> της δεκαετίας του ‘90 με  την ίδρυση του Δικτύου E.N.U.S.P. - European Network of (</w:t>
      </w:r>
      <w:r w:rsidRPr="00CA0146">
        <w:rPr>
          <w:rFonts w:ascii="Palatino Linotype" w:eastAsia="TTA20401A8t00" w:hAnsi="Palatino Linotype" w:cs="Lucida Sans Unicode"/>
          <w:color w:val="000000"/>
          <w:lang w:val="en-US"/>
        </w:rPr>
        <w:t>ex</w:t>
      </w:r>
      <w:r w:rsidRPr="00CA0146">
        <w:rPr>
          <w:rFonts w:ascii="Palatino Linotype" w:eastAsia="TTA20401A8t00" w:hAnsi="Palatino Linotype" w:cs="Lucida Sans Unicode"/>
          <w:color w:val="000000"/>
        </w:rPr>
        <w:t>) Users and Survivors of Psychiatry για την οργάνωση  των  πρώην χρηστών και επιζησάντων της ψυχιατρικής σε ευρωπαϊκό επίπεδο (Lehmann, 200</w:t>
      </w:r>
      <w:r w:rsidRPr="00162808">
        <w:rPr>
          <w:rFonts w:ascii="Palatino Linotype" w:eastAsia="TTA20401A8t00" w:hAnsi="Palatino Linotype" w:cs="Lucida Sans Unicode"/>
          <w:color w:val="000000"/>
        </w:rPr>
        <w:t>5</w:t>
      </w:r>
      <w:r w:rsidRPr="00CA0146">
        <w:rPr>
          <w:rFonts w:ascii="Palatino Linotype" w:eastAsia="TTA20401A8t00" w:hAnsi="Palatino Linotype" w:cs="Lucida Sans Unicode"/>
          <w:color w:val="000000"/>
        </w:rPr>
        <w:t>). Το E.N.U.S.P</w:t>
      </w:r>
      <w:r>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rPr>
        <w:t xml:space="preserve"> απορρίπτει το ιατρικό μοντέλο και κάθε μονόπλευρο αιτιολογικό μοντέλο ακραίων ψυχικών καταστάσεων, καταστάσεων πόνου και συμπεριφορών·</w:t>
      </w:r>
      <w:r>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rPr>
        <w:t xml:space="preserve"> υποστηρίζει το δικαίωμα αυτοπροσδιορισμού και τη δραστηριοποίηση για την κατάργηση της αναγκαστικής ψυχιατρικής μεταχείρισης· αποσκοπεί στην προώθηση της αυτοβοήθειας, στη δημιουργία και υποστήριξη εναλλακτικών προς την ψυχιατρική πρακτικών (μεταξύ αυτών το δικαίωμα για ελεύθερη από ψυχοφάρμακα βοήθεια), στην προώθηση των δικαιωμάτων·  συμμετέχει σε πολιτικές αποφάσεις για ζητήματα ψυχιατρικής σε εθνικό και διεθνές επίπεδο. Δύο χρόνια αργότερα ιδρύθηκε το </w:t>
      </w:r>
      <w:r w:rsidRPr="00CA0146">
        <w:rPr>
          <w:rFonts w:ascii="Palatino Linotype" w:eastAsia="TTA20401A8t00" w:hAnsi="Palatino Linotype" w:cs="Lucida Sans Unicode"/>
          <w:color w:val="000000"/>
          <w:lang w:val="en-US"/>
        </w:rPr>
        <w:t>W</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N</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U</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S</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P</w:t>
      </w:r>
      <w:r w:rsidRPr="00CA0146">
        <w:rPr>
          <w:rFonts w:ascii="Palatino Linotype" w:eastAsia="TTA20401A8t00" w:hAnsi="Palatino Linotype" w:cs="Lucida Sans Unicode"/>
          <w:color w:val="000000"/>
        </w:rPr>
        <w:t xml:space="preserve">. - </w:t>
      </w:r>
      <w:r w:rsidRPr="00CA0146">
        <w:rPr>
          <w:rFonts w:ascii="Palatino Linotype" w:eastAsia="TTA20401A8t00" w:hAnsi="Palatino Linotype" w:cs="Lucida Sans Unicode"/>
          <w:color w:val="000000"/>
          <w:lang w:val="en-US"/>
        </w:rPr>
        <w:t>World</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Network</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of</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ex</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Users</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and</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Survivors</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of</w:t>
      </w:r>
      <w:r>
        <w:rPr>
          <w:rFonts w:ascii="Palatino Linotype" w:eastAsia="TTA20401A8t00" w:hAnsi="Palatino Linotype" w:cs="Lucida Sans Unicode"/>
          <w:color w:val="000000"/>
        </w:rPr>
        <w:t xml:space="preserve"> </w:t>
      </w:r>
      <w:r>
        <w:rPr>
          <w:rFonts w:ascii="Palatino Linotype" w:eastAsia="TTA20401A8t00" w:hAnsi="Palatino Linotype" w:cs="Lucida Sans Unicode"/>
          <w:color w:val="000000"/>
          <w:lang w:val="en-US"/>
        </w:rPr>
        <w:t>Psychiatry</w:t>
      </w:r>
      <w:r w:rsidRPr="00CA0146">
        <w:rPr>
          <w:rFonts w:ascii="Palatino Linotype" w:eastAsia="TTA20401A8t00" w:hAnsi="Palatino Linotype" w:cs="Lucida Sans Unicode"/>
          <w:color w:val="000000"/>
        </w:rPr>
        <w:t>- που αποτελεί το αντίστοιχο προς το E.N.U.S.P. παγκόσμιο δίκτυο και συνιστά μια από τις πιο αναγνωρισμένες μη κυβερνητικές οργανώσεις (Lehmann, 2005∙ 2009).</w:t>
      </w:r>
    </w:p>
    <w:p w:rsidR="00955893" w:rsidRPr="00CA0146" w:rsidRDefault="00955893" w:rsidP="0079059F">
      <w:pPr>
        <w:spacing w:after="0" w:line="360" w:lineRule="auto"/>
        <w:jc w:val="both"/>
        <w:rPr>
          <w:rFonts w:ascii="Palatino Linotype" w:eastAsia="TTA20401A8t00" w:hAnsi="Palatino Linotype" w:cs="Lucida Sans Unicode"/>
          <w:color w:val="000000"/>
        </w:rPr>
      </w:pPr>
      <w:r w:rsidRPr="00CA0146">
        <w:rPr>
          <w:rFonts w:ascii="Palatino Linotype" w:eastAsia="TTA20401A8t00" w:hAnsi="Palatino Linotype" w:cs="Lucida Sans Unicode"/>
          <w:color w:val="000000"/>
        </w:rPr>
        <w:t xml:space="preserve">     Μια δεύτερη οργάνωση που έχει νόημα να αναφερθεί είναι η M.F.I. - Mind Freedom International, που από το 1990 αποτελεί συνασπισμό διαφορετικών τύπων οργανώσεων για την υποστήριξη των ανθρώπινων δικαιωμάτων και την εφαρμογή εναλλακτικών πρακτικών στην ψυχιατρική. Η M.F.I. έχει αμφισβητήσει ισχυρούς ψυχιατρικούς συνδέσμους και φαρμακευτικές εταιρείες τονίζοντας ασάφειες και σκευωρίες στις ψυχιατρικές πρακτικές, πολιτικά ζητήματα και οικονομικά συμφέροντα, ενώ, ως </w:t>
      </w:r>
      <w:r w:rsidRPr="00CA0146">
        <w:rPr>
          <w:rFonts w:ascii="Palatino Linotype" w:eastAsia="TTA20401A8t00" w:hAnsi="Palatino Linotype" w:cs="Lucida Sans Unicode"/>
          <w:color w:val="000000"/>
        </w:rPr>
        <w:lastRenderedPageBreak/>
        <w:t>σύνδεσμος επί μέρους οργανώσεων, τυγχάνει τεράστιας αναγνώρισης και είναι διαπιστευμένος ως συμβουλευτική - μη κυβερνητικ</w:t>
      </w:r>
      <w:r>
        <w:rPr>
          <w:rFonts w:ascii="Palatino Linotype" w:eastAsia="TTA20401A8t00" w:hAnsi="Palatino Linotype" w:cs="Lucida Sans Unicode"/>
          <w:color w:val="000000"/>
        </w:rPr>
        <w:t>ή οργάνωση στον Ο.Η.Ε. (Agnetti</w:t>
      </w:r>
      <w:r w:rsidRPr="00CA0146">
        <w:rPr>
          <w:rFonts w:ascii="Palatino Linotype" w:eastAsia="TTA20401A8t00" w:hAnsi="Palatino Linotype" w:cs="Lucida Sans Unicode"/>
          <w:color w:val="000000"/>
        </w:rPr>
        <w:t>,</w:t>
      </w:r>
      <w:r w:rsidRPr="00162808">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rPr>
        <w:t xml:space="preserve">2009).  </w:t>
      </w:r>
    </w:p>
    <w:p w:rsidR="00955893" w:rsidRPr="00CA0146" w:rsidRDefault="00955893" w:rsidP="0079059F">
      <w:pPr>
        <w:spacing w:after="0" w:line="360" w:lineRule="auto"/>
        <w:jc w:val="both"/>
        <w:rPr>
          <w:rFonts w:ascii="Palatino Linotype" w:eastAsia="TTA20401A8t00" w:hAnsi="Palatino Linotype" w:cs="Lucida Sans Unicode"/>
          <w:color w:val="000000"/>
        </w:rPr>
      </w:pPr>
      <w:r w:rsidRPr="00CA0146">
        <w:rPr>
          <w:rFonts w:ascii="Palatino Linotype" w:eastAsia="TTA20401A8t00" w:hAnsi="Palatino Linotype" w:cs="Lucida Sans Unicode"/>
          <w:color w:val="000000"/>
        </w:rPr>
        <w:t xml:space="preserve">     Υπάρχουν και άλλες οργανώσεις χρηστών, με στόχο την προστασία των δικαιωμάτων, τη συνηγορία, την ενεργητική συμμετοχή των μελών τους στα συστήματα ψυχικής υγείας, ωστόσο δεν αντιμετωπίζονται με την ίδια θετική στάση από τα κινήματα των ατόμων που αυτοπροσδιορίζονται ως πρώην χρήστες, πρώην ασθενείς, επιζώντες της ψυχιατρικής. Η κριτική που δέχονται αφορά στον καταναλωτικό και όχι δημοκρατικό προσανατολισμό τους, σ</w:t>
      </w:r>
      <w:r>
        <w:rPr>
          <w:rFonts w:ascii="Palatino Linotype" w:eastAsia="TTA20401A8t00" w:hAnsi="Palatino Linotype" w:cs="Lucida Sans Unicode"/>
          <w:color w:val="000000"/>
        </w:rPr>
        <w:t>τον τρόπο χρηματοδότησής τους,</w:t>
      </w:r>
      <w:r w:rsidRPr="00664EE9">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rPr>
        <w:t xml:space="preserve">στη συμμετοχή και υποστήριξη από επαγγελματίες ψυχικής υγείας, στην ένταξη των μελών τους μέσα στα υπάρχοντα συστήματα ψυχικής υγείας, τα οποία οι πιο ριζοσπαστικές οργανώσεις απορρίπτουν μαζί με τις διαγνώσεις των ταξινομητικών συστημάτων και τις θεραπείες που στηρίζονται στο ιατρικό μοντέλο. Σε αυτήν την κατηγορία  ανήκουν διεθνείς οργανώσεις, όπως η </w:t>
      </w:r>
      <w:r w:rsidRPr="00CA0146">
        <w:rPr>
          <w:rFonts w:ascii="Palatino Linotype" w:eastAsia="TTA20401A8t00" w:hAnsi="Palatino Linotype" w:cs="Lucida Sans Unicode"/>
          <w:color w:val="000000"/>
          <w:lang w:val="en-US"/>
        </w:rPr>
        <w:t>GAMIAN</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Europe</w:t>
      </w:r>
      <w:r w:rsidRPr="00CA0146">
        <w:rPr>
          <w:rFonts w:ascii="Palatino Linotype" w:eastAsia="TTA20401A8t00" w:hAnsi="Palatino Linotype" w:cs="Lucida Sans Unicode"/>
          <w:color w:val="000000"/>
        </w:rPr>
        <w:t xml:space="preserve">) - </w:t>
      </w:r>
      <w:r w:rsidRPr="00CA0146">
        <w:rPr>
          <w:rFonts w:ascii="Palatino Linotype" w:hAnsi="Palatino Linotype"/>
          <w:color w:val="000000"/>
          <w:lang w:val="en-US"/>
        </w:rPr>
        <w:t>Global</w:t>
      </w:r>
      <w:r w:rsidRPr="00CA0146">
        <w:rPr>
          <w:rFonts w:ascii="Palatino Linotype" w:hAnsi="Palatino Linotype"/>
          <w:color w:val="000000"/>
        </w:rPr>
        <w:t xml:space="preserve"> </w:t>
      </w:r>
      <w:r w:rsidRPr="00CA0146">
        <w:rPr>
          <w:rFonts w:ascii="Palatino Linotype" w:hAnsi="Palatino Linotype"/>
          <w:color w:val="000000"/>
          <w:lang w:val="en-US"/>
        </w:rPr>
        <w:t>Alliance</w:t>
      </w:r>
      <w:r w:rsidRPr="00CA0146">
        <w:rPr>
          <w:rFonts w:ascii="Palatino Linotype" w:hAnsi="Palatino Linotype"/>
          <w:color w:val="000000"/>
        </w:rPr>
        <w:t xml:space="preserve"> </w:t>
      </w:r>
      <w:r w:rsidRPr="00CA0146">
        <w:rPr>
          <w:rFonts w:ascii="Palatino Linotype" w:hAnsi="Palatino Linotype"/>
          <w:color w:val="000000"/>
          <w:lang w:val="en-US"/>
        </w:rPr>
        <w:t>of</w:t>
      </w:r>
      <w:r w:rsidRPr="00CA0146">
        <w:rPr>
          <w:rFonts w:ascii="Palatino Linotype" w:hAnsi="Palatino Linotype"/>
          <w:color w:val="000000"/>
        </w:rPr>
        <w:t xml:space="preserve"> </w:t>
      </w:r>
      <w:r w:rsidRPr="00CA0146">
        <w:rPr>
          <w:rFonts w:ascii="Palatino Linotype" w:hAnsi="Palatino Linotype"/>
          <w:color w:val="000000"/>
          <w:lang w:val="en-US"/>
        </w:rPr>
        <w:t>Mental</w:t>
      </w:r>
      <w:r w:rsidRPr="00CA0146">
        <w:rPr>
          <w:rFonts w:ascii="Palatino Linotype" w:hAnsi="Palatino Linotype"/>
          <w:color w:val="000000"/>
        </w:rPr>
        <w:t xml:space="preserve"> </w:t>
      </w:r>
      <w:r w:rsidRPr="00CA0146">
        <w:rPr>
          <w:rFonts w:ascii="Palatino Linotype" w:hAnsi="Palatino Linotype"/>
          <w:color w:val="000000"/>
          <w:lang w:val="en-US"/>
        </w:rPr>
        <w:t>Illness</w:t>
      </w:r>
      <w:r w:rsidRPr="00CA0146">
        <w:rPr>
          <w:rFonts w:ascii="Palatino Linotype" w:hAnsi="Palatino Linotype"/>
          <w:color w:val="000000"/>
        </w:rPr>
        <w:t xml:space="preserve"> </w:t>
      </w:r>
      <w:r w:rsidRPr="00CA0146">
        <w:rPr>
          <w:rFonts w:ascii="Palatino Linotype" w:hAnsi="Palatino Linotype"/>
          <w:color w:val="000000"/>
          <w:lang w:val="en-US"/>
        </w:rPr>
        <w:t>Advocacy</w:t>
      </w:r>
      <w:r w:rsidRPr="00CA0146">
        <w:rPr>
          <w:rFonts w:ascii="Palatino Linotype" w:hAnsi="Palatino Linotype"/>
          <w:color w:val="000000"/>
        </w:rPr>
        <w:t xml:space="preserve"> </w:t>
      </w:r>
      <w:r w:rsidRPr="00CA0146">
        <w:rPr>
          <w:rFonts w:ascii="Palatino Linotype" w:hAnsi="Palatino Linotype"/>
          <w:color w:val="000000"/>
          <w:lang w:val="en-US"/>
        </w:rPr>
        <w:t>Networks</w:t>
      </w:r>
      <w:r w:rsidRPr="00CA0146">
        <w:rPr>
          <w:rFonts w:ascii="Palatino Linotype" w:hAnsi="Palatino Linotype"/>
          <w:color w:val="000000"/>
        </w:rPr>
        <w:t xml:space="preserve"> </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Europe</w:t>
      </w:r>
      <w:r w:rsidRPr="00CA0146">
        <w:rPr>
          <w:rFonts w:ascii="Palatino Linotype" w:eastAsia="TTA20401A8t00" w:hAnsi="Palatino Linotype" w:cs="Lucida Sans Unicode"/>
          <w:color w:val="000000"/>
        </w:rPr>
        <w:t xml:space="preserve">) και η </w:t>
      </w:r>
      <w:r w:rsidRPr="00CA0146">
        <w:rPr>
          <w:rFonts w:ascii="Palatino Linotype" w:eastAsia="TTA20401A8t00" w:hAnsi="Palatino Linotype" w:cs="Lucida Sans Unicode"/>
          <w:color w:val="000000"/>
          <w:lang w:val="en-US"/>
        </w:rPr>
        <w:t>M</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H</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E</w:t>
      </w:r>
      <w:r w:rsidRPr="00CA0146">
        <w:rPr>
          <w:rFonts w:ascii="Palatino Linotype" w:eastAsia="TTA20401A8t00" w:hAnsi="Palatino Linotype" w:cs="Lucida Sans Unicode"/>
          <w:color w:val="000000"/>
        </w:rPr>
        <w:t xml:space="preserve">. - </w:t>
      </w:r>
      <w:r w:rsidRPr="00CA0146">
        <w:rPr>
          <w:rFonts w:ascii="Palatino Linotype" w:eastAsia="TTA20401A8t00" w:hAnsi="Palatino Linotype" w:cs="Lucida Sans Unicode"/>
          <w:color w:val="000000"/>
          <w:lang w:val="en-US"/>
        </w:rPr>
        <w:t>Mental</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Health</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Europe</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lang w:val="en-US"/>
        </w:rPr>
        <w:t>Lehman</w:t>
      </w:r>
      <w:r>
        <w:rPr>
          <w:rFonts w:ascii="Palatino Linotype" w:eastAsia="TTA20401A8t00" w:hAnsi="Palatino Linotype" w:cs="Lucida Sans Unicode"/>
          <w:color w:val="000000"/>
          <w:lang w:val="en-US"/>
        </w:rPr>
        <w:t>n</w:t>
      </w:r>
      <w:r w:rsidRPr="00CA0146">
        <w:rPr>
          <w:rFonts w:ascii="Palatino Linotype" w:eastAsia="TTA20401A8t00" w:hAnsi="Palatino Linotype" w:cs="Lucida Sans Unicode"/>
          <w:color w:val="000000"/>
        </w:rPr>
        <w:t>, 2009).</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Βασικοί άξονες σε όλες τις οργανώσεις παρά τις μικρές ή μεγάλες διαφορές που παρουσιάζουν είναι η αυτοβοήθεια-ενδυνάμωση που, όπως επισημάνθηκε, αποτέλεσε τη βάση της οργάνωσης των ομάδων χρηστών·  η πίστη στο κοινωνικό μοντέλο της ψυχικής υγείας</w:t>
      </w:r>
      <w:r w:rsidRPr="00CA0146">
        <w:rPr>
          <w:rFonts w:ascii="Palatino Linotype" w:hAnsi="Palatino Linotype"/>
          <w:color w:val="000000"/>
        </w:rPr>
        <w:t xml:space="preserve">∙  </w:t>
      </w:r>
      <w:r w:rsidRPr="00CA0146">
        <w:rPr>
          <w:rFonts w:ascii="Palatino Linotype" w:hAnsi="Palatino Linotype" w:cs="Lucida Sans Unicode"/>
          <w:color w:val="000000"/>
        </w:rPr>
        <w:t>η συνηγορία, η οποία αποτελεί μέχρι και σήμερα τη βασικότερη δράση των περισσότερων οργανώσεων· η πίστη στην έννοια της ανάρρωσης ως διαδικασία και ως αποτέλεσμα (</w:t>
      </w:r>
      <w:r w:rsidRPr="00CA0146">
        <w:rPr>
          <w:rFonts w:ascii="Palatino Linotype" w:eastAsia="TTA20401A8t00" w:hAnsi="Palatino Linotype" w:cs="TTA20401A8t00"/>
          <w:color w:val="000000"/>
          <w:lang w:val="en-US"/>
        </w:rPr>
        <w:t>Adame</w:t>
      </w:r>
      <w:r w:rsidRPr="00CA0146">
        <w:rPr>
          <w:rFonts w:ascii="Palatino Linotype" w:eastAsia="TTA20401A8t00" w:hAnsi="Palatino Linotype" w:cs="TTA20401A8t00"/>
          <w:color w:val="000000"/>
        </w:rPr>
        <w:t xml:space="preserve"> &amp; </w:t>
      </w:r>
      <w:r w:rsidRPr="00CA0146">
        <w:rPr>
          <w:rFonts w:ascii="Palatino Linotype" w:eastAsia="TTA20401A8t00" w:hAnsi="Palatino Linotype" w:cs="TTA20401A8t00"/>
          <w:color w:val="000000"/>
          <w:lang w:val="en-US"/>
        </w:rPr>
        <w:t>Leitner</w:t>
      </w:r>
      <w:r w:rsidRPr="00CA0146">
        <w:rPr>
          <w:rFonts w:ascii="Palatino Linotype" w:eastAsia="TTA20401A8t00" w:hAnsi="Palatino Linotype" w:cs="TTA20401A8t00"/>
          <w:color w:val="000000"/>
        </w:rPr>
        <w:t xml:space="preserve"> 2008</w:t>
      </w:r>
      <w:r w:rsidRPr="00CA0146">
        <w:rPr>
          <w:rFonts w:ascii="Palatino Linotype" w:eastAsia="TTA20401A8t00" w:hAnsi="Palatino Linotype" w:cs="Lucida Sans Unicode"/>
          <w:color w:val="000000"/>
        </w:rPr>
        <w:t xml:space="preserve">∙ </w:t>
      </w:r>
      <w:r w:rsidRPr="00CA0146">
        <w:rPr>
          <w:rFonts w:ascii="Palatino Linotype" w:eastAsia="TTA20401A8t00" w:hAnsi="Palatino Linotype" w:cs="TTA20401A8t00"/>
          <w:color w:val="000000"/>
        </w:rPr>
        <w:t xml:space="preserve"> </w:t>
      </w:r>
      <w:r w:rsidRPr="00CA0146">
        <w:rPr>
          <w:rFonts w:ascii="Palatino Linotype" w:eastAsia="TTA20401A8t00" w:hAnsi="Palatino Linotype" w:cs="Lucida Sans Unicode"/>
          <w:color w:val="000000"/>
          <w:lang w:val="en-US"/>
        </w:rPr>
        <w:t>Carpenter</w:t>
      </w:r>
      <w:r w:rsidRPr="00CA0146">
        <w:rPr>
          <w:rFonts w:ascii="Palatino Linotype" w:eastAsia="TTA20401A8t00" w:hAnsi="Palatino Linotype" w:cs="Lucida Sans Unicode"/>
          <w:color w:val="000000"/>
        </w:rPr>
        <w:t xml:space="preserve">, 2002·  </w:t>
      </w:r>
      <w:r w:rsidRPr="00CA0146">
        <w:rPr>
          <w:rFonts w:ascii="Palatino Linotype" w:eastAsia="TTA20401A8t00" w:hAnsi="Palatino Linotype" w:cs="Lucida Sans Unicode"/>
          <w:color w:val="000000"/>
          <w:lang w:val="en-US"/>
        </w:rPr>
        <w:t>Connor</w:t>
      </w:r>
      <w:r w:rsidRPr="00CA0146">
        <w:rPr>
          <w:rFonts w:ascii="Palatino Linotype" w:eastAsia="TTA20401A8t00" w:hAnsi="Palatino Linotype" w:cs="Lucida Sans Unicode"/>
          <w:color w:val="000000"/>
        </w:rPr>
        <w:t xml:space="preserve"> &amp; </w:t>
      </w:r>
      <w:r w:rsidRPr="00CA0146">
        <w:rPr>
          <w:rFonts w:ascii="Palatino Linotype" w:eastAsia="TTA20401A8t00" w:hAnsi="Palatino Linotype" w:cs="Lucida Sans Unicode"/>
          <w:color w:val="000000"/>
          <w:lang w:val="en-US"/>
        </w:rPr>
        <w:t>Wilson</w:t>
      </w:r>
      <w:r w:rsidRPr="00CA0146">
        <w:rPr>
          <w:rFonts w:ascii="Palatino Linotype" w:eastAsia="TTA20401A8t00" w:hAnsi="Palatino Linotype" w:cs="Lucida Sans Unicode"/>
          <w:color w:val="000000"/>
        </w:rPr>
        <w:t>, 2006·  Swarbrick, 2006).</w:t>
      </w:r>
      <w:r w:rsidRPr="00CA0146">
        <w:rPr>
          <w:rFonts w:ascii="Palatino Linotype" w:hAnsi="Palatino Linotype" w:cs="Lucida Sans Unicode"/>
          <w:color w:val="000000"/>
        </w:rPr>
        <w:t xml:space="preserve"> </w:t>
      </w:r>
      <w:r w:rsidRPr="00CA0146">
        <w:rPr>
          <w:rFonts w:ascii="Palatino Linotype" w:eastAsia="TTA20401A8t00" w:hAnsi="Palatino Linotype" w:cs="Lucida Sans Unicode"/>
          <w:color w:val="000000"/>
        </w:rPr>
        <w:t xml:space="preserve"> </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Οι δύο πρώτοι άξονες εξετάζονται σε διάφορα σημεία αυτής της εργασίας, καθώς συνδέονται στενά με την ανάρρωση και ως θεωρητική προσέγγιση και ως εφαρμογή στο χώρο της ψυχικής υγείας. Επομένως, δεν αναπτύσσονται σε αυτό το σημείο, πέρα από μια σύντομη παρουσίαση του κοινωνικού μοντέλου, όπως γίνεται αντιληπτό από τα κινήματα των πρώην ασθενών/ επιζώντων, δηλαδή σε απόλυτη διάσταση με το ιατρικό μοντέλο. Το </w:t>
      </w:r>
      <w:r w:rsidRPr="00CA0146">
        <w:rPr>
          <w:rFonts w:ascii="Palatino Linotype" w:hAnsi="Palatino Linotype" w:cs="Lucida Sans Unicode"/>
          <w:iCs/>
          <w:color w:val="000000"/>
        </w:rPr>
        <w:t>κοινωνικό μοντέλο</w:t>
      </w:r>
      <w:r w:rsidRPr="00CA0146">
        <w:rPr>
          <w:rFonts w:ascii="Palatino Linotype" w:hAnsi="Palatino Linotype" w:cs="Lucida Sans Unicode"/>
          <w:i/>
          <w:iCs/>
          <w:color w:val="000000"/>
        </w:rPr>
        <w:t xml:space="preserve"> </w:t>
      </w:r>
      <w:r w:rsidRPr="00CA0146">
        <w:rPr>
          <w:rFonts w:ascii="Palatino Linotype" w:hAnsi="Palatino Linotype" w:cs="Lucida Sans Unicode"/>
          <w:color w:val="000000"/>
        </w:rPr>
        <w:t xml:space="preserve">κατανόησης των ψυχικών προβλημάτων στηρίζεται στη διαλεκτική που υπάρχει ανάμεσα στο άτομο και το κοινωνικό πλαίσιο  και θεωρεί ότι η προσέγγιση του βιοϊατρικού μοντέλου, που ορίζει τα προβλήματα ψυχικής υγείας ως ασθένειες και ταξινομεί τους ανθρώπους σε ένα αυστηρό διαγνωστικό σύστημα αγνοώντας το κοινωνικό </w:t>
      </w:r>
      <w:r w:rsidRPr="00CA0146">
        <w:rPr>
          <w:rFonts w:ascii="Palatino Linotype" w:hAnsi="Palatino Linotype" w:cs="Lucida Sans Unicode"/>
          <w:color w:val="000000"/>
        </w:rPr>
        <w:lastRenderedPageBreak/>
        <w:t>πλαίσιο (φτώχεια, ανεργία, έλλειψη στέγης κοινωνική απομόνωση, προκαταλήψεις, στίγμα) είναι ανεπαρκής</w:t>
      </w:r>
      <w:r w:rsidRPr="00CA0146">
        <w:rPr>
          <w:rFonts w:ascii="Palatino Linotype" w:hAnsi="Palatino Linotype"/>
          <w:color w:val="000000"/>
        </w:rPr>
        <w:t xml:space="preserve"> (</w:t>
      </w:r>
      <w:r w:rsidRPr="00CA0146">
        <w:rPr>
          <w:rFonts w:ascii="Palatino Linotype" w:hAnsi="Palatino Linotype"/>
          <w:color w:val="000000"/>
          <w:lang w:val="en-US"/>
        </w:rPr>
        <w:t>Perese</w:t>
      </w:r>
      <w:r w:rsidRPr="00CA0146">
        <w:rPr>
          <w:rFonts w:ascii="Palatino Linotype" w:hAnsi="Palatino Linotype"/>
          <w:color w:val="000000"/>
        </w:rPr>
        <w:t>, 2007).</w:t>
      </w:r>
      <w:r w:rsidRPr="00CA0146">
        <w:rPr>
          <w:rFonts w:ascii="Palatino Linotype" w:hAnsi="Palatino Linotype" w:cs="Lucida Sans Unicode"/>
          <w:color w:val="000000"/>
        </w:rPr>
        <w:t xml:space="preserve"> Μέσα από την επαναφορά του κοινωνικού πλαισίου, ο ιατρικός λόγος αντικαθίσταται με λόγο αυτο-αναφοράς, τα άτομα με ψυχικές διαταραχές αναδεικνύονται σε ‘ειδικούς λόγω εμπειρίας’ και η ψυχική ασθένεια ορίζεται εκ νέου με κοινωνικούς και διαπροσωπικούς όρους (</w:t>
      </w:r>
      <w:r w:rsidRPr="00892358">
        <w:rPr>
          <w:rFonts w:ascii="Palatino Linotype" w:hAnsi="Palatino Linotype" w:cs="Lucida Sans Unicode"/>
          <w:color w:val="000000"/>
          <w:lang w:val="en-US"/>
        </w:rPr>
        <w:t>Lehmann</w:t>
      </w:r>
      <w:r w:rsidRPr="00892358">
        <w:rPr>
          <w:rFonts w:ascii="Palatino Linotype" w:hAnsi="Palatino Linotype" w:cs="Lucida Sans Unicode"/>
          <w:color w:val="000000"/>
        </w:rPr>
        <w:t>,</w:t>
      </w:r>
      <w:r w:rsidRPr="00CA0146">
        <w:rPr>
          <w:rFonts w:ascii="Palatino Linotype" w:hAnsi="Palatino Linotype" w:cs="Lucida Sans Unicode"/>
          <w:color w:val="000000"/>
        </w:rPr>
        <w:t xml:space="preserve"> 2009).</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color w:val="000000"/>
        </w:rPr>
        <w:t xml:space="preserve">     Η συνηγορία συνδέεται με τη διεκδίκηση πολιτικών, πολιτειακών, κοινωνικών και οικονομικών δικαιωμάτων και την υποστήριξη του χρήστη στην ανάληψη ρόλου ενεργού πολίτη. Αναλαμβάνει δράσεις που προάγουν το σεβασμό και την έννοια της διαφορετικότητας μέσω του αυτο-ορισμού, της αυτο-οργάνωσης και της αυτο-συνηγορίας (</w:t>
      </w:r>
      <w:r w:rsidRPr="00CA0146">
        <w:rPr>
          <w:rFonts w:ascii="Palatino Linotype" w:hAnsi="Palatino Linotype" w:cs="Lucida Sans Unicode"/>
          <w:color w:val="000000"/>
          <w:lang w:val="en-US"/>
        </w:rPr>
        <w:t>Kingdon</w:t>
      </w:r>
      <w:r w:rsidRPr="00CA0146">
        <w:rPr>
          <w:rFonts w:ascii="Palatino Linotype" w:hAnsi="Palatino Linotype" w:cs="Lucida Sans Unicode"/>
          <w:color w:val="000000"/>
        </w:rPr>
        <w:t xml:space="preserve">, </w:t>
      </w:r>
      <w:r w:rsidRPr="00CA0146">
        <w:rPr>
          <w:rFonts w:ascii="Palatino Linotype" w:hAnsi="Palatino Linotype" w:cs="Lucida Sans Unicode"/>
          <w:color w:val="000000"/>
          <w:lang w:val="en-US"/>
        </w:rPr>
        <w:t>Jones</w:t>
      </w:r>
      <w:r w:rsidRPr="00CA0146">
        <w:rPr>
          <w:rFonts w:ascii="Palatino Linotype" w:hAnsi="Palatino Linotype" w:cs="Lucida Sans Unicode"/>
          <w:color w:val="000000"/>
        </w:rPr>
        <w:t xml:space="preserve">, &amp; </w:t>
      </w:r>
      <w:r w:rsidRPr="00CA0146">
        <w:rPr>
          <w:rFonts w:ascii="Palatino Linotype" w:hAnsi="Palatino Linotype" w:cs="Lucida Sans Unicode"/>
          <w:color w:val="000000"/>
          <w:lang w:val="en-US"/>
        </w:rPr>
        <w:t>Lonnqvist</w:t>
      </w:r>
      <w:r w:rsidRPr="00CA0146">
        <w:rPr>
          <w:rFonts w:ascii="Palatino Linotype" w:hAnsi="Palatino Linotype" w:cs="Lucida Sans Unicode"/>
          <w:color w:val="000000"/>
        </w:rPr>
        <w:t xml:space="preserve">, 2004·  </w:t>
      </w:r>
      <w:r w:rsidRPr="00CA0146">
        <w:rPr>
          <w:rFonts w:ascii="Palatino Linotype" w:hAnsi="Palatino Linotype" w:cs="Lucida Sans Unicode"/>
          <w:color w:val="000000"/>
          <w:lang w:val="en-US"/>
        </w:rPr>
        <w:t>WHO</w:t>
      </w:r>
      <w:r w:rsidRPr="00CA0146">
        <w:rPr>
          <w:rFonts w:ascii="Palatino Linotype" w:hAnsi="Palatino Linotype" w:cs="Lucida Sans Unicode"/>
          <w:color w:val="000000"/>
        </w:rPr>
        <w:t>, 2003). Προωθεί την κοινωνική ενσωμάτωση, την ισότητα και την κοινωνική δικαιοσύνη (</w:t>
      </w:r>
      <w:r w:rsidRPr="00CA0146">
        <w:rPr>
          <w:rFonts w:ascii="Palatino Linotype" w:hAnsi="Palatino Linotype"/>
          <w:color w:val="000000"/>
          <w:lang w:val="en-US"/>
        </w:rPr>
        <w:t>Henderson</w:t>
      </w:r>
      <w:r w:rsidRPr="00CA0146">
        <w:rPr>
          <w:rFonts w:ascii="Palatino Linotype" w:hAnsi="Palatino Linotype"/>
          <w:color w:val="000000"/>
        </w:rPr>
        <w:t>, 2004).</w:t>
      </w:r>
      <w:r w:rsidRPr="00CA0146">
        <w:rPr>
          <w:rFonts w:ascii="Palatino Linotype" w:hAnsi="Palatino Linotype" w:cs="Lucida Sans Unicode"/>
          <w:color w:val="000000"/>
        </w:rPr>
        <w:t xml:space="preserve"> Πρόκειται για μια ουσιαστική διαδικασία υποστήριξης και διευκόλυνσης των ατόμων να εκφράσουν τις απόψεις και τις ανησυχίες τους, να έχουν πρόσβαση σε πληροφορίες και υπηρεσίες, να υπερασπίζονται και να προωθούν τα δικαιώματα και τις υποχρεώσεις τους και να εξερευνούν τις επιλογές και δυνατότητες που τους προσφέρονται </w:t>
      </w:r>
      <w:r w:rsidRPr="00CA0146">
        <w:rPr>
          <w:rFonts w:ascii="Palatino Linotype" w:hAnsi="Palatino Linotype"/>
          <w:color w:val="000000"/>
        </w:rPr>
        <w:t>(</w:t>
      </w:r>
      <w:r w:rsidRPr="00CA0146">
        <w:rPr>
          <w:rFonts w:ascii="Palatino Linotype" w:hAnsi="Palatino Linotype"/>
          <w:color w:val="000000"/>
          <w:lang w:val="en-US"/>
        </w:rPr>
        <w:t>MIND</w:t>
      </w:r>
      <w:r w:rsidRPr="00CA0146">
        <w:rPr>
          <w:rFonts w:ascii="Palatino Linotype" w:hAnsi="Palatino Linotype"/>
          <w:color w:val="000000"/>
        </w:rPr>
        <w:t>, 2006).</w:t>
      </w:r>
      <w:r w:rsidRPr="00CA0146">
        <w:rPr>
          <w:rFonts w:ascii="Palatino Linotype" w:hAnsi="Palatino Linotype" w:cs="Lucida Sans Unicode"/>
          <w:color w:val="000000"/>
        </w:rPr>
        <w:t xml:space="preserve"> </w:t>
      </w:r>
    </w:p>
    <w:p w:rsidR="00955893" w:rsidRPr="00CA0146" w:rsidRDefault="00955893" w:rsidP="0079059F">
      <w:pPr>
        <w:spacing w:after="0" w:line="360" w:lineRule="auto"/>
        <w:jc w:val="both"/>
        <w:rPr>
          <w:rStyle w:val="HTML"/>
          <w:rFonts w:ascii="Palatino Linotype" w:hAnsi="Palatino Linotype" w:cs="Lucida Sans Unicode"/>
          <w:color w:val="000000"/>
        </w:rPr>
      </w:pPr>
      <w:r w:rsidRPr="00CA0146">
        <w:rPr>
          <w:rFonts w:ascii="Palatino Linotype" w:hAnsi="Palatino Linotype" w:cs="Lucida Sans Unicode"/>
          <w:color w:val="000000"/>
        </w:rPr>
        <w:t xml:space="preserve">     </w:t>
      </w:r>
      <w:r w:rsidRPr="00CA0146">
        <w:rPr>
          <w:rStyle w:val="HTML"/>
          <w:rFonts w:ascii="Palatino Linotype" w:hAnsi="Palatino Linotype" w:cs="Lucida Sans Unicode"/>
          <w:color w:val="000000"/>
        </w:rPr>
        <w:t>Οι οργανώσεις των χρηστών αναπτύσσουν δράσεις σε διάφορα επίπεδα, όπως εκστρατείες ενάντια στις μορφές καταναγκασμού και στην καταπάτηση των δικαιωμάτων, ενάντια στο κοινωνικό στίγμα και στον τρόπο παρουσίασης της ψυχικής ασθένειας από τα μέσα μαζικής ενημέρωσης</w:t>
      </w:r>
      <w:r w:rsidRPr="00CA0146">
        <w:rPr>
          <w:rFonts w:ascii="Palatino Linotype" w:hAnsi="Palatino Linotype" w:cs="Lucida Sans Unicode"/>
          <w:color w:val="000000"/>
        </w:rPr>
        <w:t xml:space="preserve">. Ασκούν </w:t>
      </w:r>
      <w:r w:rsidRPr="00CA0146">
        <w:rPr>
          <w:rStyle w:val="HTML"/>
          <w:rFonts w:ascii="Palatino Linotype" w:hAnsi="Palatino Linotype" w:cs="Lucida Sans Unicode"/>
          <w:color w:val="000000"/>
        </w:rPr>
        <w:t>πίεση για μεγαλύτερη συμμετοχή των ίδιων στο σχεδιασμό, υλοποίηση και μετασχηματισμό των υπηρεσιών ψυχικής υγείας και στη διεξαγωγή ερευνών και εκπαιδευτικών προγραμμάτων καθοδηγούμενων από χρήστες.</w:t>
      </w:r>
      <w:r w:rsidRPr="00CA0146">
        <w:rPr>
          <w:rFonts w:ascii="Palatino Linotype" w:eastAsia="TTA20401A8t00" w:hAnsi="Palatino Linotype" w:cs="Lucida Sans Unicode"/>
          <w:color w:val="000000"/>
        </w:rPr>
        <w:t xml:space="preserve"> </w:t>
      </w:r>
      <w:r w:rsidRPr="00CA0146">
        <w:rPr>
          <w:rStyle w:val="HTML"/>
          <w:rFonts w:ascii="Palatino Linotype" w:hAnsi="Palatino Linotype" w:cs="Lucida Sans Unicode"/>
          <w:color w:val="000000"/>
        </w:rPr>
        <w:t>Αναπτύσσουν</w:t>
      </w:r>
      <w:r w:rsidRPr="00CA0146">
        <w:rPr>
          <w:rFonts w:ascii="Palatino Linotype" w:hAnsi="Palatino Linotype" w:cs="Lucida Sans Unicode"/>
          <w:color w:val="000000"/>
        </w:rPr>
        <w:t xml:space="preserve"> </w:t>
      </w:r>
      <w:r w:rsidRPr="00CA0146">
        <w:rPr>
          <w:rStyle w:val="HTML"/>
          <w:rFonts w:ascii="Palatino Linotype" w:hAnsi="Palatino Linotype" w:cs="Lucida Sans Unicode"/>
          <w:color w:val="000000"/>
        </w:rPr>
        <w:t xml:space="preserve">εναλλακτικές υπηρεσίες διαχειριζόμενες από τους ίδιους και εναρμονισμένες με το πνεύμα της αυτοβοήθειας, ενδυνάμωσης και ανάρρωσης  </w:t>
      </w:r>
      <w:r w:rsidRPr="00CA0146">
        <w:rPr>
          <w:rFonts w:ascii="Palatino Linotype" w:eastAsia="TTA20401A8t00" w:hAnsi="Palatino Linotype" w:cs="Lucida Sans Unicode"/>
          <w:color w:val="000000"/>
        </w:rPr>
        <w:t>(</w:t>
      </w:r>
      <w:r w:rsidRPr="00CA0146">
        <w:rPr>
          <w:rFonts w:ascii="Palatino Linotype" w:eastAsia="TTA20401A8t00" w:hAnsi="Palatino Linotype" w:cs="Lucida Sans Unicode"/>
          <w:color w:val="000000"/>
          <w:lang w:val="en-US"/>
        </w:rPr>
        <w:t>Connor</w:t>
      </w:r>
      <w:r w:rsidRPr="00CA0146">
        <w:rPr>
          <w:rFonts w:ascii="Palatino Linotype" w:eastAsia="TTA20401A8t00" w:hAnsi="Palatino Linotype" w:cs="Lucida Sans Unicode"/>
          <w:color w:val="000000"/>
        </w:rPr>
        <w:t xml:space="preserve"> &amp; </w:t>
      </w:r>
      <w:r w:rsidRPr="00CA0146">
        <w:rPr>
          <w:rFonts w:ascii="Palatino Linotype" w:eastAsia="TTA20401A8t00" w:hAnsi="Palatino Linotype" w:cs="Lucida Sans Unicode"/>
          <w:color w:val="000000"/>
          <w:lang w:val="en-US"/>
        </w:rPr>
        <w:t>Wilson</w:t>
      </w:r>
      <w:r w:rsidRPr="00CA0146">
        <w:rPr>
          <w:rFonts w:ascii="Palatino Linotype" w:eastAsia="TTA20401A8t00" w:hAnsi="Palatino Linotype" w:cs="Lucida Sans Unicode"/>
          <w:color w:val="000000"/>
        </w:rPr>
        <w:t xml:space="preserve">, 2006∙  Lehmann, </w:t>
      </w:r>
      <w:r w:rsidRPr="00194340">
        <w:rPr>
          <w:rFonts w:ascii="Palatino Linotype" w:eastAsia="TTA20401A8t00" w:hAnsi="Palatino Linotype" w:cs="Lucida Sans Unicode"/>
          <w:color w:val="000000"/>
        </w:rPr>
        <w:t>2007</w:t>
      </w:r>
      <w:r>
        <w:rPr>
          <w:rFonts w:ascii="Palatino Linotype" w:eastAsia="TTA20401A8t00" w:hAnsi="Palatino Linotype" w:cs="Lucida Sans Unicode"/>
          <w:color w:val="000000"/>
        </w:rPr>
        <w:t>·</w:t>
      </w:r>
      <w:r w:rsidRPr="00194340">
        <w:rPr>
          <w:rFonts w:ascii="Palatino Linotype" w:eastAsia="TTA20401A8t00" w:hAnsi="Palatino Linotype" w:cs="Lucida Sans Unicode"/>
          <w:color w:val="000000"/>
        </w:rPr>
        <w:t xml:space="preserve"> </w:t>
      </w:r>
      <w:r w:rsidRPr="00CA0146">
        <w:rPr>
          <w:rFonts w:ascii="Palatino Linotype" w:eastAsia="TTA20401A8t00" w:hAnsi="Palatino Linotype" w:cs="Lucida Sans Unicode"/>
          <w:color w:val="000000"/>
        </w:rPr>
        <w:t xml:space="preserve">2009). </w:t>
      </w:r>
      <w:r w:rsidRPr="00CA0146">
        <w:rPr>
          <w:rStyle w:val="HTML"/>
          <w:rFonts w:ascii="Palatino Linotype" w:hAnsi="Palatino Linotype" w:cs="Lucida Sans Unicode"/>
          <w:color w:val="000000"/>
        </w:rPr>
        <w:t xml:space="preserve"> </w:t>
      </w:r>
    </w:p>
    <w:p w:rsidR="00955893" w:rsidRPr="00CA0146" w:rsidRDefault="00955893" w:rsidP="0079059F">
      <w:pPr>
        <w:spacing w:after="0" w:line="360" w:lineRule="auto"/>
        <w:jc w:val="both"/>
        <w:rPr>
          <w:rFonts w:ascii="Palatino Linotype" w:hAnsi="Palatino Linotype" w:cs="Lucida Sans Unicode"/>
          <w:color w:val="000000"/>
        </w:rPr>
      </w:pPr>
      <w:r w:rsidRPr="00CA0146">
        <w:rPr>
          <w:rFonts w:ascii="Palatino Linotype" w:hAnsi="Palatino Linotype" w:cs="Lucida Sans Unicode"/>
          <w:b/>
          <w:iCs/>
          <w:color w:val="000000"/>
        </w:rPr>
        <w:t xml:space="preserve">     </w:t>
      </w:r>
      <w:r w:rsidRPr="00CA0146">
        <w:rPr>
          <w:rFonts w:ascii="Palatino Linotype" w:hAnsi="Palatino Linotype" w:cs="Lucida Sans Unicode"/>
          <w:color w:val="000000"/>
        </w:rPr>
        <w:t xml:space="preserve">Η διαδικασία της ανάρρωσης δεν εξετάζεται  από τα κινήματα και τις οργανώσεις των χρηστών μέσα από κοινή οπτική. Στη βιβλιογραφία συναντώνται διαφορετικές προσεγγίσεις ανάλογα με το είδος της οργάνωσης και το μοντέλο που εκπροσωπεί η κάθε μια. Καθώς οι εκπρόσωποι του καταναλωτικού μοντέλου δέχονται την βιοϊατρική προσέγγιση των ψυχικών διαταραχών έστω και με περιορισμούς, αντιμετωπίζουν το ζήτημα της ανάρρωσης ως διαδικασία, στην οποία συμβάλλουν από κοινού χρήστες και </w:t>
      </w:r>
      <w:r w:rsidRPr="00CA0146">
        <w:rPr>
          <w:rFonts w:ascii="Palatino Linotype" w:hAnsi="Palatino Linotype" w:cs="Lucida Sans Unicode"/>
          <w:color w:val="000000"/>
        </w:rPr>
        <w:lastRenderedPageBreak/>
        <w:t>επαγγελματίες ψυχικής υγείας. Η αντιμετώπιση συμπεριλαμβάνει κατά περίπτωση τη χορήγηση φαρμακευτικής αγωγής και στηρίζεται  σε ένα συνεργατικό μοντέλο, όπου η κοινωνική διάσταση δεν παραγκωνίζεται, αλλά αποτελεί το βασικότερο άξονα σε μια βιοψυχοκοινωνική προσέγγιση (</w:t>
      </w:r>
      <w:r w:rsidRPr="00CA0146">
        <w:rPr>
          <w:rFonts w:ascii="Palatino Linotype" w:hAnsi="Palatino Linotype" w:cs="Lucida Sans Unicode"/>
          <w:color w:val="000000"/>
          <w:lang w:val="en-US"/>
        </w:rPr>
        <w:t>Slade</w:t>
      </w:r>
      <w:r w:rsidRPr="00CA0146">
        <w:rPr>
          <w:rFonts w:ascii="Palatino Linotype" w:hAnsi="Palatino Linotype" w:cs="Lucida Sans Unicode"/>
          <w:color w:val="000000"/>
        </w:rPr>
        <w:t xml:space="preserve">, 2009).  Η υποστήριξη από άλλους χρήστες, πρώην χρήστες και άλλα υποστηρικτικά δίκτυα, το προσωπικό δυναμικό κάθε ατόμου και η συνεργασία με τους επαγγελματίες, αποτελούν τις προϋποθέσεις για την ανάρρωση του ατόμου και ως διαδικασία και ως αποτέλεσμα </w:t>
      </w:r>
      <w:r w:rsidRPr="00CA0146">
        <w:rPr>
          <w:rFonts w:ascii="Palatino Linotype" w:eastAsia="TTA20401A8t00" w:hAnsi="Palatino Linotype" w:cs="TTA20401A8t00"/>
          <w:color w:val="000000"/>
        </w:rPr>
        <w:t>(Adame &amp; Leitner, 2008).</w:t>
      </w:r>
    </w:p>
    <w:p w:rsidR="00955893" w:rsidRPr="00CA0146" w:rsidRDefault="00955893" w:rsidP="0079059F">
      <w:pPr>
        <w:spacing w:after="0" w:line="360" w:lineRule="auto"/>
        <w:jc w:val="both"/>
        <w:rPr>
          <w:rFonts w:ascii="Palatino Linotype" w:eastAsia="TTA20401A8t00" w:hAnsi="Palatino Linotype" w:cs="TTA20401A8t00"/>
          <w:color w:val="000000"/>
        </w:rPr>
      </w:pPr>
      <w:r w:rsidRPr="00CA0146">
        <w:rPr>
          <w:rFonts w:ascii="Palatino Linotype" w:hAnsi="Palatino Linotype" w:cs="Lucida Sans Unicode"/>
          <w:color w:val="000000"/>
        </w:rPr>
        <w:t xml:space="preserve">     Οι εκπρόσωποι του δημοκρατικού μοντέλου στέκονται αντίθετοι στην παραπάνω οπτική της ανάρρωσης, θεωρώντας ότι υπό το πρίσμα της βιοϊατρικής προσέγγισης, την οποία απορρίπτουν, η ανάρρωση δεν είναι ποτέ εφικτή και η λήψη φαρμακευτικής αγωγής νοείται αναγκαία και χρόνια. Πιστεύουν ότι η ‘ψυχική ασθένεια’ έχει κοινωνικές καταβολές και την αντιμετωπίζουν ως μια σειρά προσωρινών κρίσεων και επεισοδίων. Αντιπαρατάσσουν την αυτοβοήθεια, την ενδυνάμωση, την εκπαίδευση στη διαδικασία ανάρρωσης από χρήστες και πρώην χρήστες, την αξιοποίηση όλου του ανθρώπινου δυναμικού και την ελπίδα ενάντια στη χρονιότητα και την παραίτηση (</w:t>
      </w:r>
      <w:r w:rsidRPr="00CA0146">
        <w:rPr>
          <w:rFonts w:ascii="Palatino Linotype" w:hAnsi="Palatino Linotype"/>
          <w:color w:val="000000"/>
          <w:lang w:val="en-US"/>
        </w:rPr>
        <w:t>Cohen</w:t>
      </w:r>
      <w:r w:rsidRPr="00CA0146">
        <w:rPr>
          <w:rFonts w:ascii="Palatino Linotype" w:hAnsi="Palatino Linotype"/>
          <w:color w:val="000000"/>
        </w:rPr>
        <w:t>, 2005).</w:t>
      </w:r>
      <w:r w:rsidRPr="00CA0146">
        <w:rPr>
          <w:rFonts w:ascii="Palatino Linotype" w:hAnsi="Palatino Linotype" w:cs="Lucida Sans Unicode"/>
          <w:color w:val="000000"/>
        </w:rPr>
        <w:t xml:space="preserve"> Στα κινήματά τους αξιοποιούν ερευνητικά δεδομένα και μαρτυρίες από τις προσωπικές αφηγήσεις ατόμων με διάγνωση  σοβαρής  ψυχικής  διαταραχής, που υποστηρίζουν ότι η ανάρρωση με την έννοια της έκβασης και όχι μόνο της διαδικασίας είναι εφικτή στο πλαίσιο του κοινωνικού μοντέλου, ιδιαίτερα με τη συμμετοχή σε προγράμματα που δίνουν έμφαση στην ελπίδα, την αισιοδοξία και το ανθρώπινο δυναμικό </w:t>
      </w:r>
      <w:r w:rsidRPr="00CA0146">
        <w:rPr>
          <w:rFonts w:ascii="Palatino Linotype" w:eastAsia="TTA20401A8t00" w:hAnsi="Palatino Linotype" w:cs="TTA20401A8t00"/>
          <w:color w:val="000000"/>
        </w:rPr>
        <w:t>(Adame &amp; Leitner, 2008·  Agnetti, 2009).</w:t>
      </w:r>
      <w:r w:rsidRPr="00CA0146">
        <w:rPr>
          <w:rFonts w:ascii="Palatino Linotype" w:eastAsia="TTA20401A8t00" w:hAnsi="Palatino Linotype" w:cs="TTA20401A8t00"/>
          <w:b/>
          <w:color w:val="000000"/>
        </w:rPr>
        <w:t xml:space="preserve"> </w:t>
      </w:r>
    </w:p>
    <w:p w:rsidR="00955893" w:rsidRPr="00CA0146" w:rsidRDefault="00955893" w:rsidP="0079059F">
      <w:pPr>
        <w:spacing w:after="0" w:line="360" w:lineRule="auto"/>
        <w:jc w:val="both"/>
        <w:rPr>
          <w:rStyle w:val="name"/>
          <w:rFonts w:ascii="Palatino Linotype" w:hAnsi="Palatino Linotype" w:cs="Lucida Sans Unicode"/>
          <w:color w:val="000000"/>
        </w:rPr>
      </w:pPr>
      <w:r w:rsidRPr="00CA0146">
        <w:rPr>
          <w:rFonts w:ascii="Palatino Linotype" w:eastAsia="TTA20401A8t00" w:hAnsi="Palatino Linotype" w:cs="TTA20401A8t00"/>
          <w:color w:val="000000"/>
        </w:rPr>
        <w:t xml:space="preserve">     </w:t>
      </w:r>
      <w:r w:rsidRPr="00CA0146">
        <w:rPr>
          <w:rFonts w:ascii="Palatino Linotype" w:hAnsi="Palatino Linotype" w:cs="Lucida Sans Unicode"/>
          <w:color w:val="000000"/>
        </w:rPr>
        <w:t>Λαμβάνοντας υπόψη τις διαφορετικές οπτικές της ανάρρωσης μέσα στο χώρο των χρηστών, οπτικές που δε συσπειρώνονται μόνο στους δύο πόλους «καταναλωτικό-δημοκρατικό», αλλά αποκτούν πολυάριθμες διαστάσεις ανάλογα με τα ειδικά χαρακτηριστικά και το ύφος των οργανώσεων, γίνεται αντιληπτό ότι η ανάρρωση προσεγγίζεται ως έννοια περίπλοκη, πολλές φορές αντιφατική, χωρίς ενιαίο θεωρητικό υπόβαθρο και κοινούς συμφωνημένους άξονες στη μεθοδολογία επίτευξής της (</w:t>
      </w:r>
      <w:r w:rsidRPr="00CA0146">
        <w:rPr>
          <w:rStyle w:val="cit-name-surname"/>
          <w:rFonts w:ascii="Palatino Linotype" w:hAnsi="Palatino Linotype"/>
          <w:color w:val="000000"/>
          <w:lang w:val="en-US"/>
        </w:rPr>
        <w:t>Piat</w:t>
      </w:r>
      <w:r w:rsidRPr="00CA0146">
        <w:rPr>
          <w:rStyle w:val="cit-name-surname"/>
          <w:rFonts w:ascii="Palatino Linotype" w:hAnsi="Palatino Linotype"/>
          <w:color w:val="000000"/>
        </w:rPr>
        <w:t xml:space="preserve">, </w:t>
      </w:r>
      <w:r w:rsidRPr="00CA0146">
        <w:rPr>
          <w:rStyle w:val="cit-name-surname"/>
          <w:rFonts w:ascii="Palatino Linotype" w:hAnsi="Palatino Linotype"/>
          <w:color w:val="000000"/>
          <w:lang w:val="en-US"/>
        </w:rPr>
        <w:t>Sabetti</w:t>
      </w:r>
      <w:r w:rsidRPr="00CA0146">
        <w:rPr>
          <w:rStyle w:val="cit-name-surname"/>
          <w:rFonts w:ascii="Palatino Linotype" w:hAnsi="Palatino Linotype"/>
          <w:color w:val="000000"/>
        </w:rPr>
        <w:t xml:space="preserve">, </w:t>
      </w:r>
      <w:r w:rsidRPr="00CA0146">
        <w:rPr>
          <w:rStyle w:val="cit-name-surname"/>
          <w:rFonts w:ascii="Palatino Linotype" w:hAnsi="Palatino Linotype"/>
          <w:color w:val="000000"/>
          <w:lang w:val="en-US"/>
        </w:rPr>
        <w:t>Couture</w:t>
      </w:r>
      <w:r w:rsidRPr="00CA0146">
        <w:rPr>
          <w:rStyle w:val="cit-name-surname"/>
          <w:rFonts w:ascii="Palatino Linotype" w:hAnsi="Palatino Linotype"/>
          <w:color w:val="000000"/>
        </w:rPr>
        <w:t xml:space="preserve"> και συν., </w:t>
      </w:r>
      <w:r w:rsidRPr="00CA0146">
        <w:rPr>
          <w:rStyle w:val="HTML0"/>
          <w:rFonts w:ascii="Palatino Linotype" w:hAnsi="Palatino Linotype"/>
          <w:i w:val="0"/>
          <w:color w:val="000000"/>
        </w:rPr>
        <w:t>2009</w:t>
      </w:r>
      <w:r w:rsidRPr="00CA0146">
        <w:rPr>
          <w:rStyle w:val="name"/>
          <w:rFonts w:ascii="Palatino Linotype" w:hAnsi="Palatino Linotype" w:cs="Lucida Sans Unicode"/>
          <w:color w:val="000000"/>
        </w:rPr>
        <w:t>∙</w:t>
      </w:r>
      <w:r w:rsidRPr="00CA0146">
        <w:rPr>
          <w:rFonts w:ascii="Palatino Linotype" w:hAnsi="Palatino Linotype"/>
          <w:color w:val="000000"/>
        </w:rPr>
        <w:t xml:space="preserve">  </w:t>
      </w:r>
      <w:r w:rsidRPr="00CA0146">
        <w:rPr>
          <w:rFonts w:ascii="Palatino Linotype" w:hAnsi="Palatino Linotype"/>
          <w:color w:val="000000"/>
          <w:lang w:val="en-GB"/>
        </w:rPr>
        <w:t>Wood</w:t>
      </w:r>
      <w:r w:rsidRPr="00CA0146">
        <w:rPr>
          <w:rFonts w:ascii="Palatino Linotype" w:hAnsi="Palatino Linotype"/>
          <w:color w:val="000000"/>
        </w:rPr>
        <w:t xml:space="preserve"> και συν., 2010)</w:t>
      </w:r>
      <w:r w:rsidRPr="00CA0146">
        <w:rPr>
          <w:rStyle w:val="name"/>
          <w:rFonts w:ascii="Palatino Linotype" w:hAnsi="Palatino Linotype" w:cs="Lucida Sans Unicode"/>
          <w:color w:val="000000"/>
        </w:rPr>
        <w:t xml:space="preserve">. </w:t>
      </w:r>
    </w:p>
    <w:p w:rsidR="00955893" w:rsidRPr="00CA0146" w:rsidRDefault="00955893" w:rsidP="0079059F">
      <w:pPr>
        <w:spacing w:after="0" w:line="360" w:lineRule="auto"/>
        <w:jc w:val="both"/>
        <w:rPr>
          <w:rFonts w:ascii="Palatino Linotype" w:hAnsi="Palatino Linotype" w:cs="Lucida Sans Unicode"/>
          <w:color w:val="000000"/>
        </w:rPr>
      </w:pPr>
      <w:r w:rsidRPr="00CA0146">
        <w:rPr>
          <w:rStyle w:val="name"/>
          <w:rFonts w:ascii="Palatino Linotype" w:hAnsi="Palatino Linotype" w:cs="Lucida Sans Unicode"/>
          <w:color w:val="000000"/>
        </w:rPr>
        <w:t xml:space="preserve">     </w:t>
      </w:r>
      <w:r w:rsidRPr="00CA0146">
        <w:rPr>
          <w:rFonts w:ascii="Palatino Linotype" w:hAnsi="Palatino Linotype" w:cs="Lucida Sans Unicode"/>
          <w:color w:val="000000"/>
        </w:rPr>
        <w:t xml:space="preserve">Οι δυσκολίες στην κατανόηση και κυρίως στην εφαρμογή της επιτείνονται, καθώς οι διαφορετικές προσεγγίσεις δεν περιορίζονται στις οργανώσεις των χρηστών. Στις </w:t>
      </w:r>
      <w:r w:rsidRPr="00CA0146">
        <w:rPr>
          <w:rFonts w:ascii="Palatino Linotype" w:hAnsi="Palatino Linotype" w:cs="Lucida Sans Unicode"/>
          <w:color w:val="000000"/>
        </w:rPr>
        <w:lastRenderedPageBreak/>
        <w:t>περισσότερες περιπτώσεις, η μεγαλύτερη διάσταση στην αντίληψη της ανάρρωσης σημειώνεται μεταξύ των χρηστών και των επαγγελματιών ψυχικής υγείας (</w:t>
      </w:r>
      <w:r w:rsidRPr="00CA0146">
        <w:rPr>
          <w:rFonts w:ascii="Palatino Linotype" w:hAnsi="Palatino Linotype"/>
          <w:color w:val="000000"/>
          <w:lang w:val="en-US"/>
        </w:rPr>
        <w:t>Slade</w:t>
      </w:r>
      <w:r w:rsidRPr="00CA0146">
        <w:rPr>
          <w:rFonts w:ascii="Palatino Linotype" w:hAnsi="Palatino Linotype"/>
          <w:color w:val="000000"/>
        </w:rPr>
        <w:t xml:space="preserve"> &amp; </w:t>
      </w:r>
      <w:r w:rsidRPr="00CA0146">
        <w:rPr>
          <w:rFonts w:ascii="Palatino Linotype" w:hAnsi="Palatino Linotype"/>
          <w:color w:val="000000"/>
          <w:lang w:val="en-US"/>
        </w:rPr>
        <w:t>Hayward</w:t>
      </w:r>
      <w:r>
        <w:rPr>
          <w:rFonts w:ascii="Palatino Linotype" w:hAnsi="Palatino Linotype"/>
          <w:color w:val="000000"/>
        </w:rPr>
        <w:t>, 2007∙</w:t>
      </w:r>
      <w:r w:rsidRPr="00E56114">
        <w:rPr>
          <w:rFonts w:ascii="Palatino Linotype" w:hAnsi="Palatino Linotype"/>
          <w:color w:val="000000"/>
        </w:rPr>
        <w:t xml:space="preserve"> </w:t>
      </w:r>
      <w:r w:rsidRPr="00CA0146">
        <w:rPr>
          <w:rFonts w:ascii="Palatino Linotype" w:hAnsi="Palatino Linotype"/>
          <w:color w:val="000000"/>
          <w:lang w:val="en-US"/>
        </w:rPr>
        <w:t>Bellack</w:t>
      </w:r>
      <w:r>
        <w:rPr>
          <w:rFonts w:ascii="Palatino Linotype" w:hAnsi="Palatino Linotype"/>
          <w:color w:val="000000"/>
        </w:rPr>
        <w:t>, 2006).</w:t>
      </w:r>
      <w:r w:rsidRPr="00E56114">
        <w:rPr>
          <w:rFonts w:ascii="Palatino Linotype" w:hAnsi="Palatino Linotype"/>
          <w:color w:val="000000"/>
        </w:rPr>
        <w:t xml:space="preserve"> </w:t>
      </w:r>
      <w:r w:rsidRPr="00CA0146">
        <w:rPr>
          <w:rFonts w:ascii="Palatino Linotype" w:hAnsi="Palatino Linotype"/>
          <w:color w:val="000000"/>
        </w:rPr>
        <w:t xml:space="preserve">Επίσης, διαφορετικές προσεγγίσεις εκφράζονται </w:t>
      </w:r>
      <w:r w:rsidRPr="00CA0146">
        <w:rPr>
          <w:rFonts w:ascii="Palatino Linotype" w:hAnsi="Palatino Linotype" w:cs="Lucida Sans Unicode"/>
          <w:color w:val="000000"/>
        </w:rPr>
        <w:t>και ανάμεσα στους ίδιους τους επαγγελματίες ανάλογα με το επιστημονικό και εκπαιδευτικό υπόβαθρό τους, το σύστημα ψυχικής υγείας στο οποίο εντάσσονται και τη στάση τους απέναντι στο ιατρικό μοντέλο, δηλαδή την υιοθέτηση ενός πατερναλιστικού ή συνεργατικού μοντέλου συνύπαρξης με το χρήστη (Λαμπάκη και συν., 2008</w:t>
      </w:r>
      <w:r w:rsidRPr="00CA0146">
        <w:rPr>
          <w:rFonts w:ascii="Palatino Linotype" w:hAnsi="Palatino Linotype" w:cs="Lucida Sans Unicode"/>
          <w:color w:val="000000"/>
          <w:lang w:val="en-US"/>
        </w:rPr>
        <w:t>b</w:t>
      </w:r>
      <w:r w:rsidRPr="00CA0146">
        <w:rPr>
          <w:rFonts w:ascii="Palatino Linotype" w:hAnsi="Palatino Linotype" w:cs="Lucida Sans Unicode"/>
          <w:color w:val="000000"/>
        </w:rPr>
        <w:t>). Επιπλέον, υπάρχουν διαφο</w:t>
      </w:r>
      <w:r>
        <w:rPr>
          <w:rFonts w:ascii="Palatino Linotype" w:hAnsi="Palatino Linotype" w:cs="Lucida Sans Unicode"/>
          <w:color w:val="000000"/>
        </w:rPr>
        <w:t>ροποιήσεις στα μοντέλα</w:t>
      </w:r>
      <w:r w:rsidRPr="00E56114">
        <w:rPr>
          <w:rFonts w:ascii="Palatino Linotype" w:hAnsi="Palatino Linotype" w:cs="Lucida Sans Unicode"/>
          <w:color w:val="000000"/>
        </w:rPr>
        <w:t xml:space="preserve">, </w:t>
      </w:r>
      <w:r w:rsidRPr="00CA0146">
        <w:rPr>
          <w:rFonts w:ascii="Palatino Linotype" w:hAnsi="Palatino Linotype" w:cs="Lucida Sans Unicode"/>
          <w:color w:val="000000"/>
        </w:rPr>
        <w:t>που εφαρμόζονται στα συστήματα ψυχικής υγείας</w:t>
      </w:r>
      <w:r>
        <w:rPr>
          <w:rFonts w:ascii="Palatino Linotype" w:hAnsi="Palatino Linotype" w:cs="Lucida Sans Unicode"/>
          <w:color w:val="000000"/>
        </w:rPr>
        <w:t xml:space="preserve"> διαφορετικών χωρών και ηπείρων</w:t>
      </w:r>
      <w:r w:rsidRPr="00E56114">
        <w:rPr>
          <w:rFonts w:ascii="Palatino Linotype" w:hAnsi="Palatino Linotype" w:cs="Lucida Sans Unicode"/>
          <w:color w:val="000000"/>
        </w:rPr>
        <w:t xml:space="preserve"> </w:t>
      </w:r>
      <w:r w:rsidRPr="00CA0146">
        <w:rPr>
          <w:rFonts w:ascii="Palatino Linotype" w:hAnsi="Palatino Linotype" w:cs="Lucida Sans Unicode"/>
          <w:color w:val="000000"/>
        </w:rPr>
        <w:t xml:space="preserve"> καθώς και στα επίσημα μοντέλα</w:t>
      </w:r>
      <w:r w:rsidRPr="00E56114">
        <w:rPr>
          <w:rFonts w:ascii="Palatino Linotype" w:hAnsi="Palatino Linotype" w:cs="Lucida Sans Unicode"/>
          <w:color w:val="000000"/>
        </w:rPr>
        <w:t>,</w:t>
      </w:r>
      <w:r w:rsidRPr="00CA0146">
        <w:rPr>
          <w:rFonts w:ascii="Palatino Linotype" w:hAnsi="Palatino Linotype" w:cs="Lucida Sans Unicode"/>
          <w:color w:val="000000"/>
        </w:rPr>
        <w:t xml:space="preserve"> που έχουν υιοθετηθεί σε κάποια εθνικά συστήματα υγείας ή σε επί μέρους πολιτείες (</w:t>
      </w:r>
      <w:r w:rsidRPr="00CA0146">
        <w:rPr>
          <w:rFonts w:ascii="Palatino Linotype" w:hAnsi="Palatino Linotype" w:cs="Lucida Sans Unicode"/>
          <w:color w:val="000000"/>
          <w:lang w:val="en-US"/>
        </w:rPr>
        <w:t>Ramon</w:t>
      </w:r>
      <w:r w:rsidRPr="00CA0146">
        <w:rPr>
          <w:rFonts w:ascii="Palatino Linotype" w:hAnsi="Palatino Linotype" w:cs="Lucida Sans Unicode"/>
          <w:color w:val="000000"/>
        </w:rPr>
        <w:t xml:space="preserve"> και συν., 2007).</w:t>
      </w:r>
    </w:p>
    <w:p w:rsidR="00955893" w:rsidRDefault="00955893" w:rsidP="0079059F">
      <w:pPr>
        <w:spacing w:after="0" w:line="360" w:lineRule="auto"/>
        <w:jc w:val="both"/>
        <w:rPr>
          <w:rFonts w:ascii="Palatino Linotype" w:hAnsi="Palatino Linotype"/>
          <w:b/>
          <w:color w:val="000000"/>
        </w:rPr>
      </w:pPr>
    </w:p>
    <w:p w:rsidR="00955893" w:rsidRDefault="00955893" w:rsidP="00CD799C">
      <w:pPr>
        <w:pStyle w:val="20"/>
        <w:tabs>
          <w:tab w:val="left" w:pos="1440"/>
        </w:tabs>
        <w:spacing w:line="360" w:lineRule="auto"/>
        <w:ind w:left="0"/>
        <w:rPr>
          <w:rFonts w:ascii="Palatino Linotype" w:hAnsi="Palatino Linotype"/>
          <w:b/>
          <w:color w:val="000000"/>
        </w:rPr>
      </w:pPr>
    </w:p>
    <w:p w:rsidR="00955893" w:rsidRPr="0079059F" w:rsidRDefault="00955893" w:rsidP="00CD799C">
      <w:pPr>
        <w:pStyle w:val="20"/>
        <w:tabs>
          <w:tab w:val="left" w:pos="1440"/>
        </w:tabs>
        <w:spacing w:line="360" w:lineRule="auto"/>
        <w:ind w:left="0"/>
        <w:rPr>
          <w:rFonts w:ascii="Palatino Linotype" w:hAnsi="Palatino Linotype"/>
          <w:b/>
          <w:color w:val="000000"/>
        </w:rPr>
      </w:pPr>
    </w:p>
    <w:p w:rsidR="00955893" w:rsidRPr="00A91645" w:rsidRDefault="00955893" w:rsidP="0079059F">
      <w:pPr>
        <w:pStyle w:val="20"/>
        <w:tabs>
          <w:tab w:val="left" w:pos="1080"/>
        </w:tabs>
        <w:spacing w:line="360" w:lineRule="auto"/>
        <w:ind w:left="432"/>
        <w:jc w:val="center"/>
        <w:rPr>
          <w:rFonts w:ascii="Palatino Linotype" w:hAnsi="Palatino Linotype"/>
          <w:b/>
          <w:color w:val="000000"/>
        </w:rPr>
      </w:pPr>
      <w:r w:rsidRPr="00A91645">
        <w:rPr>
          <w:rFonts w:ascii="Palatino Linotype" w:hAnsi="Palatino Linotype"/>
          <w:b/>
          <w:color w:val="000000"/>
        </w:rPr>
        <w:t xml:space="preserve">3.1.2. </w:t>
      </w:r>
      <w:r>
        <w:rPr>
          <w:rFonts w:ascii="Palatino Linotype" w:hAnsi="Palatino Linotype"/>
          <w:b/>
          <w:color w:val="000000"/>
        </w:rPr>
        <w:t xml:space="preserve"> </w:t>
      </w:r>
      <w:r w:rsidRPr="00A91645">
        <w:rPr>
          <w:rFonts w:ascii="Palatino Linotype" w:hAnsi="Palatino Linotype"/>
          <w:b/>
          <w:color w:val="000000"/>
        </w:rPr>
        <w:t xml:space="preserve"> Η ανάρρωση στις εθνικές πολιτικές και εφαρμογές</w:t>
      </w:r>
    </w:p>
    <w:p w:rsidR="00955893" w:rsidRPr="00A91645" w:rsidRDefault="00955893" w:rsidP="0079059F">
      <w:pPr>
        <w:pStyle w:val="2"/>
        <w:spacing w:before="0" w:beforeAutospacing="0" w:after="0" w:afterAutospacing="0" w:line="360" w:lineRule="auto"/>
        <w:jc w:val="both"/>
        <w:rPr>
          <w:rFonts w:ascii="Palatino Linotype" w:hAnsi="Palatino Linotype"/>
          <w:b w:val="0"/>
          <w:color w:val="000000"/>
          <w:sz w:val="22"/>
          <w:szCs w:val="22"/>
        </w:rPr>
      </w:pPr>
      <w:r w:rsidRPr="00A91645">
        <w:rPr>
          <w:rFonts w:ascii="Palatino Linotype" w:hAnsi="Palatino Linotype"/>
          <w:b w:val="0"/>
          <w:color w:val="000000"/>
          <w:sz w:val="22"/>
          <w:szCs w:val="22"/>
        </w:rPr>
        <w:t>Μετά την ώθηση που δόθηκε από τα κινήματα των χρηστών και πρώην χρηστών των υπηρεσιών ψυχικής υγείας για τη σύνδεση  της  έννοιας της ανάρρωσης με την ψυχική υγεία κατά τα τέλη της δεκαετίας του ’80,  η ανάρρωση άρχισε να συναντάται και στη βιβλιογραφία (</w:t>
      </w:r>
      <w:r w:rsidRPr="00A91645">
        <w:rPr>
          <w:rFonts w:ascii="Palatino Linotype" w:hAnsi="Palatino Linotype"/>
          <w:b w:val="0"/>
          <w:color w:val="000000"/>
          <w:sz w:val="22"/>
          <w:szCs w:val="22"/>
          <w:lang w:val="en-US"/>
        </w:rPr>
        <w:t>Roberts</w:t>
      </w:r>
      <w:r w:rsidRPr="00A91645">
        <w:rPr>
          <w:rFonts w:ascii="Palatino Linotype" w:hAnsi="Palatino Linotype"/>
          <w:b w:val="0"/>
          <w:color w:val="000000"/>
          <w:sz w:val="22"/>
          <w:szCs w:val="22"/>
        </w:rPr>
        <w:t xml:space="preserve"> &amp; </w:t>
      </w:r>
      <w:r w:rsidRPr="00A91645">
        <w:rPr>
          <w:rFonts w:ascii="Palatino Linotype" w:hAnsi="Palatino Linotype"/>
          <w:b w:val="0"/>
          <w:color w:val="000000"/>
          <w:sz w:val="22"/>
          <w:szCs w:val="22"/>
          <w:lang w:val="en-US"/>
        </w:rPr>
        <w:t>Wolfson</w:t>
      </w:r>
      <w:r>
        <w:rPr>
          <w:rFonts w:ascii="Palatino Linotype" w:hAnsi="Palatino Linotype"/>
          <w:b w:val="0"/>
          <w:color w:val="000000"/>
          <w:sz w:val="22"/>
          <w:szCs w:val="22"/>
        </w:rPr>
        <w:t>, 2004)</w:t>
      </w:r>
      <w:r w:rsidRPr="00A91645">
        <w:rPr>
          <w:rFonts w:ascii="Palatino Linotype" w:hAnsi="Palatino Linotype"/>
          <w:b w:val="0"/>
          <w:color w:val="000000"/>
          <w:sz w:val="22"/>
          <w:szCs w:val="22"/>
        </w:rPr>
        <w:t>. Οι πρώτες σχετικές δημοσιεύσεις εμφανίστηκαν στις ΗΠΑ στις αρχές του ’90 με αφετηρία το κίνημα της ψυχοκοινωνικής αποκατάστασης και στη συνέχεια στη Νέα Ζηλανδία. Παρόμοιες προσεγγίσεις αναπτύχθηκαν κατά την ίδια χρονική περίοδο, χωρίς απαραίτητα να χρησιμοποιούν τον όρο, στην Ιταλία, στην Ολλανδία και στο Ηνωμένο Βασίλειο. Κατά την τελευταία δεκαετία, η ανάρρωση συναντάται πολύ συχνά στη βιβλιογραφία μέσα από έρευνες και μαρτυρίες χρηστών σχεδόν σε όλες τις χώρες  του ‘Πρώτου Κόσμου’ (</w:t>
      </w:r>
      <w:r w:rsidRPr="00A91645">
        <w:rPr>
          <w:rFonts w:ascii="Palatino Linotype" w:hAnsi="Palatino Linotype"/>
          <w:b w:val="0"/>
          <w:color w:val="000000"/>
          <w:sz w:val="22"/>
          <w:szCs w:val="22"/>
          <w:lang w:val="en-US"/>
        </w:rPr>
        <w:t>Ramon</w:t>
      </w:r>
      <w:r w:rsidRPr="00A91645">
        <w:rPr>
          <w:rFonts w:ascii="Palatino Linotype" w:hAnsi="Palatino Linotype"/>
          <w:b w:val="0"/>
          <w:color w:val="000000"/>
          <w:sz w:val="22"/>
          <w:szCs w:val="22"/>
        </w:rPr>
        <w:t xml:space="preserve"> και συν.,  2007)</w:t>
      </w:r>
      <w:r w:rsidRPr="00A91645">
        <w:rPr>
          <w:rStyle w:val="hps"/>
          <w:rFonts w:ascii="Palatino Linotype" w:hAnsi="Palatino Linotype"/>
          <w:b w:val="0"/>
          <w:color w:val="000000"/>
          <w:sz w:val="22"/>
          <w:szCs w:val="22"/>
        </w:rPr>
        <w:t>.</w:t>
      </w:r>
      <w:r w:rsidRPr="00A91645">
        <w:rPr>
          <w:rFonts w:ascii="Palatino Linotype" w:hAnsi="Palatino Linotype"/>
          <w:i/>
          <w:iCs/>
          <w:color w:val="000000"/>
        </w:rPr>
        <w:t xml:space="preserve"> </w:t>
      </w:r>
      <w:r w:rsidRPr="00A91645">
        <w:rPr>
          <w:rFonts w:ascii="Palatino Linotype" w:hAnsi="Palatino Linotype"/>
          <w:color w:val="000000"/>
        </w:rPr>
        <w:t xml:space="preserve"> </w:t>
      </w:r>
    </w:p>
    <w:p w:rsidR="00955893" w:rsidRPr="00A91645" w:rsidRDefault="00955893" w:rsidP="0079059F">
      <w:pPr>
        <w:autoSpaceDE w:val="0"/>
        <w:autoSpaceDN w:val="0"/>
        <w:adjustRightInd w:val="0"/>
        <w:spacing w:after="0" w:line="360" w:lineRule="auto"/>
        <w:jc w:val="both"/>
        <w:rPr>
          <w:rFonts w:ascii="Palatino Linotype" w:hAnsi="Palatino Linotype"/>
          <w:color w:val="000000"/>
        </w:rPr>
      </w:pPr>
      <w:r w:rsidRPr="00A91645">
        <w:rPr>
          <w:rFonts w:ascii="Palatino Linotype" w:hAnsi="Palatino Linotype"/>
          <w:color w:val="000000"/>
        </w:rPr>
        <w:t xml:space="preserve">     Οι πρώτες χώρες που διακήρυξαν ότι οι αρχές της ανάρρωσης θα αποτελούσαν βασικό άξονα στις πολιτικές ψυχικής υγείας και στην οργάνωση των υπηρεσιών τους ήταν η Νέα Ζηλανδία το 2001 (</w:t>
      </w:r>
      <w:r w:rsidRPr="00A91645">
        <w:rPr>
          <w:rFonts w:ascii="Palatino Linotype" w:hAnsi="Palatino Linotype"/>
          <w:color w:val="000000"/>
          <w:lang w:val="en-US"/>
        </w:rPr>
        <w:t>New</w:t>
      </w:r>
      <w:r w:rsidRPr="00A91645">
        <w:rPr>
          <w:rFonts w:ascii="Palatino Linotype" w:hAnsi="Palatino Linotype"/>
          <w:color w:val="000000"/>
        </w:rPr>
        <w:t xml:space="preserve"> </w:t>
      </w:r>
      <w:r w:rsidRPr="00A91645">
        <w:rPr>
          <w:rFonts w:ascii="Palatino Linotype" w:hAnsi="Palatino Linotype"/>
          <w:color w:val="000000"/>
          <w:lang w:val="en-US"/>
        </w:rPr>
        <w:t>Zealand</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w:t>
      </w:r>
      <w:r w:rsidRPr="00A91645">
        <w:rPr>
          <w:rFonts w:ascii="Palatino Linotype" w:hAnsi="Palatino Linotype"/>
          <w:color w:val="000000"/>
          <w:lang w:val="en-US"/>
        </w:rPr>
        <w:t>Commission</w:t>
      </w:r>
      <w:r w:rsidRPr="00A91645">
        <w:rPr>
          <w:rFonts w:ascii="Palatino Linotype" w:hAnsi="Palatino Linotype"/>
          <w:color w:val="000000"/>
        </w:rPr>
        <w:t>, 2001) και δύο χρόνια αργότερα οι Η.Π.Α. (</w:t>
      </w:r>
      <w:r w:rsidRPr="00A91645">
        <w:rPr>
          <w:rFonts w:ascii="Palatino Linotype" w:hAnsi="Palatino Linotype"/>
          <w:color w:val="000000"/>
          <w:lang w:val="en-US"/>
        </w:rPr>
        <w:t>President</w:t>
      </w:r>
      <w:r w:rsidRPr="00A91645">
        <w:rPr>
          <w:rFonts w:ascii="Palatino Linotype" w:hAnsi="Palatino Linotype"/>
          <w:color w:val="000000"/>
        </w:rPr>
        <w:t>’</w:t>
      </w:r>
      <w:r w:rsidRPr="00A91645">
        <w:rPr>
          <w:rFonts w:ascii="Palatino Linotype" w:hAnsi="Palatino Linotype"/>
          <w:color w:val="000000"/>
          <w:lang w:val="en-US"/>
        </w:rPr>
        <w:t>s</w:t>
      </w:r>
      <w:r w:rsidRPr="00A91645">
        <w:rPr>
          <w:rFonts w:ascii="Palatino Linotype" w:hAnsi="Palatino Linotype"/>
          <w:color w:val="000000"/>
        </w:rPr>
        <w:t xml:space="preserve"> </w:t>
      </w:r>
      <w:r w:rsidRPr="00A91645">
        <w:rPr>
          <w:rFonts w:ascii="Palatino Linotype" w:hAnsi="Palatino Linotype"/>
          <w:color w:val="000000"/>
          <w:lang w:val="en-US"/>
        </w:rPr>
        <w:t>New</w:t>
      </w:r>
      <w:r w:rsidRPr="00A91645">
        <w:rPr>
          <w:rFonts w:ascii="Palatino Linotype" w:hAnsi="Palatino Linotype"/>
          <w:color w:val="000000"/>
        </w:rPr>
        <w:t xml:space="preserve"> </w:t>
      </w:r>
      <w:r w:rsidRPr="00A91645">
        <w:rPr>
          <w:rFonts w:ascii="Palatino Linotype" w:hAnsi="Palatino Linotype"/>
          <w:color w:val="000000"/>
          <w:lang w:val="en-US"/>
        </w:rPr>
        <w:t>Freedom</w:t>
      </w:r>
      <w:r w:rsidRPr="00A91645">
        <w:rPr>
          <w:rFonts w:ascii="Palatino Linotype" w:hAnsi="Palatino Linotype"/>
          <w:color w:val="000000"/>
        </w:rPr>
        <w:t xml:space="preserve"> </w:t>
      </w:r>
      <w:r w:rsidRPr="00A91645">
        <w:rPr>
          <w:rFonts w:ascii="Palatino Linotype" w:hAnsi="Palatino Linotype"/>
          <w:color w:val="000000"/>
          <w:lang w:val="en-US"/>
        </w:rPr>
        <w:t>Commission</w:t>
      </w:r>
      <w:r w:rsidRPr="00A91645">
        <w:rPr>
          <w:rFonts w:ascii="Palatino Linotype" w:hAnsi="Palatino Linotype"/>
          <w:color w:val="000000"/>
        </w:rPr>
        <w:t xml:space="preserve"> </w:t>
      </w:r>
      <w:r w:rsidRPr="00A91645">
        <w:rPr>
          <w:rFonts w:ascii="Palatino Linotype" w:hAnsi="Palatino Linotype"/>
          <w:color w:val="000000"/>
          <w:lang w:val="en-US"/>
        </w:rPr>
        <w:t>on</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2003). Στις Ηνωμένες Πολιτείες, ακτιβιστές και ερευνητές, συνεργαζόμενοι στενά με τους χρήστες των υπηρεσιών (καταναλωτές), προχώρησαν στο σχεδιασμό και την ανάπτυξη ενός </w:t>
      </w:r>
      <w:r w:rsidRPr="00A91645">
        <w:rPr>
          <w:rFonts w:ascii="Palatino Linotype" w:hAnsi="Palatino Linotype"/>
          <w:color w:val="000000"/>
        </w:rPr>
        <w:lastRenderedPageBreak/>
        <w:t xml:space="preserve">Προγράμματος Δράσης για την εφαρμογή του μοντέλου ανάρρωσης σε ομοσπονδιακό, πολιτειακό, προγραμματικό και εξατομικευμένο επίπεδο και επεχείρησαν να προσδιορίσουν τις διαφοροποιήσεις που θα επέφερε η εφαρμογή αυτού του μοντέλου σε κάθε έναν από τους παραπάνω άξονες (National Association of </w:t>
      </w:r>
      <w:r w:rsidRPr="00A91645">
        <w:rPr>
          <w:rFonts w:ascii="Palatino Linotype" w:hAnsi="Palatino Linotype"/>
          <w:color w:val="000000"/>
          <w:lang w:val="en-US"/>
        </w:rPr>
        <w:t>State</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w:t>
      </w:r>
      <w:r w:rsidRPr="00A91645">
        <w:rPr>
          <w:rFonts w:ascii="Palatino Linotype" w:hAnsi="Palatino Linotype"/>
          <w:color w:val="000000"/>
          <w:lang w:val="en-US"/>
        </w:rPr>
        <w:t>Program</w:t>
      </w:r>
      <w:r w:rsidRPr="00A91645">
        <w:rPr>
          <w:rFonts w:ascii="Palatino Linotype" w:hAnsi="Palatino Linotype"/>
          <w:color w:val="000000"/>
        </w:rPr>
        <w:t xml:space="preserve"> </w:t>
      </w:r>
      <w:r w:rsidRPr="00A91645">
        <w:rPr>
          <w:rFonts w:ascii="Palatino Linotype" w:hAnsi="Palatino Linotype"/>
          <w:color w:val="000000"/>
          <w:lang w:val="en-US"/>
        </w:rPr>
        <w:t>Directors</w:t>
      </w:r>
      <w:r w:rsidRPr="00A91645">
        <w:rPr>
          <w:rFonts w:ascii="Palatino Linotype" w:hAnsi="Palatino Linotype"/>
          <w:color w:val="000000"/>
        </w:rPr>
        <w:t xml:space="preserve"> &amp; </w:t>
      </w:r>
      <w:r w:rsidRPr="00A91645">
        <w:rPr>
          <w:rFonts w:ascii="Palatino Linotype" w:hAnsi="Palatino Linotype"/>
          <w:color w:val="000000"/>
          <w:lang w:val="en-US"/>
        </w:rPr>
        <w:t>National</w:t>
      </w:r>
      <w:r w:rsidRPr="00A91645">
        <w:rPr>
          <w:rFonts w:ascii="Palatino Linotype" w:hAnsi="Palatino Linotype"/>
          <w:color w:val="000000"/>
        </w:rPr>
        <w:t xml:space="preserve"> </w:t>
      </w:r>
      <w:r w:rsidRPr="00A91645">
        <w:rPr>
          <w:rFonts w:ascii="Palatino Linotype" w:hAnsi="Palatino Linotype"/>
          <w:color w:val="000000"/>
          <w:lang w:val="en-US"/>
        </w:rPr>
        <w:t>Technical</w:t>
      </w:r>
      <w:r w:rsidRPr="00A91645">
        <w:rPr>
          <w:rFonts w:ascii="Palatino Linotype" w:hAnsi="Palatino Linotype"/>
          <w:color w:val="000000"/>
        </w:rPr>
        <w:t xml:space="preserve"> </w:t>
      </w:r>
      <w:r w:rsidRPr="00A91645">
        <w:rPr>
          <w:rFonts w:ascii="Palatino Linotype" w:hAnsi="Palatino Linotype"/>
          <w:color w:val="000000"/>
          <w:lang w:val="en-US"/>
        </w:rPr>
        <w:t>Assistance</w:t>
      </w:r>
      <w:r w:rsidRPr="00A91645">
        <w:rPr>
          <w:rFonts w:ascii="Palatino Linotype" w:hAnsi="Palatino Linotype"/>
          <w:color w:val="000000"/>
        </w:rPr>
        <w:t xml:space="preserve"> </w:t>
      </w:r>
      <w:r w:rsidRPr="00A91645">
        <w:rPr>
          <w:rFonts w:ascii="Palatino Linotype" w:hAnsi="Palatino Linotype"/>
          <w:color w:val="000000"/>
          <w:lang w:val="en-US"/>
        </w:rPr>
        <w:t>Center</w:t>
      </w:r>
      <w:r w:rsidRPr="00A91645">
        <w:rPr>
          <w:rFonts w:ascii="Palatino Linotype" w:hAnsi="Palatino Linotype"/>
          <w:color w:val="000000"/>
        </w:rPr>
        <w:t xml:space="preserve"> </w:t>
      </w:r>
      <w:r w:rsidRPr="00A91645">
        <w:rPr>
          <w:rFonts w:ascii="Palatino Linotype" w:hAnsi="Palatino Linotype"/>
          <w:color w:val="000000"/>
          <w:lang w:val="en-US"/>
        </w:rPr>
        <w:t>for</w:t>
      </w:r>
      <w:r w:rsidRPr="00A91645">
        <w:rPr>
          <w:rFonts w:ascii="Palatino Linotype" w:hAnsi="Palatino Linotype"/>
          <w:color w:val="000000"/>
        </w:rPr>
        <w:t xml:space="preserve"> </w:t>
      </w:r>
      <w:r w:rsidRPr="00A91645">
        <w:rPr>
          <w:rFonts w:ascii="Palatino Linotype" w:hAnsi="Palatino Linotype"/>
          <w:color w:val="000000"/>
          <w:lang w:val="en-US"/>
        </w:rPr>
        <w:t>State</w:t>
      </w:r>
      <w:r w:rsidRPr="00A91645">
        <w:rPr>
          <w:rFonts w:ascii="Palatino Linotype" w:hAnsi="Palatino Linotype"/>
          <w:color w:val="000000"/>
        </w:rPr>
        <w:t xml:space="preserve"> [</w:t>
      </w:r>
      <w:r w:rsidRPr="00A91645">
        <w:rPr>
          <w:rFonts w:ascii="Palatino Linotype" w:hAnsi="Palatino Linotype"/>
          <w:color w:val="000000"/>
          <w:lang w:val="en-US"/>
        </w:rPr>
        <w:t>NASMHPD</w:t>
      </w:r>
      <w:r w:rsidRPr="00A91645">
        <w:rPr>
          <w:rFonts w:ascii="Palatino Linotype" w:hAnsi="Palatino Linotype"/>
          <w:color w:val="000000"/>
        </w:rPr>
        <w:t xml:space="preserve"> / </w:t>
      </w:r>
      <w:r w:rsidRPr="00A91645">
        <w:rPr>
          <w:rFonts w:ascii="Palatino Linotype" w:hAnsi="Palatino Linotype"/>
          <w:color w:val="000000"/>
          <w:lang w:val="en-US"/>
        </w:rPr>
        <w:t>NTAC</w:t>
      </w:r>
      <w:r w:rsidRPr="00A91645">
        <w:rPr>
          <w:rFonts w:ascii="Palatino Linotype" w:hAnsi="Palatino Linotype"/>
          <w:color w:val="000000"/>
        </w:rPr>
        <w:t>], 2004).</w:t>
      </w:r>
    </w:p>
    <w:p w:rsidR="00955893" w:rsidRPr="00A91645" w:rsidRDefault="00955893" w:rsidP="0079059F">
      <w:pPr>
        <w:autoSpaceDE w:val="0"/>
        <w:autoSpaceDN w:val="0"/>
        <w:adjustRightInd w:val="0"/>
        <w:spacing w:after="0" w:line="360" w:lineRule="auto"/>
        <w:jc w:val="both"/>
        <w:rPr>
          <w:rFonts w:ascii="Palatino Linotype" w:hAnsi="Palatino Linotype"/>
          <w:color w:val="000000"/>
        </w:rPr>
      </w:pPr>
      <w:r w:rsidRPr="00A91645">
        <w:rPr>
          <w:rFonts w:ascii="Palatino Linotype" w:hAnsi="Palatino Linotype"/>
          <w:color w:val="000000"/>
        </w:rPr>
        <w:t xml:space="preserve">     Αν και υπάρχουν αρκετά παραδείγματα τέτοιων προγραμμάτων κατά την τελευταία δεκαετία, όπως το πρόγραμμα ανάρρωσης που έχει εφαρμοστεί στο Οχάιο (</w:t>
      </w:r>
      <w:r w:rsidRPr="00A91645">
        <w:rPr>
          <w:rFonts w:ascii="Palatino Linotype" w:hAnsi="Palatino Linotype"/>
          <w:color w:val="000000"/>
          <w:lang w:val="en-US"/>
        </w:rPr>
        <w:t>Ohio</w:t>
      </w:r>
      <w:r w:rsidRPr="00A91645">
        <w:rPr>
          <w:rFonts w:ascii="Palatino Linotype" w:hAnsi="Palatino Linotype"/>
          <w:color w:val="000000"/>
        </w:rPr>
        <w:t xml:space="preserve"> </w:t>
      </w:r>
      <w:r w:rsidRPr="00A91645">
        <w:rPr>
          <w:rFonts w:ascii="Palatino Linotype" w:hAnsi="Palatino Linotype"/>
          <w:color w:val="000000"/>
          <w:lang w:val="en-US"/>
        </w:rPr>
        <w:t>Department</w:t>
      </w:r>
      <w:r w:rsidRPr="00A91645">
        <w:rPr>
          <w:rFonts w:ascii="Palatino Linotype" w:hAnsi="Palatino Linotype"/>
          <w:color w:val="000000"/>
        </w:rPr>
        <w:t xml:space="preserve"> </w:t>
      </w:r>
      <w:r w:rsidRPr="00A91645">
        <w:rPr>
          <w:rFonts w:ascii="Palatino Linotype" w:hAnsi="Palatino Linotype"/>
          <w:color w:val="000000"/>
          <w:lang w:val="en-US"/>
        </w:rPr>
        <w:t>of</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2003), η συνολική εντύπωση είναι ότι αντίστοιχες πρόοδοι δεν έχουν σημειωθεί σε όλες τις πολιτείες και ότι στις Ηνωμένες Πολιτείες εφαρμόζονται πρωτοποριακά μεν, αλλά αποσπασματικά προγράμματα ανάρρωσης (</w:t>
      </w:r>
      <w:r w:rsidRPr="00A91645">
        <w:rPr>
          <w:rFonts w:ascii="Palatino Linotype" w:hAnsi="Palatino Linotype"/>
          <w:color w:val="000000"/>
          <w:lang w:val="en-US"/>
        </w:rPr>
        <w:t>O</w:t>
      </w:r>
      <w:r w:rsidRPr="00A91645">
        <w:rPr>
          <w:rFonts w:ascii="Palatino Linotype" w:hAnsi="Palatino Linotype"/>
          <w:color w:val="000000"/>
        </w:rPr>
        <w:t>’</w:t>
      </w:r>
      <w:r w:rsidRPr="00A91645">
        <w:rPr>
          <w:rFonts w:ascii="Palatino Linotype" w:hAnsi="Palatino Linotype"/>
          <w:color w:val="000000"/>
          <w:lang w:val="en-US"/>
        </w:rPr>
        <w:t>Hagan</w:t>
      </w:r>
      <w:r w:rsidRPr="00A91645">
        <w:rPr>
          <w:rFonts w:ascii="Palatino Linotype" w:hAnsi="Palatino Linotype"/>
          <w:color w:val="000000"/>
        </w:rPr>
        <w:t>, 2004). Πέρα από το Οχάιο, η Καλιφόρνια και το Ουισκόνσιν έχουν ήδη παρουσιάσει κατά την  περασμένη δεκαετία τον ανασχεδιασμό των συστημάτων τους, δίνοντας έμφαση σε αξίες του μοντέλου ανάρρωσης, όπως είναι το αίσθημα ελπίδας, η ενδυνάμωση, η κοινωνική διασύνδεση, τα ανθρώπινα δικαιώματα και η λειτουργία καινοτόμων υπηρεσιών προσανατολισμένων στην ανάρρωση (</w:t>
      </w:r>
      <w:r w:rsidRPr="00A91645">
        <w:rPr>
          <w:rStyle w:val="citationjournal"/>
          <w:rFonts w:ascii="Palatino Linotype" w:hAnsi="Palatino Linotype"/>
          <w:color w:val="000000"/>
          <w:lang w:val="en-US"/>
        </w:rPr>
        <w:t>Jacobson</w:t>
      </w:r>
      <w:r w:rsidRPr="00A91645">
        <w:rPr>
          <w:rStyle w:val="citationjournal"/>
          <w:rFonts w:ascii="Palatino Linotype" w:hAnsi="Palatino Linotype"/>
          <w:color w:val="000000"/>
        </w:rPr>
        <w:t xml:space="preserve"> &amp; </w:t>
      </w:r>
      <w:r w:rsidRPr="00A91645">
        <w:rPr>
          <w:rStyle w:val="citationjournal"/>
          <w:rFonts w:ascii="Palatino Linotype" w:hAnsi="Palatino Linotype"/>
          <w:color w:val="000000"/>
          <w:lang w:val="en-US"/>
        </w:rPr>
        <w:t>Greenley</w:t>
      </w:r>
      <w:r w:rsidRPr="00A91645">
        <w:rPr>
          <w:rStyle w:val="citationjournal"/>
          <w:rFonts w:ascii="Palatino Linotype" w:hAnsi="Palatino Linotype"/>
          <w:color w:val="000000"/>
        </w:rPr>
        <w:t>, 2001</w:t>
      </w:r>
      <w:r w:rsidRPr="00A91645">
        <w:rPr>
          <w:rFonts w:ascii="Palatino Linotype" w:hAnsi="Palatino Linotype"/>
          <w:color w:val="000000"/>
        </w:rPr>
        <w:t xml:space="preserve">). </w:t>
      </w:r>
    </w:p>
    <w:p w:rsidR="00955893" w:rsidRPr="00A91645" w:rsidRDefault="00955893" w:rsidP="0079059F">
      <w:pPr>
        <w:autoSpaceDE w:val="0"/>
        <w:autoSpaceDN w:val="0"/>
        <w:adjustRightInd w:val="0"/>
        <w:spacing w:after="0" w:line="360" w:lineRule="auto"/>
        <w:jc w:val="both"/>
        <w:rPr>
          <w:rFonts w:ascii="Palatino Linotype" w:hAnsi="Palatino Linotype"/>
          <w:color w:val="000000"/>
        </w:rPr>
      </w:pPr>
      <w:r w:rsidRPr="00A91645">
        <w:rPr>
          <w:rFonts w:ascii="Palatino Linotype" w:hAnsi="Palatino Linotype"/>
          <w:color w:val="000000"/>
        </w:rPr>
        <w:t xml:space="preserve">     Σε μια συνολική αποτίμηση της τελευταίας δεκαετίας, αξίζει να σημειωθεί η πρόταση της Προεδρικής  Επιτροπής - </w:t>
      </w:r>
      <w:r w:rsidRPr="00A91645">
        <w:rPr>
          <w:rFonts w:ascii="Palatino Linotype" w:hAnsi="Palatino Linotype"/>
          <w:color w:val="000000"/>
          <w:lang w:val="en-US"/>
        </w:rPr>
        <w:t>President</w:t>
      </w:r>
      <w:r w:rsidRPr="00A91645">
        <w:rPr>
          <w:rFonts w:ascii="Palatino Linotype" w:hAnsi="Palatino Linotype"/>
          <w:color w:val="000000"/>
        </w:rPr>
        <w:t>’</w:t>
      </w:r>
      <w:r w:rsidRPr="00A91645">
        <w:rPr>
          <w:rFonts w:ascii="Palatino Linotype" w:hAnsi="Palatino Linotype"/>
          <w:color w:val="000000"/>
          <w:lang w:val="en-US"/>
        </w:rPr>
        <w:t>s</w:t>
      </w:r>
      <w:r w:rsidRPr="00A91645">
        <w:rPr>
          <w:rFonts w:ascii="Palatino Linotype" w:hAnsi="Palatino Linotype"/>
          <w:color w:val="000000"/>
        </w:rPr>
        <w:t xml:space="preserve"> </w:t>
      </w:r>
      <w:r w:rsidRPr="00A91645">
        <w:rPr>
          <w:rFonts w:ascii="Palatino Linotype" w:hAnsi="Palatino Linotype"/>
          <w:color w:val="000000"/>
          <w:lang w:val="en-US"/>
        </w:rPr>
        <w:t>New</w:t>
      </w:r>
      <w:r w:rsidRPr="00A91645">
        <w:rPr>
          <w:rFonts w:ascii="Palatino Linotype" w:hAnsi="Palatino Linotype"/>
          <w:color w:val="000000"/>
        </w:rPr>
        <w:t xml:space="preserve"> </w:t>
      </w:r>
      <w:r w:rsidRPr="00A91645">
        <w:rPr>
          <w:rFonts w:ascii="Palatino Linotype" w:hAnsi="Palatino Linotype"/>
          <w:color w:val="000000"/>
          <w:lang w:val="en-US"/>
        </w:rPr>
        <w:t>Freedom</w:t>
      </w:r>
      <w:r w:rsidRPr="00A91645">
        <w:rPr>
          <w:rFonts w:ascii="Palatino Linotype" w:hAnsi="Palatino Linotype"/>
          <w:color w:val="000000"/>
        </w:rPr>
        <w:t xml:space="preserve"> </w:t>
      </w:r>
      <w:r w:rsidRPr="00A91645">
        <w:rPr>
          <w:rFonts w:ascii="Palatino Linotype" w:hAnsi="Palatino Linotype"/>
          <w:color w:val="000000"/>
          <w:lang w:val="en-US"/>
        </w:rPr>
        <w:t>Commission</w:t>
      </w:r>
      <w:r w:rsidRPr="00A91645">
        <w:rPr>
          <w:rFonts w:ascii="Palatino Linotype" w:hAnsi="Palatino Linotype"/>
          <w:color w:val="000000"/>
        </w:rPr>
        <w:t xml:space="preserve"> </w:t>
      </w:r>
      <w:r w:rsidRPr="00A91645">
        <w:rPr>
          <w:rFonts w:ascii="Palatino Linotype" w:hAnsi="Palatino Linotype"/>
          <w:color w:val="000000"/>
          <w:lang w:val="en-US"/>
        </w:rPr>
        <w:t>on</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 για τη μεταρρύθμιση του συστήματος ψυχικής υγείας και τη μεταφορά του προτύπου φροντίδας από την παραδοσιακή ιατροκεντρική ψυχιατρική θεραπεία στη θεωρία και εφαρμογή της ανάρρωσης. Σε αυτό το πλαίσιο, η Αμερικανική Ψυχιατρική Εταιρία υποστήριξε ένα μοντέλο ανάρρωσης μέσα από την οπτική των ψυχιατρικών υπηρεσιών. Επίσης, κατά την τελευταία δεκαετία, το Υπουργείο Υγείας  των Ηνωμένων Πολιτειών έχει παρουσιάσει μια σειρά αναπτυξιακών πρωτοβουλιών σε εθνικό και πολιτειακό επίπεδο για την ενδυνάμωση των χρηστών και την υποστήριξη της ανάρρωσης, μέσα από ειδικές επιτροπές. Το έργο των επιτροπών εστιάστηκε στην εκπόνηση εκπαιδευτικών εκστρατειών υπέρ της ανάρρωσης και κατά του στίγματος· στην ανάπτυξη και σύνθεση πολιτικών ανάρρωσης· στην εκπαίδευση των χρηστών στη διεκπεραίωση  αξιολογήσεων των συστημάτων ψυχικής υγείας· </w:t>
      </w:r>
      <w:r w:rsidRPr="0015215D">
        <w:rPr>
          <w:rFonts w:ascii="Palatino Linotype" w:hAnsi="Palatino Linotype"/>
          <w:color w:val="000000"/>
        </w:rPr>
        <w:t xml:space="preserve"> </w:t>
      </w:r>
      <w:r w:rsidRPr="00A91645">
        <w:rPr>
          <w:rFonts w:ascii="Palatino Linotype" w:hAnsi="Palatino Linotype"/>
          <w:color w:val="000000"/>
        </w:rPr>
        <w:t>στην περαιτέρω υποστήριξη των υπηρεσιών που στελεχώνονται και διευθύνονται από ομάδες χρηστών  (</w:t>
      </w:r>
      <w:r w:rsidRPr="00A91645">
        <w:rPr>
          <w:rFonts w:ascii="Palatino Linotype" w:hAnsi="Palatino Linotype"/>
          <w:color w:val="000000"/>
          <w:lang w:val="en-US"/>
        </w:rPr>
        <w:t>President</w:t>
      </w:r>
      <w:r w:rsidRPr="00A91645">
        <w:rPr>
          <w:rFonts w:ascii="Palatino Linotype" w:hAnsi="Palatino Linotype"/>
          <w:color w:val="000000"/>
        </w:rPr>
        <w:t>’</w:t>
      </w:r>
      <w:r w:rsidRPr="00A91645">
        <w:rPr>
          <w:rFonts w:ascii="Palatino Linotype" w:hAnsi="Palatino Linotype"/>
          <w:color w:val="000000"/>
          <w:lang w:val="en-US"/>
        </w:rPr>
        <w:t>s</w:t>
      </w:r>
      <w:r w:rsidRPr="00A91645">
        <w:rPr>
          <w:rFonts w:ascii="Palatino Linotype" w:hAnsi="Palatino Linotype"/>
          <w:color w:val="000000"/>
        </w:rPr>
        <w:t xml:space="preserve"> </w:t>
      </w:r>
      <w:r w:rsidRPr="00A91645">
        <w:rPr>
          <w:rFonts w:ascii="Palatino Linotype" w:hAnsi="Palatino Linotype"/>
          <w:color w:val="000000"/>
          <w:lang w:val="en-US"/>
        </w:rPr>
        <w:t>New</w:t>
      </w:r>
      <w:r w:rsidRPr="00A91645">
        <w:rPr>
          <w:rFonts w:ascii="Palatino Linotype" w:hAnsi="Palatino Linotype"/>
          <w:color w:val="000000"/>
        </w:rPr>
        <w:t xml:space="preserve"> </w:t>
      </w:r>
      <w:r w:rsidRPr="00A91645">
        <w:rPr>
          <w:rFonts w:ascii="Palatino Linotype" w:hAnsi="Palatino Linotype"/>
          <w:color w:val="000000"/>
          <w:lang w:val="en-US"/>
        </w:rPr>
        <w:t>Freedom</w:t>
      </w:r>
      <w:r w:rsidRPr="00A91645">
        <w:rPr>
          <w:rFonts w:ascii="Palatino Linotype" w:hAnsi="Palatino Linotype"/>
          <w:color w:val="000000"/>
        </w:rPr>
        <w:t xml:space="preserve"> </w:t>
      </w:r>
      <w:r w:rsidRPr="00A91645">
        <w:rPr>
          <w:rFonts w:ascii="Palatino Linotype" w:hAnsi="Palatino Linotype"/>
          <w:color w:val="000000"/>
          <w:lang w:val="en-US"/>
        </w:rPr>
        <w:t>Commission</w:t>
      </w:r>
      <w:r w:rsidRPr="00A91645">
        <w:rPr>
          <w:rFonts w:ascii="Palatino Linotype" w:hAnsi="Palatino Linotype"/>
          <w:color w:val="000000"/>
        </w:rPr>
        <w:t xml:space="preserve"> </w:t>
      </w:r>
      <w:r w:rsidRPr="00A91645">
        <w:rPr>
          <w:rFonts w:ascii="Palatino Linotype" w:hAnsi="Palatino Linotype"/>
          <w:color w:val="000000"/>
          <w:lang w:val="en-US"/>
        </w:rPr>
        <w:t>on</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2003).</w:t>
      </w:r>
    </w:p>
    <w:p w:rsidR="00955893" w:rsidRPr="00A91645" w:rsidRDefault="00955893" w:rsidP="0079059F">
      <w:pPr>
        <w:autoSpaceDE w:val="0"/>
        <w:autoSpaceDN w:val="0"/>
        <w:adjustRightInd w:val="0"/>
        <w:spacing w:after="0" w:line="360" w:lineRule="auto"/>
        <w:jc w:val="both"/>
        <w:rPr>
          <w:rFonts w:ascii="Palatino Linotype" w:hAnsi="Palatino Linotype"/>
          <w:color w:val="000000"/>
        </w:rPr>
      </w:pPr>
      <w:r w:rsidRPr="00A91645">
        <w:rPr>
          <w:rFonts w:ascii="Palatino Linotype" w:hAnsi="Palatino Linotype"/>
          <w:color w:val="000000"/>
        </w:rPr>
        <w:lastRenderedPageBreak/>
        <w:t xml:space="preserve">     Η δεύτερη χώρα στην Αμερικανική ήπειρο που προσέγγισε την έννοια της ανάρρωσης είναι ο Καναδάς. Στις αρχές της προηγούμενης δεκαετίας, στο Περιφερειακό Φόρουμ για την Ψυχική Υγεία </w:t>
      </w:r>
      <w:r w:rsidRPr="0015215D">
        <w:rPr>
          <w:rFonts w:ascii="Palatino Linotype" w:hAnsi="Palatino Linotype"/>
          <w:color w:val="000000"/>
        </w:rPr>
        <w:t xml:space="preserve">- </w:t>
      </w:r>
      <w:r w:rsidRPr="00A91645">
        <w:rPr>
          <w:rFonts w:ascii="Palatino Linotype" w:hAnsi="Palatino Linotype"/>
          <w:color w:val="000000"/>
          <w:lang w:val="en-US"/>
        </w:rPr>
        <w:t>Provincial</w:t>
      </w:r>
      <w:r w:rsidRPr="00A91645">
        <w:rPr>
          <w:rFonts w:ascii="Palatino Linotype" w:hAnsi="Palatino Linotype"/>
          <w:color w:val="000000"/>
        </w:rPr>
        <w:t xml:space="preserve"> </w:t>
      </w:r>
      <w:r w:rsidRPr="00A91645">
        <w:rPr>
          <w:rFonts w:ascii="Palatino Linotype" w:hAnsi="Palatino Linotype"/>
          <w:color w:val="000000"/>
          <w:lang w:val="en-US"/>
        </w:rPr>
        <w:t>Forum</w:t>
      </w:r>
      <w:r w:rsidRPr="00A91645">
        <w:rPr>
          <w:rFonts w:ascii="Palatino Linotype" w:hAnsi="Palatino Linotype"/>
          <w:color w:val="000000"/>
        </w:rPr>
        <w:t xml:space="preserve"> </w:t>
      </w:r>
      <w:r w:rsidRPr="00A91645">
        <w:rPr>
          <w:rFonts w:ascii="Palatino Linotype" w:hAnsi="Palatino Linotype"/>
          <w:color w:val="000000"/>
          <w:lang w:val="en-US"/>
        </w:rPr>
        <w:t>of</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w:t>
      </w:r>
      <w:r w:rsidRPr="00A91645">
        <w:rPr>
          <w:rFonts w:ascii="Palatino Linotype" w:hAnsi="Palatino Linotype"/>
          <w:color w:val="000000"/>
          <w:lang w:val="en-US"/>
        </w:rPr>
        <w:t>Implementation</w:t>
      </w:r>
      <w:r w:rsidRPr="0015215D">
        <w:rPr>
          <w:rFonts w:ascii="Palatino Linotype" w:hAnsi="Palatino Linotype"/>
          <w:color w:val="000000"/>
        </w:rPr>
        <w:t xml:space="preserve"> - </w:t>
      </w:r>
      <w:r w:rsidRPr="00A91645">
        <w:rPr>
          <w:rFonts w:ascii="Palatino Linotype" w:hAnsi="Palatino Linotype"/>
          <w:color w:val="000000"/>
        </w:rPr>
        <w:t>που πραγματοποιήθηκε στο Οντάριο, το Προεδρείο των Ομάδων Δράσης ανακοίνωσε ότι κεντρικό θέμα του Φόρουμ θα ήταν ο μετασχηματισμός των υπηρεσιών προς την ανάρρωση, όπως προσδιορίζεται από τα άτομα και όχι από τους φορείς που παρέχουν υπηρεσίες, στη βάση της  θεώρησης  ότι η ανάρρωση  είναι πιθανή για όλα τα άτομα που ζουν με ψυχική διαταραχή</w:t>
      </w:r>
      <w:r>
        <w:rPr>
          <w:rFonts w:ascii="Palatino Linotype" w:hAnsi="Palatino Linotype"/>
          <w:color w:val="000000"/>
        </w:rPr>
        <w:t xml:space="preserve"> </w:t>
      </w:r>
      <w:r w:rsidRPr="00A91645">
        <w:rPr>
          <w:rFonts w:ascii="Palatino Linotype" w:hAnsi="Palatino Linotype"/>
          <w:color w:val="000000"/>
        </w:rPr>
        <w:t>(</w:t>
      </w:r>
      <w:r w:rsidRPr="00A91645">
        <w:rPr>
          <w:rFonts w:ascii="Palatino Linotype" w:hAnsi="Palatino Linotype"/>
          <w:color w:val="000000"/>
          <w:lang w:val="en-US"/>
        </w:rPr>
        <w:t>Provincial</w:t>
      </w:r>
      <w:r w:rsidRPr="00A91645">
        <w:rPr>
          <w:rFonts w:ascii="Palatino Linotype" w:hAnsi="Palatino Linotype"/>
          <w:color w:val="000000"/>
        </w:rPr>
        <w:t xml:space="preserve"> </w:t>
      </w:r>
      <w:r w:rsidRPr="00A91645">
        <w:rPr>
          <w:rFonts w:ascii="Palatino Linotype" w:hAnsi="Palatino Linotype"/>
          <w:color w:val="000000"/>
          <w:lang w:val="en-US"/>
        </w:rPr>
        <w:t>Forum</w:t>
      </w:r>
      <w:r w:rsidRPr="00A91645">
        <w:rPr>
          <w:rFonts w:ascii="Palatino Linotype" w:hAnsi="Palatino Linotype"/>
          <w:color w:val="000000"/>
        </w:rPr>
        <w:t xml:space="preserve"> </w:t>
      </w:r>
      <w:r w:rsidRPr="00A91645">
        <w:rPr>
          <w:rFonts w:ascii="Palatino Linotype" w:hAnsi="Palatino Linotype"/>
          <w:color w:val="000000"/>
          <w:lang w:val="en-US"/>
        </w:rPr>
        <w:t>of</w:t>
      </w:r>
      <w:r w:rsidRPr="00A91645">
        <w:rPr>
          <w:rFonts w:ascii="Palatino Linotype" w:hAnsi="Palatino Linotype"/>
          <w:color w:val="000000"/>
        </w:rPr>
        <w:t xml:space="preserve"> </w:t>
      </w:r>
      <w:r w:rsidRPr="00A91645">
        <w:rPr>
          <w:rFonts w:ascii="Palatino Linotype" w:hAnsi="Palatino Linotype"/>
          <w:color w:val="000000"/>
          <w:lang w:val="en-US"/>
        </w:rPr>
        <w:t>Mental</w:t>
      </w:r>
      <w:r w:rsidRPr="00A91645">
        <w:rPr>
          <w:rFonts w:ascii="Palatino Linotype" w:hAnsi="Palatino Linotype"/>
          <w:color w:val="000000"/>
        </w:rPr>
        <w:t xml:space="preserve"> </w:t>
      </w:r>
      <w:r w:rsidRPr="00A91645">
        <w:rPr>
          <w:rFonts w:ascii="Palatino Linotype" w:hAnsi="Palatino Linotype"/>
          <w:color w:val="000000"/>
          <w:lang w:val="en-US"/>
        </w:rPr>
        <w:t>Health</w:t>
      </w:r>
      <w:r w:rsidRPr="00A91645">
        <w:rPr>
          <w:rFonts w:ascii="Palatino Linotype" w:hAnsi="Palatino Linotype"/>
          <w:color w:val="000000"/>
        </w:rPr>
        <w:t xml:space="preserve"> </w:t>
      </w:r>
      <w:r w:rsidRPr="00A91645">
        <w:rPr>
          <w:rFonts w:ascii="Palatino Linotype" w:hAnsi="Palatino Linotype"/>
          <w:color w:val="000000"/>
          <w:lang w:val="en-US"/>
        </w:rPr>
        <w:t>Implementation</w:t>
      </w:r>
      <w:r w:rsidRPr="0015215D">
        <w:rPr>
          <w:rFonts w:ascii="Palatino Linotype" w:hAnsi="Palatino Linotype"/>
          <w:color w:val="000000"/>
        </w:rPr>
        <w:t xml:space="preserve"> </w:t>
      </w:r>
      <w:r>
        <w:rPr>
          <w:rFonts w:ascii="Palatino Linotype" w:hAnsi="Palatino Linotype"/>
          <w:color w:val="000000"/>
          <w:lang w:val="en-US"/>
        </w:rPr>
        <w:t>Task</w:t>
      </w:r>
      <w:r w:rsidRPr="0015215D">
        <w:rPr>
          <w:rFonts w:ascii="Palatino Linotype" w:hAnsi="Palatino Linotype"/>
          <w:color w:val="000000"/>
        </w:rPr>
        <w:t xml:space="preserve"> </w:t>
      </w:r>
      <w:r>
        <w:rPr>
          <w:rFonts w:ascii="Palatino Linotype" w:hAnsi="Palatino Linotype"/>
          <w:color w:val="000000"/>
          <w:lang w:val="en-US"/>
        </w:rPr>
        <w:t>Force</w:t>
      </w:r>
      <w:r w:rsidRPr="0015215D">
        <w:rPr>
          <w:rFonts w:ascii="Palatino Linotype" w:hAnsi="Palatino Linotype"/>
          <w:color w:val="000000"/>
        </w:rPr>
        <w:t xml:space="preserve"> </w:t>
      </w:r>
      <w:r w:rsidRPr="00E36733">
        <w:rPr>
          <w:rFonts w:ascii="Palatino Linotype" w:hAnsi="Palatino Linotype" w:cs="Helvetica"/>
          <w:color w:val="000000"/>
          <w:lang w:val="en-US"/>
        </w:rPr>
        <w:t>Chairs</w:t>
      </w:r>
      <w:r w:rsidRPr="00A91645">
        <w:rPr>
          <w:rFonts w:ascii="Palatino Linotype" w:hAnsi="Palatino Linotype"/>
          <w:color w:val="000000"/>
        </w:rPr>
        <w:t>, 2002).</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A91645">
        <w:rPr>
          <w:rFonts w:ascii="Palatino Linotype" w:hAnsi="Palatino Linotype"/>
          <w:color w:val="000000"/>
        </w:rPr>
        <w:t xml:space="preserve">     Τέσσερα χρόνια αργότερα, η Επιτροπή της Γερουσίας για τις Κοινωνικές Υποθέσεις, την Επιστήμη και την Τεχνολογία - </w:t>
      </w:r>
      <w:r w:rsidRPr="00A91645">
        <w:rPr>
          <w:rFonts w:ascii="Palatino Linotype" w:hAnsi="Palatino Linotype"/>
          <w:color w:val="000000"/>
          <w:lang w:val="en-US"/>
        </w:rPr>
        <w:t>Standing</w:t>
      </w:r>
      <w:r w:rsidRPr="00A91645">
        <w:rPr>
          <w:rFonts w:ascii="Palatino Linotype" w:hAnsi="Palatino Linotype"/>
          <w:color w:val="000000"/>
        </w:rPr>
        <w:t xml:space="preserve"> </w:t>
      </w:r>
      <w:r w:rsidRPr="00A91645">
        <w:rPr>
          <w:rFonts w:ascii="Palatino Linotype" w:hAnsi="Palatino Linotype"/>
          <w:color w:val="000000"/>
          <w:lang w:val="en-US"/>
        </w:rPr>
        <w:t>Senate</w:t>
      </w:r>
      <w:r w:rsidRPr="00A91645">
        <w:rPr>
          <w:rFonts w:ascii="Palatino Linotype" w:hAnsi="Palatino Linotype"/>
          <w:color w:val="000000"/>
        </w:rPr>
        <w:t xml:space="preserve"> </w:t>
      </w:r>
      <w:r w:rsidRPr="00A91645">
        <w:rPr>
          <w:rFonts w:ascii="Palatino Linotype" w:hAnsi="Palatino Linotype"/>
          <w:color w:val="000000"/>
          <w:lang w:val="en-US"/>
        </w:rPr>
        <w:t>Committee</w:t>
      </w:r>
      <w:r w:rsidRPr="00A91645">
        <w:rPr>
          <w:rFonts w:ascii="Palatino Linotype" w:hAnsi="Palatino Linotype"/>
          <w:color w:val="000000"/>
        </w:rPr>
        <w:t xml:space="preserve"> </w:t>
      </w:r>
      <w:r w:rsidRPr="00A91645">
        <w:rPr>
          <w:rFonts w:ascii="Palatino Linotype" w:hAnsi="Palatino Linotype"/>
          <w:color w:val="000000"/>
          <w:lang w:val="en-US"/>
        </w:rPr>
        <w:t>on</w:t>
      </w:r>
      <w:r w:rsidRPr="00A91645">
        <w:rPr>
          <w:rFonts w:ascii="Palatino Linotype" w:hAnsi="Palatino Linotype"/>
          <w:color w:val="000000"/>
        </w:rPr>
        <w:t xml:space="preserve"> </w:t>
      </w:r>
      <w:r w:rsidRPr="00A91645">
        <w:rPr>
          <w:rFonts w:ascii="Palatino Linotype" w:hAnsi="Palatino Linotype"/>
          <w:color w:val="000000"/>
          <w:lang w:val="en-US"/>
        </w:rPr>
        <w:t>Social</w:t>
      </w:r>
      <w:r w:rsidRPr="00A91645">
        <w:rPr>
          <w:rFonts w:ascii="Palatino Linotype" w:hAnsi="Palatino Linotype"/>
          <w:color w:val="000000"/>
        </w:rPr>
        <w:t xml:space="preserve"> </w:t>
      </w:r>
      <w:r w:rsidRPr="00A91645">
        <w:rPr>
          <w:rFonts w:ascii="Palatino Linotype" w:hAnsi="Palatino Linotype"/>
          <w:color w:val="000000"/>
          <w:lang w:val="en-US"/>
        </w:rPr>
        <w:t>Affairs</w:t>
      </w:r>
      <w:r w:rsidRPr="00A91645">
        <w:rPr>
          <w:rFonts w:ascii="Palatino Linotype" w:hAnsi="Palatino Linotype"/>
          <w:color w:val="000000"/>
        </w:rPr>
        <w:t xml:space="preserve">, </w:t>
      </w:r>
      <w:r w:rsidRPr="00A91645">
        <w:rPr>
          <w:rFonts w:ascii="Palatino Linotype" w:hAnsi="Palatino Linotype"/>
          <w:color w:val="000000"/>
          <w:lang w:val="en-US"/>
        </w:rPr>
        <w:t>Science</w:t>
      </w:r>
      <w:r w:rsidRPr="00A91645">
        <w:rPr>
          <w:rFonts w:ascii="Palatino Linotype" w:hAnsi="Palatino Linotype"/>
          <w:color w:val="000000"/>
        </w:rPr>
        <w:t xml:space="preserve"> </w:t>
      </w:r>
      <w:r w:rsidRPr="00A91645">
        <w:rPr>
          <w:rFonts w:ascii="Palatino Linotype" w:hAnsi="Palatino Linotype"/>
          <w:color w:val="000000"/>
          <w:lang w:val="en-US"/>
        </w:rPr>
        <w:t>and</w:t>
      </w:r>
      <w:r w:rsidRPr="00A91645">
        <w:rPr>
          <w:rFonts w:ascii="Palatino Linotype" w:hAnsi="Palatino Linotype"/>
          <w:color w:val="000000"/>
        </w:rPr>
        <w:t xml:space="preserve"> </w:t>
      </w:r>
      <w:r w:rsidRPr="00A91645">
        <w:rPr>
          <w:rFonts w:ascii="Palatino Linotype" w:hAnsi="Palatino Linotype"/>
          <w:color w:val="000000"/>
          <w:lang w:val="en-US"/>
        </w:rPr>
        <w:t>Technology</w:t>
      </w:r>
      <w:r w:rsidRPr="00A91645">
        <w:rPr>
          <w:rFonts w:ascii="Palatino Linotype" w:hAnsi="Palatino Linotype"/>
          <w:color w:val="000000"/>
        </w:rPr>
        <w:t xml:space="preserve"> - σε αναφορά της για το μετασχηματισμό των υπηρεσιών ψυχικής υγείας και εξαρτήσεων, δήλωσε ότι η ανάρρωση θα έπρεπε να βρίσκεται στο κέντρο της μεταρρύθμισης της ψυχικής υγείας. Μέχρι σήμερα, ακολουθώντας το παράδειγμα του Οντάριο, και άλλες περιφέρειες της Καναδικής Εταιρίας Ψυχικής Υγείας έχουν υιοθετήσει την ανάρρωση ως θεμελιώδη αρχή για τον ανασχηματισμό και την ανάπτυξη των συστημάτων ψυχικής υγείας</w:t>
      </w:r>
      <w:r w:rsidRPr="0041356C">
        <w:rPr>
          <w:rFonts w:ascii="Palatino Linotype" w:hAnsi="Palatino Linotype"/>
          <w:color w:val="000000"/>
        </w:rPr>
        <w:t xml:space="preserve"> (</w:t>
      </w:r>
      <w:r w:rsidRPr="00A91645">
        <w:rPr>
          <w:rFonts w:ascii="Palatino Linotype" w:hAnsi="Palatino Linotype"/>
          <w:color w:val="000000"/>
          <w:lang w:val="en-US"/>
        </w:rPr>
        <w:t>Standing</w:t>
      </w:r>
      <w:r w:rsidRPr="00A91645">
        <w:rPr>
          <w:rFonts w:ascii="Palatino Linotype" w:hAnsi="Palatino Linotype"/>
          <w:color w:val="000000"/>
        </w:rPr>
        <w:t xml:space="preserve"> </w:t>
      </w:r>
      <w:r w:rsidRPr="00A91645">
        <w:rPr>
          <w:rFonts w:ascii="Palatino Linotype" w:hAnsi="Palatino Linotype"/>
          <w:color w:val="000000"/>
          <w:lang w:val="en-US"/>
        </w:rPr>
        <w:t>Senate</w:t>
      </w:r>
      <w:r w:rsidRPr="00A91645">
        <w:rPr>
          <w:rFonts w:ascii="Palatino Linotype" w:hAnsi="Palatino Linotype"/>
          <w:color w:val="000000"/>
        </w:rPr>
        <w:t xml:space="preserve"> </w:t>
      </w:r>
      <w:r w:rsidRPr="00A91645">
        <w:rPr>
          <w:rFonts w:ascii="Palatino Linotype" w:hAnsi="Palatino Linotype"/>
          <w:color w:val="000000"/>
          <w:lang w:val="en-US"/>
        </w:rPr>
        <w:t>Committee</w:t>
      </w:r>
      <w:r w:rsidRPr="00A91645">
        <w:rPr>
          <w:rFonts w:ascii="Palatino Linotype" w:hAnsi="Palatino Linotype"/>
          <w:color w:val="000000"/>
        </w:rPr>
        <w:t xml:space="preserve"> </w:t>
      </w:r>
      <w:r w:rsidRPr="00A91645">
        <w:rPr>
          <w:rFonts w:ascii="Palatino Linotype" w:hAnsi="Palatino Linotype"/>
          <w:color w:val="000000"/>
          <w:lang w:val="en-US"/>
        </w:rPr>
        <w:t>on</w:t>
      </w:r>
      <w:r w:rsidRPr="00A91645">
        <w:rPr>
          <w:rFonts w:ascii="Palatino Linotype" w:hAnsi="Palatino Linotype"/>
          <w:color w:val="000000"/>
        </w:rPr>
        <w:t xml:space="preserve"> </w:t>
      </w:r>
      <w:r w:rsidRPr="00A91645">
        <w:rPr>
          <w:rFonts w:ascii="Palatino Linotype" w:hAnsi="Palatino Linotype"/>
          <w:color w:val="000000"/>
          <w:lang w:val="en-US"/>
        </w:rPr>
        <w:t>Social</w:t>
      </w:r>
      <w:r w:rsidRPr="00A91645">
        <w:rPr>
          <w:rFonts w:ascii="Palatino Linotype" w:hAnsi="Palatino Linotype"/>
          <w:color w:val="000000"/>
        </w:rPr>
        <w:t xml:space="preserve"> </w:t>
      </w:r>
      <w:r w:rsidRPr="00A91645">
        <w:rPr>
          <w:rFonts w:ascii="Palatino Linotype" w:hAnsi="Palatino Linotype"/>
          <w:color w:val="000000"/>
          <w:lang w:val="en-US"/>
        </w:rPr>
        <w:t>Affairs</w:t>
      </w:r>
      <w:r w:rsidRPr="00A91645">
        <w:rPr>
          <w:rFonts w:ascii="Palatino Linotype" w:hAnsi="Palatino Linotype"/>
          <w:color w:val="000000"/>
        </w:rPr>
        <w:t xml:space="preserve">, </w:t>
      </w:r>
      <w:r w:rsidRPr="00A91645">
        <w:rPr>
          <w:rFonts w:ascii="Palatino Linotype" w:hAnsi="Palatino Linotype"/>
          <w:color w:val="000000"/>
          <w:lang w:val="en-US"/>
        </w:rPr>
        <w:t>Science</w:t>
      </w:r>
      <w:r w:rsidRPr="00A91645">
        <w:rPr>
          <w:rFonts w:ascii="Palatino Linotype" w:hAnsi="Palatino Linotype"/>
          <w:color w:val="000000"/>
        </w:rPr>
        <w:t xml:space="preserve"> </w:t>
      </w:r>
      <w:r w:rsidRPr="00A91645">
        <w:rPr>
          <w:rFonts w:ascii="Palatino Linotype" w:hAnsi="Palatino Linotype"/>
          <w:color w:val="000000"/>
          <w:lang w:val="en-US"/>
        </w:rPr>
        <w:t>and</w:t>
      </w:r>
      <w:r w:rsidRPr="00A91645">
        <w:rPr>
          <w:rFonts w:ascii="Palatino Linotype" w:hAnsi="Palatino Linotype"/>
          <w:color w:val="000000"/>
        </w:rPr>
        <w:t xml:space="preserve"> </w:t>
      </w:r>
      <w:r w:rsidRPr="00A91645">
        <w:rPr>
          <w:rFonts w:ascii="Palatino Linotype" w:hAnsi="Palatino Linotype"/>
          <w:color w:val="000000"/>
          <w:lang w:val="en-US"/>
        </w:rPr>
        <w:t>Technology</w:t>
      </w:r>
      <w:r w:rsidRPr="00D91047">
        <w:rPr>
          <w:rFonts w:ascii="Palatino Linotype" w:hAnsi="Palatino Linotype"/>
          <w:color w:val="000000"/>
        </w:rPr>
        <w:t>, 2006</w:t>
      </w:r>
      <w:r w:rsidRPr="0041356C">
        <w:rPr>
          <w:rFonts w:ascii="Palatino Linotype" w:hAnsi="Palatino Linotype"/>
          <w:color w:val="000000"/>
        </w:rPr>
        <w:t xml:space="preserve">). </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t xml:space="preserve">     Στην άλλη πλευρά του Ειρηνικού Ωκεανού, η Νέα Ζηλανδία διακήρυξε μόλις το 2001, δύο χρόνια νωρίτερα από την αντίστοιχη διακήρυξη των Ηνωμένων Πολιτειών, ότι οι αρχές της ανάρρωσης θα ενσωματώνονταν στις πολιτικές ψυχικής υγείας και θα αποτελούσαν βασικό άξονα στην οργάνωση των υπηρεσιών (</w:t>
      </w:r>
      <w:r w:rsidRPr="0041356C">
        <w:rPr>
          <w:rFonts w:ascii="Palatino Linotype" w:hAnsi="Palatino Linotype"/>
          <w:color w:val="000000"/>
          <w:lang w:val="en-US"/>
        </w:rPr>
        <w:t>New</w:t>
      </w:r>
      <w:r w:rsidRPr="0041356C">
        <w:rPr>
          <w:rFonts w:ascii="Palatino Linotype" w:hAnsi="Palatino Linotype"/>
          <w:color w:val="000000"/>
        </w:rPr>
        <w:t xml:space="preserve"> </w:t>
      </w:r>
      <w:r w:rsidRPr="0041356C">
        <w:rPr>
          <w:rFonts w:ascii="Palatino Linotype" w:hAnsi="Palatino Linotype"/>
          <w:color w:val="000000"/>
          <w:lang w:val="en-US"/>
        </w:rPr>
        <w:t>Zealand</w:t>
      </w:r>
      <w:r w:rsidRPr="0041356C">
        <w:rPr>
          <w:rFonts w:ascii="Palatino Linotype" w:hAnsi="Palatino Linotype"/>
          <w:color w:val="000000"/>
        </w:rPr>
        <w:t xml:space="preserve"> </w:t>
      </w:r>
      <w:r w:rsidRPr="0041356C">
        <w:rPr>
          <w:rFonts w:ascii="Palatino Linotype" w:hAnsi="Palatino Linotype"/>
          <w:color w:val="000000"/>
          <w:lang w:val="en-US"/>
        </w:rPr>
        <w:t>Mental</w:t>
      </w:r>
      <w:r w:rsidRPr="0041356C">
        <w:rPr>
          <w:rFonts w:ascii="Palatino Linotype" w:hAnsi="Palatino Linotype"/>
          <w:color w:val="000000"/>
        </w:rPr>
        <w:t xml:space="preserve"> </w:t>
      </w:r>
      <w:r w:rsidRPr="0041356C">
        <w:rPr>
          <w:rFonts w:ascii="Palatino Linotype" w:hAnsi="Palatino Linotype"/>
          <w:color w:val="000000"/>
          <w:lang w:val="en-US"/>
        </w:rPr>
        <w:t>Health</w:t>
      </w:r>
      <w:r w:rsidRPr="0041356C">
        <w:rPr>
          <w:rFonts w:ascii="Palatino Linotype" w:hAnsi="Palatino Linotype"/>
          <w:color w:val="000000"/>
        </w:rPr>
        <w:t xml:space="preserve"> </w:t>
      </w:r>
      <w:r w:rsidRPr="0041356C">
        <w:rPr>
          <w:rFonts w:ascii="Palatino Linotype" w:hAnsi="Palatino Linotype"/>
          <w:color w:val="000000"/>
          <w:lang w:val="en-US"/>
        </w:rPr>
        <w:t>Commission</w:t>
      </w:r>
      <w:r w:rsidRPr="0041356C">
        <w:rPr>
          <w:rFonts w:ascii="Palatino Linotype" w:hAnsi="Palatino Linotype"/>
          <w:color w:val="000000"/>
        </w:rPr>
        <w:t>, 2001). Πρωτοστατώντας στα κινήματα των χρηστών, αποτέλεσε την πρώτη χώρα παγκοσμίως που εισήγαγε τον όρο  «ανάρρωση» σε επίσημο κρατικό έγγραφο το 1998, όταν η κυβέρνηση ζήτησε με την έκδοση ε</w:t>
      </w:r>
      <w:r>
        <w:rPr>
          <w:rFonts w:ascii="Palatino Linotype" w:hAnsi="Palatino Linotype"/>
          <w:color w:val="000000"/>
        </w:rPr>
        <w:t xml:space="preserve">νός Σχεδίου Δράσης </w:t>
      </w:r>
      <w:r w:rsidRPr="0041356C">
        <w:rPr>
          <w:rFonts w:ascii="Palatino Linotype" w:hAnsi="Palatino Linotype"/>
          <w:color w:val="000000"/>
        </w:rPr>
        <w:t xml:space="preserve">- </w:t>
      </w:r>
      <w:r w:rsidRPr="0041356C">
        <w:rPr>
          <w:rFonts w:ascii="Palatino Linotype" w:hAnsi="Palatino Linotype"/>
          <w:color w:val="000000"/>
          <w:lang w:val="en-US"/>
        </w:rPr>
        <w:t>Commission</w:t>
      </w:r>
      <w:r w:rsidRPr="0041356C">
        <w:rPr>
          <w:rFonts w:ascii="Palatino Linotype" w:hAnsi="Palatino Linotype"/>
          <w:color w:val="000000"/>
        </w:rPr>
        <w:t>’</w:t>
      </w:r>
      <w:r w:rsidRPr="0041356C">
        <w:rPr>
          <w:rFonts w:ascii="Palatino Linotype" w:hAnsi="Palatino Linotype"/>
          <w:color w:val="000000"/>
          <w:lang w:val="en-US"/>
        </w:rPr>
        <w:t>s</w:t>
      </w:r>
      <w:r w:rsidRPr="0041356C">
        <w:rPr>
          <w:rFonts w:ascii="Palatino Linotype" w:hAnsi="Palatino Linotype"/>
          <w:color w:val="000000"/>
        </w:rPr>
        <w:t xml:space="preserve"> </w:t>
      </w:r>
      <w:r w:rsidRPr="0041356C">
        <w:rPr>
          <w:rFonts w:ascii="Palatino Linotype" w:hAnsi="Palatino Linotype"/>
          <w:iCs/>
          <w:color w:val="000000"/>
          <w:lang w:val="en-US"/>
        </w:rPr>
        <w:t>Blueprint</w:t>
      </w:r>
      <w:r w:rsidRPr="0041356C">
        <w:rPr>
          <w:rFonts w:ascii="Palatino Linotype" w:hAnsi="Palatino Linotype"/>
          <w:iCs/>
          <w:color w:val="000000"/>
        </w:rPr>
        <w:t xml:space="preserve"> </w:t>
      </w:r>
      <w:r w:rsidRPr="0041356C">
        <w:rPr>
          <w:rFonts w:ascii="Palatino Linotype" w:hAnsi="Palatino Linotype"/>
          <w:iCs/>
          <w:color w:val="000000"/>
          <w:lang w:val="en-US"/>
        </w:rPr>
        <w:t>for</w:t>
      </w:r>
      <w:r w:rsidRPr="0041356C">
        <w:rPr>
          <w:rFonts w:ascii="Palatino Linotype" w:hAnsi="Palatino Linotype"/>
          <w:iCs/>
          <w:color w:val="000000"/>
        </w:rPr>
        <w:t xml:space="preserve"> </w:t>
      </w:r>
      <w:r w:rsidRPr="0041356C">
        <w:rPr>
          <w:rFonts w:ascii="Palatino Linotype" w:hAnsi="Palatino Linotype"/>
          <w:iCs/>
          <w:color w:val="000000"/>
          <w:lang w:val="en-US"/>
        </w:rPr>
        <w:t>Mental</w:t>
      </w:r>
      <w:r w:rsidRPr="0041356C">
        <w:rPr>
          <w:rFonts w:ascii="Palatino Linotype" w:hAnsi="Palatino Linotype"/>
          <w:iCs/>
          <w:color w:val="000000"/>
        </w:rPr>
        <w:t xml:space="preserve"> </w:t>
      </w:r>
      <w:r w:rsidRPr="0041356C">
        <w:rPr>
          <w:rFonts w:ascii="Palatino Linotype" w:hAnsi="Palatino Linotype"/>
          <w:iCs/>
          <w:color w:val="000000"/>
          <w:lang w:val="en-US"/>
        </w:rPr>
        <w:t>Health</w:t>
      </w:r>
      <w:r w:rsidRPr="0041356C">
        <w:rPr>
          <w:rFonts w:ascii="Palatino Linotype" w:hAnsi="Palatino Linotype"/>
          <w:iCs/>
          <w:color w:val="000000"/>
        </w:rPr>
        <w:t xml:space="preserve"> </w:t>
      </w:r>
      <w:r w:rsidRPr="0041356C">
        <w:rPr>
          <w:rFonts w:ascii="Palatino Linotype" w:hAnsi="Palatino Linotype"/>
          <w:iCs/>
          <w:color w:val="000000"/>
          <w:lang w:val="en-US"/>
        </w:rPr>
        <w:t>Services</w:t>
      </w:r>
      <w:r w:rsidRPr="0041356C">
        <w:rPr>
          <w:rFonts w:ascii="Palatino Linotype" w:hAnsi="Palatino Linotype"/>
          <w:iCs/>
          <w:color w:val="000000"/>
        </w:rPr>
        <w:t xml:space="preserve"> </w:t>
      </w:r>
      <w:r w:rsidRPr="0041356C">
        <w:rPr>
          <w:rFonts w:ascii="Palatino Linotype" w:hAnsi="Palatino Linotype"/>
          <w:iCs/>
          <w:color w:val="000000"/>
          <w:lang w:val="en-US"/>
        </w:rPr>
        <w:t>in</w:t>
      </w:r>
      <w:r w:rsidRPr="0041356C">
        <w:rPr>
          <w:rFonts w:ascii="Palatino Linotype" w:hAnsi="Palatino Linotype"/>
          <w:iCs/>
          <w:color w:val="000000"/>
        </w:rPr>
        <w:t xml:space="preserve"> </w:t>
      </w:r>
      <w:r w:rsidRPr="0041356C">
        <w:rPr>
          <w:rFonts w:ascii="Palatino Linotype" w:hAnsi="Palatino Linotype"/>
          <w:iCs/>
          <w:color w:val="000000"/>
          <w:lang w:val="en-US"/>
        </w:rPr>
        <w:t>New</w:t>
      </w:r>
      <w:r w:rsidRPr="0041356C">
        <w:rPr>
          <w:rFonts w:ascii="Palatino Linotype" w:hAnsi="Palatino Linotype"/>
          <w:iCs/>
          <w:color w:val="000000"/>
        </w:rPr>
        <w:t xml:space="preserve"> </w:t>
      </w:r>
      <w:r w:rsidRPr="0041356C">
        <w:rPr>
          <w:rFonts w:ascii="Palatino Linotype" w:hAnsi="Palatino Linotype"/>
          <w:iCs/>
          <w:color w:val="000000"/>
          <w:lang w:val="en-US"/>
        </w:rPr>
        <w:t>Zealand</w:t>
      </w:r>
      <w:r w:rsidRPr="0041356C">
        <w:rPr>
          <w:rFonts w:ascii="Palatino Linotype" w:hAnsi="Palatino Linotype"/>
          <w:iCs/>
          <w:color w:val="000000"/>
        </w:rPr>
        <w:t xml:space="preserve"> - </w:t>
      </w:r>
      <w:r w:rsidRPr="0041356C">
        <w:rPr>
          <w:rFonts w:ascii="Palatino Linotype" w:hAnsi="Palatino Linotype"/>
          <w:color w:val="000000"/>
        </w:rPr>
        <w:t xml:space="preserve">να χρησιμοποιήσουν όλες οι υπηρεσίες ψυχικής υγείας προσεγγίσεις  ανάρρωσης. Στη Νέα Ζηλανδία υπάρχει ευρεία αποδοχή της ανάρρωσης στο χώρο της ψυχικής υγείας, ωστόσο εκφράζεται και η άποψη, κυρίως από χρήστες, ότι απαιτείται ακόμη μεγάλη διαδρομή, προκειμένου να κατανοηθεί σε βάθος </w:t>
      </w:r>
      <w:r w:rsidRPr="0041356C">
        <w:rPr>
          <w:rFonts w:ascii="Palatino Linotype" w:hAnsi="Palatino Linotype"/>
          <w:color w:val="000000"/>
        </w:rPr>
        <w:lastRenderedPageBreak/>
        <w:t>από τους επαγγελματίες το νόημά της και να είναι το σύστημα ψυχικής υγείας ουσιαστικά προσανατολισμένο στην ανάρρωση (</w:t>
      </w:r>
      <w:r w:rsidRPr="0041356C">
        <w:rPr>
          <w:rFonts w:ascii="Palatino Linotype" w:hAnsi="Palatino Linotype"/>
          <w:color w:val="000000"/>
          <w:lang w:val="en-US"/>
        </w:rPr>
        <w:t>Ramon</w:t>
      </w:r>
      <w:r w:rsidRPr="0041356C">
        <w:rPr>
          <w:rFonts w:ascii="Palatino Linotype" w:hAnsi="Palatino Linotype"/>
          <w:color w:val="000000"/>
        </w:rPr>
        <w:t xml:space="preserve"> και συν., 2007).</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t xml:space="preserve">     Επίσης, πολλές οργανώσεις χρηστών και μεμονωμένα άτομα έχουν αναπτύξει μια επιχειρηματολογία αντιρρήσεων και επιφυλάξεων για τον όρο «ανάρρωση», όχι για το περιεχόμενο του όρου αλλά για τον όρο που έχει επιλεγεί για αυτό το περιεχόμενο. Η  κριτική εντάσσεται σε έναν ευρύτερο προβληματισμό χρηστών και επαγγελματιών για την εισαγωγή του όρου από την Αμερική και την έμφαση της αμερικανικής βιβλιογραφίας στην ανάρρωση ως προσωπική και εξατομικευμένη διαδικασία, παραβλέποντας ότι αποτελεί επίσης κοινωνική διαδικασία. Κριτική έχει ασκηθεί και στο γεγονός ότι η έννοια της ανάρρωσης στην Αμερική αναπτύχθηκε πρώτιστα μέσα από την ψυχιατρική μεταρρύθμιση και ενδεχομένως έχει καθοδηγηθεί περισσότερο από τους επαγγελματίες παρά από τους χρήστες. Αντιπαραβάλλοντας τη δική τους τοποθέτηση προς το αμερικανικό μοντέλο, οι Νεοζηλανδοί χρήστες και επαγγελματίες έχουν εστιαστεί στις κοινωνικές, οικονομικές, πολιτικές και πολιτισμικές διαστάσεις της ανάρρωσης. Σε αυτόν τον άξονα, έχουν τονίσει ιδιαίτερα την αντιμετώπιση του στίγματος και των διακρίσεων αναγνωρίζοντάς τα ως τα μεγαλύτερα εμπόδια για ανάρρωση, έχουν συσχετίσει θετικά την υιοθέτηση κοινωνικών ρόλων και τη ιδιότητα του ενεργού πολίτη με την ανάρρωση και έχουν δείξει πρώιμο ενδιαφέρον για τη διαπολιτισμικότητα στη διαδικασία ανάρρωσης (</w:t>
      </w:r>
      <w:r w:rsidRPr="0041356C">
        <w:rPr>
          <w:rFonts w:ascii="Palatino Linotype" w:hAnsi="Palatino Linotype"/>
          <w:color w:val="000000"/>
          <w:lang w:val="en-US"/>
        </w:rPr>
        <w:t>Lapsley</w:t>
      </w:r>
      <w:r w:rsidRPr="0041356C">
        <w:rPr>
          <w:rFonts w:ascii="Palatino Linotype" w:hAnsi="Palatino Linotype"/>
          <w:color w:val="000000"/>
        </w:rPr>
        <w:t xml:space="preserve">, </w:t>
      </w:r>
      <w:r w:rsidRPr="0041356C">
        <w:rPr>
          <w:rFonts w:ascii="Palatino Linotype" w:hAnsi="Palatino Linotype"/>
          <w:color w:val="000000"/>
          <w:lang w:val="en-US"/>
        </w:rPr>
        <w:t>Nikora</w:t>
      </w:r>
      <w:r w:rsidRPr="0041356C">
        <w:rPr>
          <w:rFonts w:ascii="Palatino Linotype" w:hAnsi="Palatino Linotype"/>
          <w:color w:val="000000"/>
        </w:rPr>
        <w:t xml:space="preserve">, &amp; </w:t>
      </w:r>
      <w:r w:rsidRPr="0041356C">
        <w:rPr>
          <w:rFonts w:ascii="Palatino Linotype" w:hAnsi="Palatino Linotype"/>
          <w:color w:val="000000"/>
          <w:lang w:val="en-US"/>
        </w:rPr>
        <w:t>Black</w:t>
      </w:r>
      <w:r w:rsidRPr="0041356C">
        <w:rPr>
          <w:rFonts w:ascii="Palatino Linotype" w:hAnsi="Palatino Linotype"/>
          <w:color w:val="000000"/>
        </w:rPr>
        <w:t>, 2002</w:t>
      </w:r>
      <w:r w:rsidRPr="0041356C">
        <w:rPr>
          <w:rFonts w:ascii="Palatino Linotype" w:hAnsi="Palatino Linotype"/>
          <w:bCs/>
          <w:color w:val="000000"/>
          <w:kern w:val="36"/>
        </w:rPr>
        <w:t>·</w:t>
      </w:r>
      <w:r w:rsidRPr="0041356C">
        <w:rPr>
          <w:rFonts w:ascii="Palatino Linotype" w:hAnsi="Palatino Linotype"/>
          <w:b/>
          <w:bCs/>
          <w:color w:val="000000"/>
          <w:kern w:val="36"/>
        </w:rPr>
        <w:t xml:space="preserve">  </w:t>
      </w:r>
      <w:r w:rsidRPr="0041356C">
        <w:rPr>
          <w:rFonts w:ascii="Palatino Linotype" w:hAnsi="Palatino Linotype"/>
          <w:color w:val="000000"/>
          <w:lang w:val="en-US"/>
        </w:rPr>
        <w:t>O</w:t>
      </w:r>
      <w:r w:rsidRPr="0041356C">
        <w:rPr>
          <w:rFonts w:ascii="Palatino Linotype" w:hAnsi="Palatino Linotype"/>
          <w:color w:val="000000"/>
        </w:rPr>
        <w:t>’</w:t>
      </w:r>
      <w:r w:rsidRPr="0041356C">
        <w:rPr>
          <w:rFonts w:ascii="Palatino Linotype" w:hAnsi="Palatino Linotype"/>
          <w:color w:val="000000"/>
          <w:lang w:val="en-US"/>
        </w:rPr>
        <w:t>Hagan</w:t>
      </w:r>
      <w:r w:rsidRPr="0041356C">
        <w:rPr>
          <w:rFonts w:ascii="Palatino Linotype" w:hAnsi="Palatino Linotype"/>
          <w:color w:val="000000"/>
        </w:rPr>
        <w:t>, 2004).</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i/>
          <w:iCs/>
          <w:color w:val="000000"/>
        </w:rPr>
        <w:t xml:space="preserve">     </w:t>
      </w:r>
      <w:r w:rsidRPr="0041356C">
        <w:rPr>
          <w:rFonts w:ascii="Palatino Linotype" w:hAnsi="Palatino Linotype"/>
          <w:color w:val="000000"/>
        </w:rPr>
        <w:t>Στην Αυστραλία, οι πολιτικές παράμετροι τέθηκαν από το 1989 με μια σειρά Εθνικών Σχεδίων Ψυχικής Υγείας. Το πρώτο δημοσιευμένο έγγραφο  από το Υπουργείο Υγείας αφορούσε στα δικαιώματα και τις ευθύνες των χρηστών (καταναλωτών) και δεν περιείχε καμία αναφορά στην ανάρρωση, γεγονός αναμενόμενο, καθώς εκδόθηκε μόλις το 1991. Εν τούτοις, η σπουδαιότητα της έκδοσης έγκειται στο γεγονός ότι αποτελεί την πρώτη σαφή πολιτική δήλωση για τους χρήστες των υπηρεσιών, για το ρόλο που τους αντιστοιχεί στην ανάπτυξη και παροχή υπηρεσιών, για την απομάκρυνσή τους από το ρόλο του παθητικού αποδέκτη αποφάσεων που αφορούν στους ίδιους και όμως λαμβάνονται από τους επαγγελματίες. Το πρώτο Αυστραλιανό Εθνικό Σχέδιο για την</w:t>
      </w:r>
      <w:r>
        <w:rPr>
          <w:rFonts w:ascii="Palatino Linotype" w:hAnsi="Palatino Linotype"/>
          <w:color w:val="000000"/>
        </w:rPr>
        <w:t xml:space="preserve"> Ψυχική Υγεία</w:t>
      </w:r>
      <w:r w:rsidRPr="0041356C">
        <w:rPr>
          <w:rFonts w:ascii="Palatino Linotype" w:hAnsi="Palatino Linotype"/>
          <w:color w:val="000000"/>
        </w:rPr>
        <w:t xml:space="preserve"> - </w:t>
      </w:r>
      <w:r w:rsidRPr="0041356C">
        <w:rPr>
          <w:rFonts w:ascii="Palatino Linotype" w:hAnsi="Palatino Linotype"/>
          <w:color w:val="000000"/>
          <w:lang w:val="en-US"/>
        </w:rPr>
        <w:t>Australian</w:t>
      </w:r>
      <w:r w:rsidRPr="0041356C">
        <w:rPr>
          <w:rFonts w:ascii="Palatino Linotype" w:hAnsi="Palatino Linotype"/>
          <w:color w:val="000000"/>
        </w:rPr>
        <w:t xml:space="preserve"> </w:t>
      </w:r>
      <w:r w:rsidRPr="0041356C">
        <w:rPr>
          <w:rFonts w:ascii="Palatino Linotype" w:hAnsi="Palatino Linotype"/>
          <w:color w:val="000000"/>
          <w:lang w:val="en-US"/>
        </w:rPr>
        <w:t>Health</w:t>
      </w:r>
      <w:r w:rsidRPr="0041356C">
        <w:rPr>
          <w:rFonts w:ascii="Palatino Linotype" w:hAnsi="Palatino Linotype"/>
          <w:color w:val="000000"/>
        </w:rPr>
        <w:t xml:space="preserve"> </w:t>
      </w:r>
      <w:r w:rsidRPr="0041356C">
        <w:rPr>
          <w:rFonts w:ascii="Palatino Linotype" w:hAnsi="Palatino Linotype"/>
          <w:color w:val="000000"/>
          <w:lang w:val="en-US"/>
        </w:rPr>
        <w:t>Ministers</w:t>
      </w:r>
      <w:r w:rsidRPr="0041356C">
        <w:rPr>
          <w:rFonts w:ascii="Palatino Linotype" w:hAnsi="Palatino Linotype"/>
          <w:color w:val="000000"/>
        </w:rPr>
        <w:t xml:space="preserve"> - εκδόθηκε το 1992 επίσης χωρίς αναφορά στην ανάρρωση, με κύριες αναφορές στην συνολική αναδιοργάνωση των υπηρεσιών ψυχικής υγείας στην κοινότητα, </w:t>
      </w:r>
      <w:r w:rsidRPr="0041356C">
        <w:rPr>
          <w:rFonts w:ascii="Palatino Linotype" w:hAnsi="Palatino Linotype"/>
          <w:color w:val="000000"/>
        </w:rPr>
        <w:lastRenderedPageBreak/>
        <w:t>με την απομάκρυνσή τους από τα νοσοκομεία και την ένταξή τους σε ευρύτερες υπηρεσίες γενικής υγείας. Μικρή αναφορά στην ανάρρωση έγινε στο δεύτερο Εθνικό Σχέδιο  το 1998,  στο πλαίσιο της παρουσίασης της σπουδαιότητας της έγκαιρ</w:t>
      </w:r>
      <w:r>
        <w:rPr>
          <w:rFonts w:ascii="Palatino Linotype" w:hAnsi="Palatino Linotype"/>
          <w:color w:val="000000"/>
        </w:rPr>
        <w:t>ης παρέμβασης και της προαγωγής</w:t>
      </w:r>
      <w:r w:rsidRPr="0041356C">
        <w:rPr>
          <w:rFonts w:ascii="Palatino Linotype" w:hAnsi="Palatino Linotype"/>
          <w:color w:val="000000"/>
        </w:rPr>
        <w:t xml:space="preserve"> υγείας, ενώ στο τρίτο Εθνικό Σχέδιο το 2003, το οποίο επικύρωνε τις κατευθύνσεις των δύο προηγούμενων, υπήρχε μια σημαντική,  σε έκταση και περιεχόμενο, αναφορά στην έννοια της ανάρρωσης ως βάση της παροχής υπηρεσιών στην κοινότητα (</w:t>
      </w:r>
      <w:r w:rsidRPr="0041356C">
        <w:rPr>
          <w:rFonts w:ascii="Palatino Linotype" w:hAnsi="Palatino Linotype"/>
          <w:color w:val="000000"/>
          <w:lang w:val="en-US"/>
        </w:rPr>
        <w:t>Rickwood</w:t>
      </w:r>
      <w:r w:rsidRPr="0041356C">
        <w:rPr>
          <w:rFonts w:ascii="Palatino Linotype" w:hAnsi="Palatino Linotype"/>
          <w:color w:val="000000"/>
        </w:rPr>
        <w:t xml:space="preserve">, 2004). Στο κείμενο, η ανάρρωση περιγράφεται ως μια από τις βασικότερες αρχές της εθνικής πολιτικής: </w:t>
      </w:r>
    </w:p>
    <w:p w:rsidR="00955893" w:rsidRPr="0041356C" w:rsidRDefault="00955893" w:rsidP="0079059F">
      <w:pPr>
        <w:autoSpaceDE w:val="0"/>
        <w:autoSpaceDN w:val="0"/>
        <w:adjustRightInd w:val="0"/>
        <w:spacing w:after="120" w:line="240" w:lineRule="auto"/>
        <w:ind w:left="284" w:hanging="284"/>
        <w:jc w:val="both"/>
        <w:rPr>
          <w:rFonts w:ascii="Palatino Linotype" w:hAnsi="Palatino Linotype"/>
          <w:color w:val="000000"/>
        </w:rPr>
      </w:pPr>
      <w:r w:rsidRPr="00B2176A">
        <w:rPr>
          <w:rFonts w:ascii="Palatino Linotype" w:hAnsi="Palatino Linotype"/>
          <w:color w:val="000000"/>
        </w:rPr>
        <w:t xml:space="preserve">    </w:t>
      </w:r>
      <w:r>
        <w:rPr>
          <w:rFonts w:ascii="Palatino Linotype" w:hAnsi="Palatino Linotype"/>
          <w:color w:val="000000"/>
        </w:rPr>
        <w:t xml:space="preserve"> </w:t>
      </w:r>
      <w:r w:rsidRPr="0041356C">
        <w:rPr>
          <w:rFonts w:ascii="Palatino Linotype" w:hAnsi="Palatino Linotype"/>
          <w:color w:val="000000"/>
        </w:rPr>
        <w:t xml:space="preserve">Η ανάρρωση αποτελεί και διαδικασία και έκβαση, είναι απαραίτητη στην προαγωγή της </w:t>
      </w:r>
      <w:r w:rsidRPr="00B2176A">
        <w:rPr>
          <w:rFonts w:ascii="Palatino Linotype" w:hAnsi="Palatino Linotype"/>
          <w:color w:val="000000"/>
        </w:rPr>
        <w:t xml:space="preserve">  </w:t>
      </w:r>
      <w:r w:rsidRPr="0041356C">
        <w:rPr>
          <w:rFonts w:ascii="Palatino Linotype" w:hAnsi="Palatino Linotype"/>
          <w:color w:val="000000"/>
        </w:rPr>
        <w:t>υγείας και μια σημαντική έννοια αυτο-αναφοράς για τα άτομα με ψυχική διαταραχή. Ο προσανατολισμός στην ανάρρωση δίνει έμφαση στην ανάπτυξη ενός νέου νοήματος και σκοπού για τους καταναλωτές των υπηρεσιών και τη δυνατότητα να ακολουθήσουν προσωπικούς στόχους. Οι φορείς που παρέχουν υπηρεσίες ψυχικής υγείας θα πρέπει να λειτουργήσουν μέσα σε ένα πλαίσιο που υποστηρίζει την ανάρρωση (</w:t>
      </w:r>
      <w:r w:rsidRPr="0041356C">
        <w:rPr>
          <w:rFonts w:ascii="Palatino Linotype" w:hAnsi="Palatino Linotype" w:cs="AdvTimes"/>
          <w:color w:val="000000"/>
          <w:lang w:val="en-GB"/>
        </w:rPr>
        <w:t>Australian</w:t>
      </w:r>
      <w:r w:rsidRPr="0041356C">
        <w:rPr>
          <w:rFonts w:ascii="Palatino Linotype" w:hAnsi="Palatino Linotype" w:cs="AdvTimes"/>
          <w:color w:val="000000"/>
        </w:rPr>
        <w:t xml:space="preserve"> </w:t>
      </w:r>
      <w:r w:rsidRPr="0041356C">
        <w:rPr>
          <w:rFonts w:ascii="Palatino Linotype" w:hAnsi="Palatino Linotype" w:cs="AdvTimes"/>
          <w:color w:val="000000"/>
          <w:lang w:val="en-GB"/>
        </w:rPr>
        <w:t>Health</w:t>
      </w:r>
      <w:r w:rsidRPr="0041356C">
        <w:rPr>
          <w:rFonts w:ascii="Palatino Linotype" w:hAnsi="Palatino Linotype" w:cs="AdvTimes"/>
          <w:color w:val="000000"/>
        </w:rPr>
        <w:t xml:space="preserve"> </w:t>
      </w:r>
      <w:r w:rsidRPr="0041356C">
        <w:rPr>
          <w:rFonts w:ascii="Palatino Linotype" w:hAnsi="Palatino Linotype" w:cs="AdvTimes"/>
          <w:color w:val="000000"/>
          <w:lang w:val="en-GB"/>
        </w:rPr>
        <w:t>Ministers</w:t>
      </w:r>
      <w:r w:rsidRPr="0041356C">
        <w:rPr>
          <w:rFonts w:ascii="Palatino Linotype" w:hAnsi="Palatino Linotype" w:cs="AdvTimes"/>
          <w:color w:val="000000"/>
        </w:rPr>
        <w:t>, 2003)</w:t>
      </w:r>
      <w:r w:rsidRPr="0041356C">
        <w:rPr>
          <w:rFonts w:ascii="Palatino Linotype" w:hAnsi="Palatino Linotype"/>
          <w:color w:val="000000"/>
        </w:rPr>
        <w:t xml:space="preserve">. </w:t>
      </w:r>
    </w:p>
    <w:p w:rsidR="00955893" w:rsidRPr="0041356C" w:rsidRDefault="00955893" w:rsidP="0079059F">
      <w:pPr>
        <w:tabs>
          <w:tab w:val="left" w:pos="142"/>
        </w:tabs>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t xml:space="preserve">     Η έννοια της ανάρρωσης ήταν ευδιάκριτη στις ομάδες των χρηστών και στους μη κυβερνητικούς οργανισμούς, οι οποίοι την είχαν προωθήσει και χρησιμοποιήσει στη βιβλιογραφία τους και σε πολλές κατευθυντήριες οδηγίες των προγραμμάτων τους από τις αρχές του ’90. Η ανάρρωση σε αυτές τις οργανώσεις συνδέθηκε κυρίως με την ψυχοκοινωνική αποκατάσταση, που αποτελούσε κύριο αντικείμενο και στόχο του μη κυβερνητικού τομέα, παρά με τις κλινικές υπηρεσίες, τις οποίες παρεί</w:t>
      </w:r>
      <w:r>
        <w:rPr>
          <w:rFonts w:ascii="Palatino Linotype" w:hAnsi="Palatino Linotype"/>
          <w:color w:val="000000"/>
        </w:rPr>
        <w:t>χε ο δημόσιος τομέας. Σταδιακά,</w:t>
      </w:r>
      <w:r w:rsidRPr="00B2176A">
        <w:rPr>
          <w:rFonts w:ascii="Palatino Linotype" w:hAnsi="Palatino Linotype"/>
          <w:color w:val="000000"/>
        </w:rPr>
        <w:t xml:space="preserve"> </w:t>
      </w:r>
      <w:r w:rsidRPr="0041356C">
        <w:rPr>
          <w:rFonts w:ascii="Palatino Linotype" w:hAnsi="Palatino Linotype"/>
          <w:color w:val="000000"/>
        </w:rPr>
        <w:t>οι χρήστες των υπηρεσιών απέκτησαν σημαντικούς ρόλους στους περισσότερους μη κυβερνητικούς οργανισμούς, με τη συμμετοχή τους στα διοικητικά συμβούλια, στην παροχή υπηρεσιών και στις διαδικασίες αξιολόγησης. Κατά την τελευταία δεκαετία, η έννοια της ανάρρωσης ενσωματώθηκε και στη δημόσια υγεία, κατευθυνόμενη όμως πρώτιστα από επαγγελματίες και λιγότερο από χρήστες. Επίσης, έχουν παρατηρηθεί αρκετές διαφορές ανάμεσα στις περιοχές της χώρας όσον αφορά στο βαθμό γνώσης του μοντέλου, δέσμευσης και εφαρμογής του. Ακόμη κι έτσι, η Αυστραλία έχει αποτελέσει ένα θετικό παράδειγμα στην εφαρμογή πρωτοποριακών προγραμμάτων που διασφαλίζουν την ενεργητική συμμετοχή των χρηστών των υπηρεσιών, στην εκπόνηση ερευνών και στην έκδοση διακηρύξεων και άλλων επιστημονικών κειμένων, που συνδέονται με την ανάρρωση (</w:t>
      </w:r>
      <w:r w:rsidRPr="0041356C">
        <w:rPr>
          <w:rFonts w:ascii="Palatino Linotype" w:hAnsi="Palatino Linotype"/>
          <w:color w:val="000000"/>
          <w:lang w:val="en-US"/>
        </w:rPr>
        <w:t>Ramon</w:t>
      </w:r>
      <w:r w:rsidRPr="0041356C">
        <w:rPr>
          <w:rFonts w:ascii="Palatino Linotype" w:hAnsi="Palatino Linotype"/>
          <w:color w:val="000000"/>
        </w:rPr>
        <w:t xml:space="preserve"> και συν., 2007).</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lastRenderedPageBreak/>
        <w:t xml:space="preserve">     Στο Ηνωμένο Βασίλειο, η ανάρρωση  με το νόημά που της αποδίδεται στη σύγχρονη βιβλιογραφία αναφέρθηκε για πρώτη φορά σε επίσημο έγγραφο του Υπουργείου Υγείας το 2001 (Department of Health, 2001). Το  έγγραφο, επαναλαμβάνοντας τις αρχές των Ηνωμένων Πολιτειών, υπ</w:t>
      </w:r>
      <w:r>
        <w:rPr>
          <w:rFonts w:ascii="Palatino Linotype" w:hAnsi="Palatino Linotype"/>
          <w:color w:val="000000"/>
        </w:rPr>
        <w:t xml:space="preserve">ογράμμιζε </w:t>
      </w:r>
      <w:r w:rsidRPr="0041356C">
        <w:rPr>
          <w:rFonts w:ascii="Palatino Linotype" w:hAnsi="Palatino Linotype"/>
          <w:color w:val="000000"/>
        </w:rPr>
        <w:t>την ανάρρωση ως καλή ιδέα, δεν πρότεινε όμω</w:t>
      </w:r>
      <w:r>
        <w:rPr>
          <w:rFonts w:ascii="Palatino Linotype" w:hAnsi="Palatino Linotype"/>
          <w:color w:val="000000"/>
        </w:rPr>
        <w:t xml:space="preserve">ς συγκεκριμένο τρόπο εφαρμογής. </w:t>
      </w:r>
      <w:r w:rsidRPr="0041356C">
        <w:rPr>
          <w:rFonts w:ascii="Palatino Linotype" w:hAnsi="Palatino Linotype"/>
          <w:color w:val="000000"/>
        </w:rPr>
        <w:t>Μια έκδοση με οδηγίες ανάρρωσης, συμπεριλαμβανομένου και ενός κειμένου για την υιοθέτηση καλών πρακτικών, εκδόθηκε στα μέσα της προηγούμενης δεκαετίας από το Εθνικό Ινστιτούτο για την Ψυχική Υγεία στην Αγγλία (</w:t>
      </w:r>
      <w:r w:rsidRPr="0041356C">
        <w:rPr>
          <w:rFonts w:ascii="Palatino Linotype" w:hAnsi="Palatino Linotype"/>
          <w:color w:val="000000"/>
          <w:lang w:val="en-US"/>
        </w:rPr>
        <w:t>National</w:t>
      </w:r>
      <w:r w:rsidRPr="0041356C">
        <w:rPr>
          <w:rFonts w:ascii="Palatino Linotype" w:hAnsi="Palatino Linotype"/>
          <w:color w:val="000000"/>
        </w:rPr>
        <w:t xml:space="preserve"> </w:t>
      </w:r>
      <w:r w:rsidRPr="0041356C">
        <w:rPr>
          <w:rFonts w:ascii="Palatino Linotype" w:hAnsi="Palatino Linotype"/>
          <w:color w:val="000000"/>
          <w:lang w:val="en-US"/>
        </w:rPr>
        <w:t>Institute</w:t>
      </w:r>
      <w:r w:rsidRPr="0041356C">
        <w:rPr>
          <w:rFonts w:ascii="Palatino Linotype" w:hAnsi="Palatino Linotype"/>
          <w:color w:val="000000"/>
        </w:rPr>
        <w:t xml:space="preserve"> </w:t>
      </w:r>
      <w:r w:rsidRPr="0041356C">
        <w:rPr>
          <w:rFonts w:ascii="Palatino Linotype" w:hAnsi="Palatino Linotype"/>
          <w:color w:val="000000"/>
          <w:lang w:val="en-US"/>
        </w:rPr>
        <w:t>of</w:t>
      </w:r>
      <w:r w:rsidRPr="0041356C">
        <w:rPr>
          <w:rFonts w:ascii="Palatino Linotype" w:hAnsi="Palatino Linotype"/>
          <w:color w:val="000000"/>
        </w:rPr>
        <w:t xml:space="preserve"> </w:t>
      </w:r>
      <w:r w:rsidRPr="0041356C">
        <w:rPr>
          <w:rFonts w:ascii="Palatino Linotype" w:hAnsi="Palatino Linotype"/>
          <w:color w:val="000000"/>
          <w:lang w:val="en-US"/>
        </w:rPr>
        <w:t>Mental</w:t>
      </w:r>
      <w:r w:rsidRPr="0041356C">
        <w:rPr>
          <w:rFonts w:ascii="Palatino Linotype" w:hAnsi="Palatino Linotype"/>
          <w:color w:val="000000"/>
        </w:rPr>
        <w:t xml:space="preserve"> </w:t>
      </w:r>
      <w:r w:rsidRPr="0041356C">
        <w:rPr>
          <w:rFonts w:ascii="Palatino Linotype" w:hAnsi="Palatino Linotype"/>
          <w:color w:val="000000"/>
          <w:lang w:val="en-US"/>
        </w:rPr>
        <w:t>Heath</w:t>
      </w:r>
      <w:r w:rsidRPr="0041356C">
        <w:rPr>
          <w:rFonts w:ascii="Palatino Linotype" w:hAnsi="Palatino Linotype"/>
          <w:color w:val="000000"/>
        </w:rPr>
        <w:t xml:space="preserve"> </w:t>
      </w:r>
      <w:r w:rsidRPr="0041356C">
        <w:rPr>
          <w:rFonts w:ascii="Palatino Linotype" w:hAnsi="Palatino Linotype"/>
          <w:color w:val="000000"/>
          <w:lang w:val="en-US"/>
        </w:rPr>
        <w:t>in</w:t>
      </w:r>
      <w:r w:rsidRPr="0041356C">
        <w:rPr>
          <w:rFonts w:ascii="Palatino Linotype" w:hAnsi="Palatino Linotype"/>
          <w:color w:val="000000"/>
        </w:rPr>
        <w:t xml:space="preserve"> </w:t>
      </w:r>
      <w:r w:rsidRPr="0041356C">
        <w:rPr>
          <w:rFonts w:ascii="Palatino Linotype" w:hAnsi="Palatino Linotype"/>
          <w:color w:val="000000"/>
          <w:lang w:val="en-US"/>
        </w:rPr>
        <w:t>England</w:t>
      </w:r>
      <w:r w:rsidRPr="0041356C">
        <w:rPr>
          <w:rFonts w:ascii="Palatino Linotype" w:hAnsi="Palatino Linotype"/>
          <w:color w:val="000000"/>
        </w:rPr>
        <w:t xml:space="preserve"> [</w:t>
      </w:r>
      <w:r w:rsidRPr="0041356C">
        <w:rPr>
          <w:rFonts w:ascii="Palatino Linotype" w:hAnsi="Palatino Linotype"/>
          <w:color w:val="000000"/>
          <w:lang w:val="en-US"/>
        </w:rPr>
        <w:t>NIMHE</w:t>
      </w:r>
      <w:r w:rsidRPr="0041356C">
        <w:rPr>
          <w:rFonts w:ascii="Palatino Linotype" w:hAnsi="Palatino Linotype"/>
          <w:color w:val="000000"/>
        </w:rPr>
        <w:t xml:space="preserve">], 2005). Το κείμενο, βασισμένο στην εμπειρία του προγράμματος του Οχάιο και τροποποιημένο από Βρετανούς ειδικούς, συμπεριλάμβανε θέματα, όπως η θέση του ατόμου με ψυχική διαταραχή, ο ρόλος των επαγγελματιών που ασκούν κλινικό έργο, ο υποστηρικτικός ρόλος της κοινότητας στα πλαίσια κλινικής φροντίδας, οι ομάδες αυτοβοήθειας και τα υποστηρικτικά δίκτυα, η υποστήριξη της οικογένειας, η εργασία και άλλες δραστηριότητες με νόημα, η δύναμη και ο έλεγχος, το στίγμα, η εμπλοκή της κοινότητας, η εκπαίδευση στα διάφορα στάδια της ανάρρωσης. </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t xml:space="preserve">     Τρία χρόνια νωρίτερα, το Ινστιτούτο </w:t>
      </w:r>
      <w:r w:rsidRPr="0041356C">
        <w:rPr>
          <w:rFonts w:ascii="Palatino Linotype" w:hAnsi="Palatino Linotype"/>
          <w:color w:val="000000"/>
          <w:lang w:val="en-US"/>
        </w:rPr>
        <w:t>NICE</w:t>
      </w:r>
      <w:r w:rsidRPr="0041356C">
        <w:rPr>
          <w:rFonts w:ascii="Palatino Linotype" w:hAnsi="Palatino Linotype"/>
          <w:color w:val="000000"/>
        </w:rPr>
        <w:t xml:space="preserve"> - </w:t>
      </w:r>
      <w:r w:rsidRPr="0041356C">
        <w:rPr>
          <w:rFonts w:ascii="Palatino Linotype" w:hAnsi="Palatino Linotype"/>
          <w:color w:val="000000"/>
          <w:lang w:val="en-US"/>
        </w:rPr>
        <w:t>National</w:t>
      </w:r>
      <w:r w:rsidRPr="0041356C">
        <w:rPr>
          <w:rFonts w:ascii="Palatino Linotype" w:hAnsi="Palatino Linotype"/>
          <w:color w:val="000000"/>
        </w:rPr>
        <w:t xml:space="preserve"> </w:t>
      </w:r>
      <w:r w:rsidRPr="0041356C">
        <w:rPr>
          <w:rFonts w:ascii="Palatino Linotype" w:hAnsi="Palatino Linotype"/>
          <w:color w:val="000000"/>
          <w:lang w:val="en-US"/>
        </w:rPr>
        <w:t>Institute</w:t>
      </w:r>
      <w:r w:rsidRPr="0041356C">
        <w:rPr>
          <w:rFonts w:ascii="Palatino Linotype" w:hAnsi="Palatino Linotype"/>
          <w:color w:val="000000"/>
        </w:rPr>
        <w:t xml:space="preserve"> </w:t>
      </w:r>
      <w:r w:rsidRPr="0041356C">
        <w:rPr>
          <w:rFonts w:ascii="Palatino Linotype" w:hAnsi="Palatino Linotype"/>
          <w:color w:val="000000"/>
          <w:lang w:val="en-US"/>
        </w:rPr>
        <w:t>for</w:t>
      </w:r>
      <w:r w:rsidRPr="0041356C">
        <w:rPr>
          <w:rFonts w:ascii="Palatino Linotype" w:hAnsi="Palatino Linotype"/>
          <w:color w:val="000000"/>
        </w:rPr>
        <w:t xml:space="preserve"> </w:t>
      </w:r>
      <w:r>
        <w:rPr>
          <w:rFonts w:ascii="Palatino Linotype" w:hAnsi="Palatino Linotype"/>
          <w:color w:val="000000"/>
          <w:lang w:val="en-US"/>
        </w:rPr>
        <w:t>Health</w:t>
      </w:r>
      <w:r w:rsidRPr="003922ED">
        <w:rPr>
          <w:rFonts w:ascii="Palatino Linotype" w:hAnsi="Palatino Linotype"/>
          <w:color w:val="000000"/>
        </w:rPr>
        <w:t xml:space="preserve"> </w:t>
      </w:r>
      <w:r>
        <w:rPr>
          <w:rFonts w:ascii="Palatino Linotype" w:hAnsi="Palatino Linotype"/>
          <w:color w:val="000000"/>
          <w:lang w:val="en-US"/>
        </w:rPr>
        <w:t>and</w:t>
      </w:r>
      <w:r w:rsidRPr="003922ED">
        <w:rPr>
          <w:rFonts w:ascii="Palatino Linotype" w:hAnsi="Palatino Linotype"/>
          <w:color w:val="000000"/>
        </w:rPr>
        <w:t xml:space="preserve"> </w:t>
      </w:r>
      <w:r w:rsidRPr="0041356C">
        <w:rPr>
          <w:rFonts w:ascii="Palatino Linotype" w:hAnsi="Palatino Linotype"/>
          <w:color w:val="000000"/>
          <w:lang w:val="en-US"/>
        </w:rPr>
        <w:t>Clinical</w:t>
      </w:r>
      <w:r w:rsidRPr="0041356C">
        <w:rPr>
          <w:rFonts w:ascii="Palatino Linotype" w:hAnsi="Palatino Linotype"/>
          <w:color w:val="000000"/>
        </w:rPr>
        <w:t xml:space="preserve"> </w:t>
      </w:r>
      <w:r w:rsidRPr="0041356C">
        <w:rPr>
          <w:rFonts w:ascii="Palatino Linotype" w:hAnsi="Palatino Linotype"/>
          <w:color w:val="000000"/>
          <w:lang w:val="en-US"/>
        </w:rPr>
        <w:t>Excellence</w:t>
      </w:r>
      <w:r>
        <w:rPr>
          <w:rFonts w:ascii="Palatino Linotype" w:hAnsi="Palatino Linotype"/>
          <w:color w:val="000000"/>
        </w:rPr>
        <w:t xml:space="preserve"> </w:t>
      </w:r>
      <w:r w:rsidRPr="0041356C">
        <w:rPr>
          <w:rFonts w:ascii="Palatino Linotype" w:hAnsi="Palatino Linotype"/>
          <w:color w:val="000000"/>
        </w:rPr>
        <w:t>-</w:t>
      </w:r>
      <w:r w:rsidRPr="00A052F1">
        <w:rPr>
          <w:rFonts w:ascii="Palatino Linotype" w:hAnsi="Palatino Linotype"/>
          <w:color w:val="000000"/>
        </w:rPr>
        <w:t xml:space="preserve"> </w:t>
      </w:r>
      <w:r w:rsidRPr="0041356C">
        <w:rPr>
          <w:rFonts w:ascii="Palatino Linotype" w:hAnsi="Palatino Linotype"/>
          <w:color w:val="000000"/>
        </w:rPr>
        <w:t>εξέδωσε ένα πακέτο οδηγιών για τα αποτελέσματα της ανάρρωσης από σχιζοφρένεια. Συγκρινόμενες οι οδηγίες του βρετανικού ινστιτούτου με τα αντίστοιχα αποτελέσματα του προγράμματος του Οχάιο, το οποίο προερχόταν μέσα από το κίνημα των χρηστών, φαίνεται να αντανακλούν περισσότερο την προοπτική των επαγγελματιών και να μην καταφέρνουν να προσεγγίσουν θέματα, όπως ο αυτοπροσδιορισμός της έννοιας της ανάρρωσης από την πλευρά των χρηστών αλλά και ζητήματα παρεμβάσεων και εφαρμογών (</w:t>
      </w:r>
      <w:r w:rsidRPr="0041356C">
        <w:rPr>
          <w:rFonts w:ascii="Palatino Linotype" w:hAnsi="Palatino Linotype"/>
          <w:color w:val="000000"/>
          <w:lang w:val="en-US"/>
        </w:rPr>
        <w:t>Roberts</w:t>
      </w:r>
      <w:r w:rsidRPr="0041356C">
        <w:rPr>
          <w:rFonts w:ascii="Palatino Linotype" w:hAnsi="Palatino Linotype"/>
          <w:color w:val="000000"/>
        </w:rPr>
        <w:t xml:space="preserve"> &amp; </w:t>
      </w:r>
      <w:r w:rsidRPr="0041356C">
        <w:rPr>
          <w:rFonts w:ascii="Palatino Linotype" w:hAnsi="Palatino Linotype"/>
          <w:color w:val="000000"/>
          <w:lang w:val="en-US"/>
        </w:rPr>
        <w:t>Wolfson</w:t>
      </w:r>
      <w:r w:rsidRPr="0041356C">
        <w:rPr>
          <w:rFonts w:ascii="Palatino Linotype" w:hAnsi="Palatino Linotype"/>
          <w:color w:val="000000"/>
        </w:rPr>
        <w:t>, 2004). Τα ζητήματα εφαρμογών και υλοποίησης δεν καλύφθηκαν και από επόμενες εκδόσεις κατευθυντήριων γραμμών, καθώς τα περισσότερα κείμενα μέχρι τα μέσα της προηγούμενης δεκαετίας είχαν κυρίως θεωρητικό χαρακτήρα. Κατά την ίδια περίοδο, το ενδιαφέρον επικεντρώθηκε στον κοινωνικό αποκλεισμό, βασικό άξονα της ευρύτερης κοινωνικής κυβερνητικής πολιτικής της περιόδου. Έτσι από το 1999, με Ειδική Έκδο</w:t>
      </w:r>
      <w:r>
        <w:rPr>
          <w:rFonts w:ascii="Palatino Linotype" w:hAnsi="Palatino Linotype"/>
          <w:color w:val="000000"/>
        </w:rPr>
        <w:t>ση για την Ψυχική Υγεία</w:t>
      </w:r>
      <w:r w:rsidRPr="0041356C">
        <w:rPr>
          <w:rFonts w:ascii="Palatino Linotype" w:hAnsi="Palatino Linotype"/>
          <w:color w:val="000000"/>
        </w:rPr>
        <w:t xml:space="preserve"> - </w:t>
      </w:r>
      <w:r w:rsidRPr="0041356C">
        <w:rPr>
          <w:rFonts w:ascii="Palatino Linotype" w:hAnsi="Palatino Linotype"/>
          <w:color w:val="000000"/>
          <w:lang w:val="en-US"/>
        </w:rPr>
        <w:t>National</w:t>
      </w:r>
      <w:r w:rsidRPr="0041356C">
        <w:rPr>
          <w:rFonts w:ascii="Palatino Linotype" w:hAnsi="Palatino Linotype"/>
          <w:color w:val="000000"/>
        </w:rPr>
        <w:t xml:space="preserve"> </w:t>
      </w:r>
      <w:r w:rsidRPr="0041356C">
        <w:rPr>
          <w:rFonts w:ascii="Palatino Linotype" w:hAnsi="Palatino Linotype"/>
          <w:color w:val="000000"/>
          <w:lang w:val="en-US"/>
        </w:rPr>
        <w:t>System</w:t>
      </w:r>
      <w:r w:rsidRPr="0041356C">
        <w:rPr>
          <w:rFonts w:ascii="Palatino Linotype" w:hAnsi="Palatino Linotype"/>
          <w:color w:val="000000"/>
        </w:rPr>
        <w:t xml:space="preserve"> </w:t>
      </w:r>
      <w:r w:rsidRPr="0041356C">
        <w:rPr>
          <w:rFonts w:ascii="Palatino Linotype" w:hAnsi="Palatino Linotype"/>
          <w:color w:val="000000"/>
          <w:lang w:val="en-US"/>
        </w:rPr>
        <w:t>Framework</w:t>
      </w:r>
      <w:r w:rsidRPr="0041356C">
        <w:rPr>
          <w:rFonts w:ascii="Palatino Linotype" w:hAnsi="Palatino Linotype"/>
          <w:color w:val="000000"/>
        </w:rPr>
        <w:t xml:space="preserve"> </w:t>
      </w:r>
      <w:r w:rsidRPr="0041356C">
        <w:rPr>
          <w:rFonts w:ascii="Palatino Linotype" w:hAnsi="Palatino Linotype"/>
          <w:color w:val="000000"/>
          <w:lang w:val="en-US"/>
        </w:rPr>
        <w:t>for</w:t>
      </w:r>
      <w:r w:rsidRPr="0041356C">
        <w:rPr>
          <w:rFonts w:ascii="Palatino Linotype" w:hAnsi="Palatino Linotype"/>
          <w:color w:val="000000"/>
        </w:rPr>
        <w:t xml:space="preserve"> </w:t>
      </w:r>
      <w:r w:rsidRPr="0041356C">
        <w:rPr>
          <w:rFonts w:ascii="Palatino Linotype" w:hAnsi="Palatino Linotype"/>
          <w:color w:val="000000"/>
          <w:lang w:val="en-US"/>
        </w:rPr>
        <w:t>Mental</w:t>
      </w:r>
      <w:r w:rsidRPr="0041356C">
        <w:rPr>
          <w:rFonts w:ascii="Palatino Linotype" w:hAnsi="Palatino Linotype"/>
          <w:color w:val="000000"/>
        </w:rPr>
        <w:t xml:space="preserve"> </w:t>
      </w:r>
      <w:r w:rsidRPr="0041356C">
        <w:rPr>
          <w:rFonts w:ascii="Palatino Linotype" w:hAnsi="Palatino Linotype"/>
          <w:color w:val="000000"/>
          <w:lang w:val="en-US"/>
        </w:rPr>
        <w:t>Health</w:t>
      </w:r>
      <w:r w:rsidRPr="0041356C">
        <w:rPr>
          <w:rFonts w:ascii="Palatino Linotype" w:hAnsi="Palatino Linotype"/>
          <w:color w:val="000000"/>
        </w:rPr>
        <w:t xml:space="preserve"> - εγκαινιάστηκε μια σειρά σχετικών δημοσιεύσεων και προγραμμάτων για τη διαχείριση των διακρίσεων και την κοινωνική ένταξη (</w:t>
      </w:r>
      <w:r w:rsidRPr="0041356C">
        <w:rPr>
          <w:rFonts w:ascii="Palatino Linotype" w:hAnsi="Palatino Linotype"/>
          <w:color w:val="000000"/>
          <w:lang w:val="en-US"/>
        </w:rPr>
        <w:t>Ramon</w:t>
      </w:r>
      <w:r w:rsidRPr="0041356C">
        <w:rPr>
          <w:rFonts w:ascii="Palatino Linotype" w:hAnsi="Palatino Linotype"/>
          <w:color w:val="000000"/>
        </w:rPr>
        <w:t xml:space="preserve"> και συν.,  2007)</w:t>
      </w:r>
      <w:r w:rsidRPr="0041356C">
        <w:rPr>
          <w:rStyle w:val="hps"/>
          <w:rFonts w:ascii="Palatino Linotype" w:hAnsi="Palatino Linotype"/>
          <w:color w:val="000000"/>
        </w:rPr>
        <w:t>.</w:t>
      </w:r>
      <w:r w:rsidRPr="0041356C">
        <w:rPr>
          <w:rFonts w:ascii="Palatino Linotype" w:hAnsi="Palatino Linotype"/>
          <w:i/>
          <w:iCs/>
          <w:color w:val="000000"/>
        </w:rPr>
        <w:t xml:space="preserve"> </w:t>
      </w:r>
      <w:r w:rsidRPr="0041356C">
        <w:rPr>
          <w:rFonts w:ascii="Palatino Linotype" w:hAnsi="Palatino Linotype"/>
          <w:color w:val="000000"/>
        </w:rPr>
        <w:t xml:space="preserve"> Προς τα μέσα της δεκαετίας, </w:t>
      </w:r>
      <w:r w:rsidRPr="0041356C">
        <w:rPr>
          <w:rFonts w:ascii="Palatino Linotype" w:hAnsi="Palatino Linotype"/>
          <w:color w:val="000000"/>
        </w:rPr>
        <w:lastRenderedPageBreak/>
        <w:t xml:space="preserve">προωθήθηκε περισσότερο η </w:t>
      </w:r>
      <w:r w:rsidRPr="0041356C">
        <w:rPr>
          <w:rStyle w:val="hps"/>
          <w:rFonts w:ascii="Palatino Linotype" w:hAnsi="Palatino Linotype"/>
          <w:color w:val="000000"/>
        </w:rPr>
        <w:t>συμμετοχή των</w:t>
      </w:r>
      <w:r w:rsidRPr="0041356C">
        <w:rPr>
          <w:rFonts w:ascii="Palatino Linotype" w:hAnsi="Palatino Linotype"/>
          <w:color w:val="000000"/>
        </w:rPr>
        <w:t xml:space="preserve"> </w:t>
      </w:r>
      <w:r w:rsidRPr="0041356C">
        <w:rPr>
          <w:rStyle w:val="hps"/>
          <w:rFonts w:ascii="Palatino Linotype" w:hAnsi="Palatino Linotype"/>
          <w:color w:val="000000"/>
        </w:rPr>
        <w:t>χρηστών</w:t>
      </w:r>
      <w:r w:rsidRPr="0041356C">
        <w:rPr>
          <w:rFonts w:ascii="Palatino Linotype" w:hAnsi="Palatino Linotype"/>
          <w:color w:val="000000"/>
        </w:rPr>
        <w:t xml:space="preserve"> </w:t>
      </w:r>
      <w:r w:rsidRPr="0041356C">
        <w:rPr>
          <w:rStyle w:val="hps"/>
          <w:rFonts w:ascii="Palatino Linotype" w:hAnsi="Palatino Linotype"/>
          <w:color w:val="000000"/>
        </w:rPr>
        <w:t>σε</w:t>
      </w:r>
      <w:r w:rsidRPr="0041356C">
        <w:rPr>
          <w:rFonts w:ascii="Palatino Linotype" w:hAnsi="Palatino Linotype"/>
          <w:color w:val="000000"/>
        </w:rPr>
        <w:t xml:space="preserve"> </w:t>
      </w:r>
      <w:r w:rsidRPr="0041356C">
        <w:rPr>
          <w:rStyle w:val="hps"/>
          <w:rFonts w:ascii="Palatino Linotype" w:hAnsi="Palatino Linotype"/>
          <w:color w:val="000000"/>
        </w:rPr>
        <w:t>τοπικές και εθνικές</w:t>
      </w:r>
      <w:r w:rsidRPr="0041356C">
        <w:rPr>
          <w:rFonts w:ascii="Palatino Linotype" w:hAnsi="Palatino Linotype"/>
          <w:color w:val="000000"/>
        </w:rPr>
        <w:t xml:space="preserve"> </w:t>
      </w:r>
      <w:r w:rsidRPr="0041356C">
        <w:rPr>
          <w:rStyle w:val="hps"/>
          <w:rFonts w:ascii="Palatino Linotype" w:hAnsi="Palatino Linotype"/>
          <w:color w:val="000000"/>
        </w:rPr>
        <w:t>ομάδες σχεδιασμού,</w:t>
      </w:r>
      <w:r w:rsidRPr="0041356C">
        <w:rPr>
          <w:rFonts w:ascii="Palatino Linotype" w:hAnsi="Palatino Linotype"/>
          <w:color w:val="000000"/>
        </w:rPr>
        <w:t xml:space="preserve"> </w:t>
      </w:r>
      <w:r w:rsidRPr="0041356C">
        <w:rPr>
          <w:rStyle w:val="hps"/>
          <w:rFonts w:ascii="Palatino Linotype" w:hAnsi="Palatino Linotype"/>
          <w:color w:val="000000"/>
        </w:rPr>
        <w:t xml:space="preserve">προϋπόθεση για κάθε πολιτική που έχει στο κέντρο της το χρήστη, ωστόσο, η ενεργητική συμμετοχή των χρηστών δεν προχώρησε με την ταχύτητα που σημειώθηκαν οι αλλαγές στην επίσημη πολιτική εξαιτίας μιας σειράς παραγόντων, όπως το σύστημα χρηματοδότησης και η στάση των επαγγελματιών </w:t>
      </w:r>
      <w:r>
        <w:rPr>
          <w:rFonts w:ascii="Palatino Linotype" w:hAnsi="Palatino Linotype"/>
          <w:color w:val="000000"/>
        </w:rPr>
        <w:t>(Repper &amp; Perkins, 2006</w:t>
      </w:r>
      <w:r w:rsidRPr="0041356C">
        <w:rPr>
          <w:rFonts w:ascii="Palatino Linotype" w:hAnsi="Palatino Linotype"/>
          <w:color w:val="000000"/>
        </w:rPr>
        <w:t>).</w:t>
      </w:r>
      <w:r w:rsidRPr="0041356C">
        <w:rPr>
          <w:rStyle w:val="hps"/>
          <w:rFonts w:ascii="Palatino Linotype" w:hAnsi="Palatino Linotype"/>
          <w:color w:val="000000"/>
        </w:rPr>
        <w:t xml:space="preserve"> Από την περασμένη δεκαετία η προσέγγιση της ανάρρωσης έχει υιοθετηθεί επίσημα από τους φορείς χάραξης πολιτικής για την ψυχική υγεία στο Ηνωμένο Βασίλειο </w:t>
      </w:r>
      <w:r w:rsidRPr="0041356C">
        <w:rPr>
          <w:rFonts w:ascii="Palatino Linotype" w:hAnsi="Palatino Linotype"/>
          <w:color w:val="000000"/>
        </w:rPr>
        <w:t xml:space="preserve"> (</w:t>
      </w:r>
      <w:r w:rsidRPr="0041356C">
        <w:rPr>
          <w:rFonts w:ascii="Palatino Linotype" w:hAnsi="Palatino Linotype"/>
          <w:color w:val="000000"/>
          <w:lang w:val="en-US"/>
        </w:rPr>
        <w:t>Ramon</w:t>
      </w:r>
      <w:r w:rsidRPr="0041356C">
        <w:rPr>
          <w:rFonts w:ascii="Palatino Linotype" w:hAnsi="Palatino Linotype"/>
          <w:color w:val="000000"/>
        </w:rPr>
        <w:t xml:space="preserve"> και συν.,  2007)</w:t>
      </w:r>
      <w:r w:rsidRPr="0041356C">
        <w:rPr>
          <w:rStyle w:val="hps"/>
          <w:rFonts w:ascii="Palatino Linotype" w:hAnsi="Palatino Linotype"/>
          <w:color w:val="000000"/>
        </w:rPr>
        <w:t>.</w:t>
      </w:r>
      <w:r w:rsidRPr="0041356C">
        <w:rPr>
          <w:rFonts w:ascii="Palatino Linotype" w:hAnsi="Palatino Linotype"/>
          <w:i/>
          <w:iCs/>
          <w:color w:val="000000"/>
        </w:rPr>
        <w:t xml:space="preserve"> </w:t>
      </w:r>
    </w:p>
    <w:p w:rsidR="00955893" w:rsidRPr="0041356C" w:rsidRDefault="00955893" w:rsidP="0079059F">
      <w:pPr>
        <w:autoSpaceDE w:val="0"/>
        <w:autoSpaceDN w:val="0"/>
        <w:adjustRightInd w:val="0"/>
        <w:spacing w:after="0" w:line="360" w:lineRule="auto"/>
        <w:jc w:val="both"/>
        <w:rPr>
          <w:rFonts w:ascii="Palatino Linotype" w:hAnsi="Palatino Linotype"/>
          <w:color w:val="000000"/>
        </w:rPr>
      </w:pPr>
      <w:r w:rsidRPr="0041356C">
        <w:rPr>
          <w:rFonts w:ascii="Palatino Linotype" w:hAnsi="Palatino Linotype"/>
          <w:color w:val="000000"/>
        </w:rPr>
        <w:t xml:space="preserve">     Στη χώρα μας, η έννοια της ανάρρωσης έχει συζητηθεί κυρίως από το δεύτερο μισό της τελευταίας δεκαετίας. Στα κείμενα των επαγγελματιών ψυχικής υγείας, ο αγγλικός όρος κάποιες φορές αποδίδεται ως «ανάρρωση-ίαση», ενώ οι χρήστες των υπηρεσιών, περιγράφοντας την προσωπική τους διαδρομή και προσπάθεια να ανακάμψουν από τη νόσο, κάνουν λόγο για «διαδικασία ανάρρωσης». Η εισαγωγή του όρου έγινε αρχικά μέσα από μεταφρασμένα κείμενα χρηστών ή οργανώσεων, που αποδόθηκαν στην ελληνική γλώσσα κυρίως από μη χρήστες, επαγγελματίες ψυχικής υγείας, συλλόγους οικογενειών και φίλων για την ψυχική υγεία και άλλους φορείς που σχετίζονται με το χώρο. Τα κείμενα αφορούσαν είτε σε προγράμματα, κατευθυντήριες οδηγίες, παρουσίαση των δράσεων διεθνών οργανισμών, είτε σε δημοσιευμένες αφηγήσεις προσωπικών ιστοριών για τη διαδικασία ανάρρωσης.</w:t>
      </w:r>
    </w:p>
    <w:p w:rsidR="00955893" w:rsidRPr="0041356C" w:rsidRDefault="00955893" w:rsidP="0079059F">
      <w:pPr>
        <w:spacing w:after="0" w:line="360" w:lineRule="auto"/>
        <w:jc w:val="both"/>
        <w:rPr>
          <w:rFonts w:ascii="Palatino Linotype" w:hAnsi="Palatino Linotype"/>
          <w:color w:val="000000"/>
        </w:rPr>
      </w:pPr>
      <w:r w:rsidRPr="0041356C">
        <w:rPr>
          <w:rFonts w:ascii="Palatino Linotype" w:hAnsi="Palatino Linotype"/>
          <w:color w:val="000000"/>
        </w:rPr>
        <w:t xml:space="preserve">     Η ανάρρωση στην ελληνική βιβλιογραφία, μέσα από την οπτική τοπικών, εθνικών οργανώσεων ή χρηστών, συναντάται λίγο αργότερα. Πρόκειται κυρίως για αφηγήσεις προσωπικών εμπειριών ανάρρωσης ή τοποθετήσεις για την ψυχική υγεία στη χώρα μας σχετικά με θέματα δικαιωμάτων, τη στάση των επαγγελματιών, ευρύτερα κοινωνικά και νομικά ζητήματα. Τα κείμενα, συνήθως αποδόσεις ομιλιών ή παρεμβάσεων σε συνέδρια και άλλες συναντήσεις, φιλοξενούνται κυρίως α. σε ‘φιλικά διακείμενες’ προς τους χρήστες και τις οργανώσεις τους επιστημονικές εκδόσεις (όπως τα ‘Τετράδια Ψυχιατρικής’), δηλαδή επιστημονικά περιοδικά, που δέχονται προς δημοσίευση άρθρα χρηστών, παρόλο που δεν εμπίπτουν σε τεκμηριωμένες πρακτικές, έρευνες, ή ανασκοπήσεις, β. σε εκδόσεις συλλόγων χρηστών και οικογενειών (‘Υποστήριξη’, ‘Δίαυλος‘ κ.α.). Συχνά, αντίστοιχα κείμενα φιλοξενούνται σε ιστοσελίδες οργανισμών που προβάλλουν θέματα συνηγορίας </w:t>
      </w:r>
      <w:r w:rsidRPr="0041356C">
        <w:rPr>
          <w:rFonts w:ascii="Palatino Linotype" w:hAnsi="Palatino Linotype"/>
          <w:color w:val="000000"/>
        </w:rPr>
        <w:lastRenderedPageBreak/>
        <w:t xml:space="preserve">και προστασίας δικαιωμάτων και προωθούν ζητήματα μεταρρύθμισης του συστήματος ψυχικής υγείας, όπως το ‘Παρατηρητήριο για τα Δικαιώματα στο Χώρο της Ψυχικής Υγείας’. </w:t>
      </w:r>
    </w:p>
    <w:p w:rsidR="00955893" w:rsidRPr="0041356C" w:rsidRDefault="00955893" w:rsidP="0079059F">
      <w:pPr>
        <w:spacing w:after="0" w:line="360" w:lineRule="auto"/>
        <w:jc w:val="both"/>
        <w:rPr>
          <w:rFonts w:ascii="Palatino Linotype" w:hAnsi="Palatino Linotype"/>
          <w:color w:val="000000"/>
        </w:rPr>
      </w:pPr>
      <w:r w:rsidRPr="0041356C">
        <w:rPr>
          <w:rFonts w:ascii="Palatino Linotype" w:hAnsi="Palatino Linotype"/>
          <w:color w:val="000000"/>
        </w:rPr>
        <w:t xml:space="preserve">     Η έννοια της ανάρρωσης προβάλλεται και στη χώρα μας μέσα από εθνικές  οργανώσεις και κινήματα χρηστών, αντίστοιχα προς εκείνα του εξωτερικού </w:t>
      </w:r>
      <w:r w:rsidRPr="0041356C">
        <w:rPr>
          <w:rStyle w:val="a5"/>
          <w:rFonts w:ascii="Palatino Linotype" w:hAnsi="Palatino Linotype" w:cs="Tahoma"/>
          <w:b w:val="0"/>
          <w:color w:val="000000"/>
        </w:rPr>
        <w:t>(</w:t>
      </w:r>
      <w:r w:rsidRPr="0041356C">
        <w:rPr>
          <w:rFonts w:ascii="Palatino Linotype" w:hAnsi="Palatino Linotype"/>
          <w:color w:val="000000"/>
        </w:rPr>
        <w:t>Πανελλήνια Επιτροπή (πρώην) Χρηστών και Επιζώντων της Ψυχιατρικής</w:t>
      </w:r>
      <w:r>
        <w:rPr>
          <w:rFonts w:ascii="Palatino Linotype" w:eastAsia="TTA20401A8t00" w:hAnsi="Palatino Linotype" w:cs="TTA20401A8t00"/>
          <w:color w:val="000000"/>
          <w:sz w:val="24"/>
          <w:szCs w:val="24"/>
        </w:rPr>
        <w:t>,</w:t>
      </w:r>
      <w:r w:rsidRPr="0041356C">
        <w:rPr>
          <w:rFonts w:ascii="Palatino Linotype" w:eastAsia="TTA20401A8t00" w:hAnsi="Palatino Linotype" w:cs="TTA20401A8t00"/>
          <w:color w:val="000000"/>
          <w:sz w:val="24"/>
          <w:szCs w:val="24"/>
        </w:rPr>
        <w:t xml:space="preserve"> </w:t>
      </w:r>
      <w:r w:rsidRPr="0041356C">
        <w:rPr>
          <w:rFonts w:ascii="Palatino Linotype" w:eastAsia="TTA20401A8t00" w:hAnsi="Palatino Linotype" w:cs="TTA20401A8t00"/>
          <w:color w:val="000000"/>
        </w:rPr>
        <w:t xml:space="preserve">Πανελλήνια Επιτροπή Ατόμων με Ψυχιατρική Εμπειρία), μέσα </w:t>
      </w:r>
      <w:r>
        <w:rPr>
          <w:rFonts w:ascii="Palatino Linotype" w:hAnsi="Palatino Linotype"/>
          <w:color w:val="000000"/>
        </w:rPr>
        <w:t>από τοπικές οργανώσεις (Ελληνικό Τ</w:t>
      </w:r>
      <w:r w:rsidRPr="0041356C">
        <w:rPr>
          <w:rFonts w:ascii="Palatino Linotype" w:hAnsi="Palatino Linotype"/>
          <w:color w:val="000000"/>
        </w:rPr>
        <w:t>μήμα του Δικτύου ‘</w:t>
      </w:r>
      <w:r w:rsidRPr="0041356C">
        <w:rPr>
          <w:rFonts w:ascii="Palatino Linotype" w:hAnsi="Palatino Linotype"/>
          <w:color w:val="000000"/>
          <w:lang w:val="en-US"/>
        </w:rPr>
        <w:t>Hearing</w:t>
      </w:r>
      <w:r w:rsidRPr="0041356C">
        <w:rPr>
          <w:rFonts w:ascii="Palatino Linotype" w:hAnsi="Palatino Linotype"/>
          <w:color w:val="000000"/>
        </w:rPr>
        <w:t xml:space="preserve"> </w:t>
      </w:r>
      <w:r w:rsidRPr="0041356C">
        <w:rPr>
          <w:rFonts w:ascii="Palatino Linotype" w:hAnsi="Palatino Linotype"/>
          <w:color w:val="000000"/>
          <w:lang w:val="en-US"/>
        </w:rPr>
        <w:t>Voices</w:t>
      </w:r>
      <w:r w:rsidRPr="0041356C">
        <w:rPr>
          <w:rFonts w:ascii="Palatino Linotype" w:hAnsi="Palatino Linotype"/>
          <w:color w:val="000000"/>
        </w:rPr>
        <w:t>’, Σωματείο Ληπτών Υπηρεσιών Ψυχικής Υγείας ‘Αυτοεκπροσώπηση’ κ.α.), που αργά αλλά σταθερά αυξάνουν τις «φωνές τους για τα ζητήματα που τους αφορούν και από μεμονωμένα άτομα, χρήστες υπηρεσιών. Σε κάποιες περιπτώσεις, η ανάπτυξη τέτοιων πρωτοβουλιών ενισχύθηκε και προωθήθηκε σε τομείς και περιοχές, όπου λειτουργούσαν ήδη υπηρεσίες ψυχικής υγείας με ενεργητική στάση απέναντι στη συμμετοχή των χρηστών και των οικογενειών τους στα θέματα που τους αφορούν, πέρα από την κλινική πρακτική - όπως το Κ.Ψ.Υ. Αγίων Αναργύρων, που έχει ενισχύσει το σχηματισμό ομάδων αυτοβοήθειας και την αυτο-οργάνωση των χρηστών. Επίσης, πρωτοποριακές δράσεις ενισχύθηκαν από οργανώσεις ψυχοκοινωνικής αποκατάστασης, στις οποίες τα μέλη-χρήστες έχουν ένα πιο ουσιαστικό και θεσμικό ρόλο. Μια τέτοια οργάνωση αποτελεί η  Π.Ε.Ψ.Α.Ε.Ε.</w:t>
      </w:r>
      <w:r>
        <w:rPr>
          <w:rFonts w:ascii="Palatino Linotype" w:hAnsi="Palatino Linotype"/>
          <w:color w:val="000000"/>
        </w:rPr>
        <w:t xml:space="preserve"> </w:t>
      </w:r>
      <w:r w:rsidRPr="0041356C">
        <w:rPr>
          <w:rFonts w:ascii="Palatino Linotype" w:hAnsi="Palatino Linotype"/>
          <w:color w:val="000000"/>
        </w:rPr>
        <w:t xml:space="preserve">- </w:t>
      </w:r>
      <w:r w:rsidRPr="0041356C">
        <w:rPr>
          <w:rFonts w:ascii="Palatino Linotype" w:hAnsi="Palatino Linotype" w:cs="Sylfaen"/>
          <w:color w:val="000000"/>
        </w:rPr>
        <w:t>Πανελλαδική Ένωση για την Ψυχοκοινωνική Αποκατάσταση και Επαγγελματική Επανένταξη, όπου η ενεργητική συμμετοχή των χρηστών στις δράσεις που υλοποιεί, αποτυπώνεται και με την εκπροσώπηση τους στο Διοικητικό Συμβούλιο.</w:t>
      </w:r>
      <w:r w:rsidRPr="0041356C">
        <w:rPr>
          <w:rFonts w:ascii="Palatino Linotype" w:hAnsi="Palatino Linotype"/>
          <w:color w:val="000000"/>
        </w:rPr>
        <w:t xml:space="preserve"> Η  βάση για την αυτ</w:t>
      </w:r>
      <w:r w:rsidRPr="0041356C">
        <w:rPr>
          <w:rFonts w:ascii="Palatino Linotype" w:hAnsi="Palatino Linotype"/>
          <w:color w:val="000000"/>
          <w:lang w:val="en-US"/>
        </w:rPr>
        <w:t>o</w:t>
      </w:r>
      <w:r w:rsidRPr="0041356C">
        <w:rPr>
          <w:rFonts w:ascii="Palatino Linotype" w:hAnsi="Palatino Linotype"/>
          <w:color w:val="000000"/>
        </w:rPr>
        <w:t>-οργάνωση των χρηστών ήταν και στη χώρα μας οι ομάδες αυτοβοήθειας-ενδυνάμωσης με την απαρχή τους κυρίως σε οργανωμένες προσπάθειες οικογενειών και φίλων ψυχικής υγείας.</w:t>
      </w:r>
    </w:p>
    <w:p w:rsidR="00955893" w:rsidRPr="0041356C" w:rsidRDefault="00955893" w:rsidP="0079059F">
      <w:pPr>
        <w:spacing w:after="0" w:line="360" w:lineRule="auto"/>
        <w:jc w:val="both"/>
        <w:rPr>
          <w:rFonts w:ascii="Palatino Linotype" w:hAnsi="Palatino Linotype"/>
          <w:color w:val="000000"/>
        </w:rPr>
      </w:pPr>
      <w:r w:rsidRPr="0041356C">
        <w:rPr>
          <w:rFonts w:ascii="Palatino Linotype" w:hAnsi="Palatino Linotype"/>
          <w:color w:val="000000"/>
        </w:rPr>
        <w:t xml:space="preserve">     Κάποιοι οργανισμοί που παρέχουν υπηρεσίες ψυχοκοινωνικής αποκατάστασης προβάλλουν την έννοια της ανάρρωσης ως στόχο των μονάδων και των προγραμμάτων τους, ωστόσο οι εφαρμοσμένες δράσεις από την πλευρά των υπηρεσιών ψυχικής υγείας και των επαγγελματιών φαίνεται να είναι μέχρι σήμερα μεμονωμένες και αποσπασματικές. Σε κρατικό επίπεδο δεν υπάρχουν ακόμη επίσημες αναφορές σε κείμενα που έχουν εκδοθεί από το Υπουργείο Υγείας και Κοινωνικής Αλληλεγγύης και τη Διεύθυνση Ψυχικής Υγείας. Ωστόσο, κάποιες αναφορές σε διαδικασίες ανάρρωσης, χωρίς να αναφέρεται ο όρος, </w:t>
      </w:r>
      <w:r w:rsidRPr="0041356C">
        <w:rPr>
          <w:rFonts w:ascii="Palatino Linotype" w:hAnsi="Palatino Linotype"/>
          <w:color w:val="000000"/>
        </w:rPr>
        <w:lastRenderedPageBreak/>
        <w:t>συναντώνται μέσα σε κείμενα επιτροπών, που συγκροτήθηκαν από το Υπουργείο με ανάθεση συγκεκριμένο έργου, όπως στο κείμενο-έκθε</w:t>
      </w:r>
      <w:r>
        <w:rPr>
          <w:rFonts w:ascii="Palatino Linotype" w:hAnsi="Palatino Linotype"/>
          <w:color w:val="000000"/>
        </w:rPr>
        <w:t>ση της Ομάδας Εργασίας για την α</w:t>
      </w:r>
      <w:r w:rsidRPr="0041356C">
        <w:rPr>
          <w:rFonts w:ascii="Palatino Linotype" w:hAnsi="Palatino Linotype"/>
          <w:color w:val="000000"/>
        </w:rPr>
        <w:t>ναθεώρηση του Προγράμματος «Ψυχαργώς  2011 - 2020».</w:t>
      </w:r>
    </w:p>
    <w:p w:rsidR="00955893" w:rsidRPr="0041356C" w:rsidRDefault="00955893" w:rsidP="0079059F">
      <w:pPr>
        <w:shd w:val="clear" w:color="auto" w:fill="FFFFFF"/>
        <w:spacing w:before="120" w:after="120" w:line="360" w:lineRule="auto"/>
        <w:jc w:val="both"/>
        <w:rPr>
          <w:rFonts w:ascii="Palatino Linotype" w:hAnsi="Palatino Linotype"/>
          <w:color w:val="000000"/>
        </w:rPr>
      </w:pPr>
    </w:p>
    <w:p w:rsidR="00955893" w:rsidRPr="0041356C"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Pr="0079059F" w:rsidRDefault="00955893" w:rsidP="0079059F">
      <w:pPr>
        <w:shd w:val="clear" w:color="auto" w:fill="FFFFFF"/>
        <w:spacing w:before="120" w:after="120" w:line="360" w:lineRule="auto"/>
        <w:jc w:val="both"/>
        <w:rPr>
          <w:rFonts w:ascii="Palatino Linotype" w:hAnsi="Palatino Linotype"/>
          <w:color w:val="000000"/>
        </w:rPr>
      </w:pPr>
    </w:p>
    <w:p w:rsidR="00955893" w:rsidRDefault="00955893" w:rsidP="0079059F">
      <w:pPr>
        <w:shd w:val="clear" w:color="auto" w:fill="FFFFFF"/>
        <w:spacing w:before="120" w:after="120" w:line="360" w:lineRule="auto"/>
        <w:jc w:val="both"/>
        <w:rPr>
          <w:color w:val="000000"/>
        </w:rPr>
      </w:pPr>
    </w:p>
    <w:p w:rsidR="00955893" w:rsidRPr="0079059F" w:rsidRDefault="00955893" w:rsidP="0079059F">
      <w:pPr>
        <w:shd w:val="clear" w:color="auto" w:fill="FFFFFF"/>
        <w:spacing w:before="120" w:after="120" w:line="360" w:lineRule="auto"/>
        <w:jc w:val="both"/>
        <w:rPr>
          <w:color w:val="000000"/>
        </w:rPr>
      </w:pPr>
    </w:p>
    <w:p w:rsidR="00955893" w:rsidRPr="00B518EB" w:rsidRDefault="00955893" w:rsidP="00B518EB">
      <w:pPr>
        <w:pStyle w:val="20"/>
        <w:numPr>
          <w:ilvl w:val="1"/>
          <w:numId w:val="1"/>
        </w:numPr>
        <w:shd w:val="clear" w:color="auto" w:fill="FFFFFF"/>
        <w:spacing w:before="120" w:after="240" w:line="360" w:lineRule="auto"/>
        <w:ind w:left="1531" w:hanging="539"/>
        <w:rPr>
          <w:rFonts w:ascii="Palatino Linotype" w:hAnsi="Palatino Linotype"/>
          <w:b/>
          <w:color w:val="000000"/>
          <w:sz w:val="24"/>
          <w:szCs w:val="24"/>
        </w:rPr>
      </w:pPr>
      <w:r w:rsidRPr="00B518EB">
        <w:rPr>
          <w:rFonts w:ascii="Palatino Linotype" w:hAnsi="Palatino Linotype"/>
          <w:b/>
          <w:color w:val="000000"/>
          <w:sz w:val="24"/>
          <w:szCs w:val="24"/>
        </w:rPr>
        <w:t xml:space="preserve">  Η  ΕΝΝΟΙΑ ΤΗΣ ΑΝΑΡΡΩΣΗΣ ΚΑΙ ΟΙ ΔΙΑΣΤΑΣΕΙΣ ΤΗΣ</w:t>
      </w:r>
    </w:p>
    <w:p w:rsidR="00955893" w:rsidRPr="0041356C" w:rsidRDefault="00955893" w:rsidP="0079059F">
      <w:pPr>
        <w:pStyle w:val="2"/>
        <w:spacing w:before="0" w:beforeAutospacing="0" w:after="0" w:afterAutospacing="0" w:line="360" w:lineRule="auto"/>
        <w:jc w:val="both"/>
        <w:rPr>
          <w:rStyle w:val="mw-headline"/>
          <w:rFonts w:ascii="Palatino Linotype" w:hAnsi="Palatino Linotype" w:cs="Lucida Sans Unicode"/>
          <w:b w:val="0"/>
          <w:color w:val="000000"/>
          <w:sz w:val="22"/>
          <w:szCs w:val="22"/>
        </w:rPr>
      </w:pPr>
      <w:r w:rsidRPr="00B518EB">
        <w:rPr>
          <w:rFonts w:ascii="Palatino Linotype" w:hAnsi="Palatino Linotype" w:cs="AdvPS497E2"/>
          <w:b w:val="0"/>
          <w:color w:val="000000"/>
          <w:sz w:val="22"/>
          <w:szCs w:val="22"/>
        </w:rPr>
        <w:lastRenderedPageBreak/>
        <w:t>Κατά την τελευταία</w:t>
      </w:r>
      <w:r w:rsidRPr="0041356C">
        <w:rPr>
          <w:rFonts w:ascii="Palatino Linotype" w:hAnsi="Palatino Linotype" w:cs="AdvPS497E2"/>
          <w:b w:val="0"/>
          <w:color w:val="000000"/>
          <w:sz w:val="22"/>
          <w:szCs w:val="22"/>
        </w:rPr>
        <w:t xml:space="preserve"> κυρίως δεκαετία, ο χώρος της ψυχικής υγείας στις ΗΠΑ και τη Δυτική Ευρώπη κατακλύζεται από μια θεμελιώδη αλλαγή αξιών. Το πατερναλιστικό, ιατρικό μοντέλο φροντίδας που κυριάρχησε στην κλινική πρακτική για περισσότερες από επτά δεκαετίες αντικρούεται από μια ενεργητική ομάδα ατόμων με προσωπική εμπειρία ψυχικής διαταραχής, με την υποστήριξη επίσημων πολιτικών και έναν αυξανόμενο αριθμό επαγγελματιών. Αυτή η ομάδα έχει εισάγει εκ νέου τον όρο «ανάρρωση» προσδίδοντάς του νέο περιεχόμενο, διαφορετικό από την έννοια της ανάρρωσης </w:t>
      </w:r>
      <w:r w:rsidRPr="0041356C">
        <w:rPr>
          <w:rStyle w:val="mw-headline"/>
          <w:rFonts w:ascii="Palatino Linotype" w:hAnsi="Palatino Linotype" w:cs="Lucida Sans Unicode"/>
          <w:b w:val="0"/>
          <w:color w:val="000000"/>
          <w:sz w:val="22"/>
          <w:szCs w:val="22"/>
        </w:rPr>
        <w:t>στη γενική ιατρική και ψυχιατρική, όπου  κυρίως έχει  χρησιμοποιηθεί, για να περιγραφεί το τέλος μιας μεμονωμένης εμπειρίας ή επεισοδίου αρρώστιας (</w:t>
      </w:r>
      <w:r w:rsidRPr="0041356C">
        <w:rPr>
          <w:rStyle w:val="mw-headline"/>
          <w:rFonts w:ascii="Palatino Linotype" w:hAnsi="Palatino Linotype" w:cs="Lucida Sans Unicode"/>
          <w:b w:val="0"/>
          <w:color w:val="000000"/>
          <w:sz w:val="22"/>
          <w:szCs w:val="22"/>
          <w:lang w:val="en-US"/>
        </w:rPr>
        <w:t>Bellack</w:t>
      </w:r>
      <w:r w:rsidRPr="0041356C">
        <w:rPr>
          <w:rStyle w:val="mw-headline"/>
          <w:rFonts w:ascii="Palatino Linotype" w:hAnsi="Palatino Linotype" w:cs="Lucida Sans Unicode"/>
          <w:b w:val="0"/>
          <w:color w:val="000000"/>
          <w:sz w:val="22"/>
          <w:szCs w:val="22"/>
        </w:rPr>
        <w:t>, 2006).</w:t>
      </w:r>
    </w:p>
    <w:p w:rsidR="00955893" w:rsidRPr="00A04DC8" w:rsidRDefault="00955893" w:rsidP="0079059F">
      <w:pPr>
        <w:pStyle w:val="2"/>
        <w:spacing w:before="0" w:beforeAutospacing="0" w:after="0" w:afterAutospacing="0" w:line="360" w:lineRule="auto"/>
        <w:jc w:val="both"/>
        <w:rPr>
          <w:rFonts w:ascii="Palatino Linotype" w:hAnsi="Palatino Linotype" w:cs="AdvPS497E2"/>
          <w:b w:val="0"/>
          <w:color w:val="000000"/>
          <w:sz w:val="22"/>
          <w:szCs w:val="22"/>
        </w:rPr>
      </w:pPr>
      <w:r w:rsidRPr="0041356C">
        <w:rPr>
          <w:rStyle w:val="mw-headline"/>
          <w:rFonts w:ascii="Palatino Linotype" w:hAnsi="Palatino Linotype" w:cs="Lucida Sans Unicode"/>
          <w:b w:val="0"/>
          <w:color w:val="000000"/>
          <w:sz w:val="22"/>
          <w:szCs w:val="22"/>
        </w:rPr>
        <w:t xml:space="preserve">     Η ανάρρωση, με το νέο της νόημα, </w:t>
      </w:r>
      <w:r w:rsidRPr="0041356C">
        <w:rPr>
          <w:rFonts w:ascii="Palatino Linotype" w:hAnsi="Palatino Linotype" w:cs="Lucida Sans Unicode"/>
          <w:b w:val="0"/>
          <w:color w:val="000000"/>
          <w:sz w:val="22"/>
          <w:szCs w:val="22"/>
        </w:rPr>
        <w:t xml:space="preserve">προωθήθηκε από τους χρήστες και πρώην χρήστες των υπηρεσιών ψυχικής υγείας, ωστόσο προήλθε από το χώρο των εξαρτήσεων. Συγκεκριμένα, έγινε αρχικά γνωστή μέσα από τα προγράμματα των δώδεκα σταδίων των ανώνυμων αλκοολικών, κατά τα οποία οι ασθενείς, αναφερόμενοι στη διαδικασία διαχείρισης του προβλήματός τους, χρησιμοποιούν τη διατύπωση «βρίσκομαι σε ανάρρωση». </w:t>
      </w:r>
      <w:r w:rsidRPr="0041356C">
        <w:rPr>
          <w:rStyle w:val="mw-headline"/>
          <w:rFonts w:ascii="Palatino Linotype" w:hAnsi="Palatino Linotype" w:cs="Lucida Sans Unicode"/>
          <w:b w:val="0"/>
          <w:color w:val="000000"/>
          <w:sz w:val="22"/>
          <w:szCs w:val="22"/>
        </w:rPr>
        <w:t xml:space="preserve"> Στο χώρο της ψυχικής υγείας, το νόημά της έχει διευρυνθεί και γίνεται πλέον αντιληπτή ως φιλοσοφία και μοντέλο που εφαρμόζεται σε πολλά συστήματα ψυχικής υγείας διεθνώς </w:t>
      </w:r>
      <w:r w:rsidRPr="0041356C">
        <w:rPr>
          <w:rFonts w:ascii="Palatino Linotype" w:hAnsi="Palatino Linotype" w:cs="Lucida Sans Unicode"/>
          <w:b w:val="0"/>
          <w:color w:val="000000"/>
          <w:sz w:val="22"/>
          <w:szCs w:val="22"/>
        </w:rPr>
        <w:t>(</w:t>
      </w:r>
      <w:r w:rsidRPr="0041356C">
        <w:rPr>
          <w:rFonts w:ascii="Palatino Linotype" w:hAnsi="Palatino Linotype" w:cs="Lucida Sans Unicode"/>
          <w:b w:val="0"/>
          <w:color w:val="000000"/>
          <w:sz w:val="22"/>
          <w:szCs w:val="22"/>
          <w:lang w:val="en-US"/>
        </w:rPr>
        <w:t>Shepherd</w:t>
      </w:r>
      <w:r w:rsidRPr="0041356C">
        <w:rPr>
          <w:rFonts w:ascii="Palatino Linotype" w:hAnsi="Palatino Linotype" w:cs="Lucida Sans Unicode"/>
          <w:b w:val="0"/>
          <w:color w:val="000000"/>
          <w:sz w:val="22"/>
          <w:szCs w:val="22"/>
        </w:rPr>
        <w:t xml:space="preserve"> και συν., 2008). </w:t>
      </w:r>
      <w:r w:rsidRPr="0041356C">
        <w:rPr>
          <w:rStyle w:val="mw-headline"/>
          <w:rFonts w:ascii="Palatino Linotype" w:hAnsi="Palatino Linotype" w:cs="Lucida Sans Unicode"/>
          <w:b w:val="0"/>
          <w:color w:val="000000"/>
          <w:sz w:val="22"/>
          <w:szCs w:val="22"/>
        </w:rPr>
        <w:t xml:space="preserve"> Πρόκειται για ένα νέο εννοιολογικό πλαίσιο, το οποίο, </w:t>
      </w:r>
      <w:r w:rsidRPr="0041356C">
        <w:rPr>
          <w:rFonts w:ascii="Palatino Linotype" w:hAnsi="Palatino Linotype" w:cs="AdvPS497E2"/>
          <w:b w:val="0"/>
          <w:color w:val="000000"/>
          <w:sz w:val="22"/>
          <w:szCs w:val="22"/>
        </w:rPr>
        <w:t>σε αντίθεση με προγενέστερες θεωρήσεις της σχιζοφρένειας ως χρόνιας εκπτωτικής κατάστασης με πολύ φτωχή πρόγνωση, υποστηρίζει μια νέα αντίληψη ανάρ</w:t>
      </w:r>
      <w:r w:rsidRPr="00A04DC8">
        <w:rPr>
          <w:rFonts w:ascii="Palatino Linotype" w:hAnsi="Palatino Linotype" w:cs="AdvPS497E2"/>
          <w:b w:val="0"/>
          <w:color w:val="000000"/>
          <w:sz w:val="22"/>
          <w:szCs w:val="22"/>
        </w:rPr>
        <w:t>ρωσης, σύμφωνα με την οποία όλα τα άτομα με σοβαρές ψυχικές διαταραχές έχουν την ικανότητα να αναπτύξουν μια ικανοποιητική ζωή πέρα από τις δυσκολίες της αρρώστιας τους. Υπό αυτήν την έννοια, η σχιζοφρένεια θεωρείται ότι μοιάζει περισσότερο σε χρόνιες σωματικές καταστάσεις, όπως ο διαβήτης ή οι καρδιοπάθειες, που μπορεί να επηρεάζουν τη λειτουργικότητα, ωστόσο δεν προσδίδουν στο άτομο μια ετικέτα αυτοπροσδιορισμού ή ετεροπροσδιορισμού (</w:t>
      </w:r>
      <w:r w:rsidRPr="00A04DC8">
        <w:rPr>
          <w:rFonts w:ascii="Palatino Linotype" w:hAnsi="Palatino Linotype" w:cs="AdvPS497E2"/>
          <w:b w:val="0"/>
          <w:color w:val="000000"/>
          <w:sz w:val="22"/>
          <w:szCs w:val="22"/>
          <w:lang w:val="en-US"/>
        </w:rPr>
        <w:t>Bellack</w:t>
      </w:r>
      <w:r>
        <w:rPr>
          <w:rFonts w:ascii="Palatino Linotype" w:hAnsi="Palatino Linotype" w:cs="AdvPS497E2"/>
          <w:b w:val="0"/>
          <w:color w:val="000000"/>
          <w:sz w:val="22"/>
          <w:szCs w:val="22"/>
        </w:rPr>
        <w:t>, 2006).</w:t>
      </w:r>
      <w:r w:rsidRPr="00A04DC8">
        <w:rPr>
          <w:rFonts w:ascii="Palatino Linotype" w:hAnsi="Palatino Linotype" w:cs="AdvPS497E2"/>
          <w:b w:val="0"/>
          <w:color w:val="000000"/>
          <w:sz w:val="22"/>
          <w:szCs w:val="22"/>
        </w:rPr>
        <w:t xml:space="preserve"> Μια άλλη ομοιότητα αφορά στην παροχή πληροφόρησης και την αυτοδιαχείριση της διαταραχής, συμπληρωματικά προς την παροχή θεραπείας και τον έλεγχο των συμπτωμάτων</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Shepherd</w:t>
      </w:r>
      <w:r w:rsidRPr="00A04DC8">
        <w:rPr>
          <w:rFonts w:ascii="Palatino Linotype" w:hAnsi="Palatino Linotype" w:cs="Lucida Sans Unicode"/>
          <w:b w:val="0"/>
          <w:color w:val="000000"/>
          <w:sz w:val="22"/>
          <w:szCs w:val="22"/>
        </w:rPr>
        <w:t xml:space="preserve"> και συν., 2008). </w:t>
      </w:r>
      <w:r w:rsidRPr="00A04DC8">
        <w:rPr>
          <w:rStyle w:val="mw-headline"/>
          <w:rFonts w:ascii="Palatino Linotype" w:hAnsi="Palatino Linotype" w:cs="Lucida Sans Unicode"/>
          <w:b w:val="0"/>
          <w:color w:val="000000"/>
          <w:sz w:val="22"/>
          <w:szCs w:val="22"/>
        </w:rPr>
        <w:t xml:space="preserve"> </w:t>
      </w:r>
      <w:r w:rsidRPr="00A04DC8">
        <w:rPr>
          <w:rFonts w:ascii="Palatino Linotype" w:hAnsi="Palatino Linotype" w:cs="AdvPS497E2"/>
          <w:b w:val="0"/>
          <w:color w:val="000000"/>
          <w:sz w:val="22"/>
          <w:szCs w:val="22"/>
        </w:rPr>
        <w:t xml:space="preserve">    </w:t>
      </w:r>
    </w:p>
    <w:p w:rsidR="00955893" w:rsidRPr="00A04DC8" w:rsidRDefault="00955893" w:rsidP="0079059F">
      <w:pPr>
        <w:pStyle w:val="2"/>
        <w:spacing w:before="0" w:beforeAutospacing="0" w:after="0" w:afterAutospacing="0" w:line="360" w:lineRule="auto"/>
        <w:jc w:val="both"/>
        <w:rPr>
          <w:rFonts w:ascii="Palatino Linotype" w:hAnsi="Palatino Linotype" w:cs="AdvPS497E2"/>
          <w:b w:val="0"/>
          <w:color w:val="000000"/>
          <w:sz w:val="22"/>
          <w:szCs w:val="22"/>
        </w:rPr>
      </w:pPr>
      <w:r w:rsidRPr="00A04DC8">
        <w:rPr>
          <w:rFonts w:ascii="Palatino Linotype" w:hAnsi="Palatino Linotype" w:cs="AdvPS497E2"/>
          <w:b w:val="0"/>
          <w:color w:val="000000"/>
          <w:sz w:val="22"/>
          <w:szCs w:val="22"/>
        </w:rPr>
        <w:t xml:space="preserve">     </w:t>
      </w:r>
      <w:r w:rsidRPr="00A04DC8">
        <w:rPr>
          <w:rFonts w:ascii="Palatino Linotype" w:hAnsi="Palatino Linotype" w:cs="Lucida Sans Unicode"/>
          <w:b w:val="0"/>
          <w:color w:val="000000"/>
          <w:sz w:val="22"/>
          <w:szCs w:val="22"/>
        </w:rPr>
        <w:t xml:space="preserve">Η εξάπλωση της έννοιας και οι εξελίξεις σε σχέση με την εφαρμογή της πυροδοτήθηκαν από σειρά ερευνών για άτομα με σοβαρές ψυχικές διαταραχές σε πληθυσμούς σχεδόν από κάθε ήπειρο, που έδειξαν μη αναμενόμενα υψηλά ποσοστά πλήρους ή μερικής ανάρρωσης </w:t>
      </w:r>
      <w:r w:rsidRPr="00A04DC8">
        <w:rPr>
          <w:rFonts w:ascii="Palatino Linotype" w:hAnsi="Palatino Linotype"/>
          <w:b w:val="0"/>
          <w:color w:val="000000"/>
          <w:sz w:val="22"/>
          <w:szCs w:val="22"/>
        </w:rPr>
        <w:lastRenderedPageBreak/>
        <w:t>(</w:t>
      </w:r>
      <w:r w:rsidRPr="00A04DC8">
        <w:rPr>
          <w:rFonts w:ascii="Palatino Linotype" w:hAnsi="Palatino Linotype"/>
          <w:b w:val="0"/>
          <w:color w:val="000000"/>
          <w:sz w:val="22"/>
          <w:szCs w:val="22"/>
          <w:lang w:val="en-US"/>
        </w:rPr>
        <w:t>Brown</w:t>
      </w:r>
      <w:r w:rsidRPr="00A04DC8">
        <w:rPr>
          <w:rFonts w:ascii="Palatino Linotype" w:hAnsi="Palatino Linotype"/>
          <w:b w:val="0"/>
          <w:color w:val="000000"/>
          <w:sz w:val="22"/>
          <w:szCs w:val="22"/>
        </w:rPr>
        <w:t xml:space="preserve"> &amp; </w:t>
      </w:r>
      <w:r w:rsidRPr="00A04DC8">
        <w:rPr>
          <w:rFonts w:ascii="Palatino Linotype" w:hAnsi="Palatino Linotype"/>
          <w:b w:val="0"/>
          <w:color w:val="000000"/>
          <w:sz w:val="22"/>
          <w:szCs w:val="22"/>
          <w:lang w:val="en-US"/>
        </w:rPr>
        <w:t>Kandirikirira</w:t>
      </w:r>
      <w:r w:rsidRPr="00A04DC8">
        <w:rPr>
          <w:rFonts w:ascii="Palatino Linotype" w:hAnsi="Palatino Linotype"/>
          <w:b w:val="0"/>
          <w:color w:val="000000"/>
          <w:sz w:val="22"/>
          <w:szCs w:val="22"/>
        </w:rPr>
        <w:t xml:space="preserve">, 2007·  </w:t>
      </w:r>
      <w:r w:rsidRPr="00A04DC8">
        <w:rPr>
          <w:rFonts w:ascii="Palatino Linotype" w:hAnsi="Palatino Linotype"/>
          <w:b w:val="0"/>
          <w:color w:val="000000"/>
          <w:sz w:val="22"/>
          <w:szCs w:val="22"/>
          <w:lang w:val="en-US"/>
        </w:rPr>
        <w:t>Davidson</w:t>
      </w:r>
      <w:r w:rsidRPr="00A04DC8">
        <w:rPr>
          <w:rFonts w:ascii="Palatino Linotype" w:hAnsi="Palatino Linotype"/>
          <w:b w:val="0"/>
          <w:color w:val="000000"/>
          <w:sz w:val="22"/>
          <w:szCs w:val="22"/>
        </w:rPr>
        <w:t xml:space="preserve">, </w:t>
      </w:r>
      <w:r w:rsidRPr="00A04DC8">
        <w:rPr>
          <w:rFonts w:ascii="Palatino Linotype" w:hAnsi="Palatino Linotype"/>
          <w:b w:val="0"/>
          <w:color w:val="000000"/>
          <w:sz w:val="22"/>
          <w:szCs w:val="22"/>
          <w:lang w:val="en-GB"/>
        </w:rPr>
        <w:t>Harding</w:t>
      </w:r>
      <w:r w:rsidRPr="00A04DC8">
        <w:rPr>
          <w:rFonts w:ascii="Palatino Linotype" w:hAnsi="Palatino Linotype"/>
          <w:b w:val="0"/>
          <w:color w:val="000000"/>
          <w:sz w:val="22"/>
          <w:szCs w:val="22"/>
        </w:rPr>
        <w:t xml:space="preserve"> και συν., 2005·  </w:t>
      </w:r>
      <w:r w:rsidRPr="00A04DC8">
        <w:rPr>
          <w:rFonts w:ascii="Palatino Linotype" w:hAnsi="Palatino Linotype"/>
          <w:b w:val="0"/>
          <w:color w:val="000000"/>
          <w:sz w:val="22"/>
          <w:szCs w:val="22"/>
          <w:lang w:val="en-US"/>
        </w:rPr>
        <w:t>Song</w:t>
      </w:r>
      <w:r w:rsidRPr="00A04DC8">
        <w:rPr>
          <w:rFonts w:ascii="Palatino Linotype" w:hAnsi="Palatino Linotype"/>
          <w:b w:val="0"/>
          <w:color w:val="000000"/>
          <w:sz w:val="22"/>
          <w:szCs w:val="22"/>
        </w:rPr>
        <w:t xml:space="preserve">, 2009·  </w:t>
      </w:r>
      <w:r w:rsidRPr="00A04DC8">
        <w:rPr>
          <w:rFonts w:ascii="Palatino Linotype" w:hAnsi="Palatino Linotype"/>
          <w:b w:val="0"/>
          <w:color w:val="000000"/>
          <w:sz w:val="22"/>
          <w:szCs w:val="22"/>
          <w:lang w:val="en-US"/>
        </w:rPr>
        <w:t>Spaniol</w:t>
      </w:r>
      <w:r w:rsidRPr="00A04DC8">
        <w:rPr>
          <w:rFonts w:ascii="Palatino Linotype" w:hAnsi="Palatino Linotype"/>
          <w:b w:val="0"/>
          <w:color w:val="000000"/>
          <w:sz w:val="22"/>
          <w:szCs w:val="22"/>
        </w:rPr>
        <w:t xml:space="preserve">, </w:t>
      </w:r>
      <w:r w:rsidRPr="00A04DC8">
        <w:rPr>
          <w:rStyle w:val="HTML0"/>
          <w:rFonts w:ascii="Palatino Linotype" w:hAnsi="Palatino Linotype"/>
          <w:b w:val="0"/>
          <w:i w:val="0"/>
          <w:color w:val="000000"/>
          <w:sz w:val="22"/>
          <w:szCs w:val="22"/>
          <w:lang w:val="en-US"/>
        </w:rPr>
        <w:t>Wewiorski</w:t>
      </w:r>
      <w:r w:rsidRPr="00A04DC8">
        <w:rPr>
          <w:rStyle w:val="HTML0"/>
          <w:rFonts w:ascii="Palatino Linotype" w:hAnsi="Palatino Linotype"/>
          <w:b w:val="0"/>
          <w:i w:val="0"/>
          <w:color w:val="000000"/>
          <w:sz w:val="22"/>
          <w:szCs w:val="22"/>
        </w:rPr>
        <w:t xml:space="preserve">, </w:t>
      </w:r>
      <w:r w:rsidRPr="00A04DC8">
        <w:rPr>
          <w:rStyle w:val="HTML0"/>
          <w:rFonts w:ascii="Palatino Linotype" w:hAnsi="Palatino Linotype"/>
          <w:b w:val="0"/>
          <w:i w:val="0"/>
          <w:color w:val="000000"/>
          <w:sz w:val="22"/>
          <w:szCs w:val="22"/>
          <w:lang w:val="en-US"/>
        </w:rPr>
        <w:t>Gagne</w:t>
      </w:r>
      <w:r w:rsidRPr="00A04DC8">
        <w:rPr>
          <w:rStyle w:val="HTML0"/>
          <w:rFonts w:ascii="Palatino Linotype" w:hAnsi="Palatino Linotype"/>
          <w:b w:val="0"/>
          <w:i w:val="0"/>
          <w:color w:val="000000"/>
          <w:sz w:val="22"/>
          <w:szCs w:val="22"/>
        </w:rPr>
        <w:t xml:space="preserve">, &amp; </w:t>
      </w:r>
      <w:r w:rsidRPr="00A04DC8">
        <w:rPr>
          <w:rStyle w:val="HTML0"/>
          <w:rFonts w:ascii="Palatino Linotype" w:hAnsi="Palatino Linotype"/>
          <w:b w:val="0"/>
          <w:i w:val="0"/>
          <w:color w:val="000000"/>
          <w:sz w:val="22"/>
          <w:szCs w:val="22"/>
          <w:lang w:val="en-US"/>
        </w:rPr>
        <w:t>Anthony</w:t>
      </w:r>
      <w:r w:rsidRPr="00A04DC8">
        <w:rPr>
          <w:rStyle w:val="HTML0"/>
          <w:rFonts w:ascii="Palatino Linotype" w:hAnsi="Palatino Linotype"/>
          <w:b w:val="0"/>
          <w:i w:val="0"/>
          <w:color w:val="000000"/>
          <w:sz w:val="22"/>
          <w:szCs w:val="22"/>
        </w:rPr>
        <w:t xml:space="preserve">, </w:t>
      </w:r>
      <w:r w:rsidRPr="00A04DC8">
        <w:rPr>
          <w:rFonts w:ascii="Palatino Linotype" w:hAnsi="Palatino Linotype"/>
          <w:b w:val="0"/>
          <w:color w:val="000000"/>
          <w:sz w:val="22"/>
          <w:szCs w:val="22"/>
        </w:rPr>
        <w:t>2002</w:t>
      </w:r>
      <w:r w:rsidRPr="00A04DC8">
        <w:rPr>
          <w:rFonts w:ascii="Palatino Linotype" w:hAnsi="Palatino Linotype" w:cs="Lucida Sans Unicode"/>
          <w:b w:val="0"/>
          <w:color w:val="000000"/>
          <w:sz w:val="22"/>
          <w:szCs w:val="22"/>
        </w:rPr>
        <w:t>). Στις έρευνες, συμπεριλαμβάνεται η μεγαλύτερη παγκόσμια πιλοτική έρευνα για την ανάρρωση στη  σχιζοφρένεια, που διεξήχθη από τον Παγκόσμιο Οργανισμό Υγείας και ξεκίνησε το 1966 (</w:t>
      </w:r>
      <w:r w:rsidRPr="00A04DC8">
        <w:rPr>
          <w:rFonts w:ascii="Palatino Linotype" w:hAnsi="Palatino Linotype" w:cs="Lucida Sans Unicode"/>
          <w:b w:val="0"/>
          <w:color w:val="000000"/>
          <w:sz w:val="22"/>
          <w:szCs w:val="22"/>
          <w:lang w:val="en-US"/>
        </w:rPr>
        <w:t>Hopper</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GB"/>
        </w:rPr>
        <w:t>Harrison</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GB"/>
        </w:rPr>
        <w:t>Janca</w:t>
      </w:r>
      <w:r w:rsidRPr="00A04DC8">
        <w:rPr>
          <w:rFonts w:ascii="Palatino Linotype" w:hAnsi="Palatino Linotype" w:cs="Lucida Sans Unicode"/>
          <w:b w:val="0"/>
          <w:color w:val="000000"/>
          <w:sz w:val="22"/>
          <w:szCs w:val="22"/>
        </w:rPr>
        <w:t xml:space="preserve">, &amp; </w:t>
      </w:r>
      <w:r w:rsidRPr="00A04DC8">
        <w:rPr>
          <w:rStyle w:val="cit-name-surname"/>
          <w:rFonts w:ascii="Palatino Linotype" w:hAnsi="Palatino Linotype" w:cs="Lucida Sans Unicode"/>
          <w:b w:val="0"/>
          <w:color w:val="000000"/>
          <w:sz w:val="22"/>
          <w:szCs w:val="22"/>
          <w:lang w:val="en-US"/>
        </w:rPr>
        <w:t>Sartorius</w:t>
      </w:r>
      <w:r w:rsidRPr="00A04DC8">
        <w:rPr>
          <w:rStyle w:val="cit-name-surname"/>
          <w:rFonts w:ascii="Palatino Linotype" w:hAnsi="Palatino Linotype" w:cs="Lucida Sans Unicode"/>
          <w:b w:val="0"/>
          <w:color w:val="000000"/>
          <w:sz w:val="22"/>
          <w:szCs w:val="22"/>
        </w:rPr>
        <w:t>,</w:t>
      </w:r>
      <w:r w:rsidRPr="00A04DC8">
        <w:rPr>
          <w:rStyle w:val="cit-ed"/>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rPr>
        <w:t>2007) και η οποία επικεντρώθηκε κυρίως στη βελτίωση των συμπτωμάτων, ενώ η προοπτική που δίνεται από τα κινήματα των χρηστών είναι πολύ πιο ευρεία. Η ανάρρωση μέσα από τη γνώση των ατόμων με προσωπική εμπειρία ψυχικής διαταραχής σημαίνει κάτι διαφορετικό από την κλινική ανάρρωση, έννοια που αναδύθηκε από τη γνώση των επαγγελματιών ψυχικής υγείας και η οποία συμπεριλαμβάνει την απαλλαγή από τα συμπτώματα, την αποκατάσταση της λειτουργικότητας, την ‘επιστροφή στο φυσιολογικό’ (</w:t>
      </w:r>
      <w:r w:rsidRPr="00A04DC8">
        <w:rPr>
          <w:rFonts w:ascii="Palatino Linotype" w:hAnsi="Palatino Linotype" w:cs="Lucida Sans Unicode"/>
          <w:b w:val="0"/>
          <w:color w:val="000000"/>
          <w:sz w:val="22"/>
          <w:szCs w:val="22"/>
          <w:lang w:val="en-US"/>
        </w:rPr>
        <w:t>Slade</w:t>
      </w:r>
      <w:r w:rsidRPr="00A04DC8">
        <w:rPr>
          <w:rFonts w:ascii="Palatino Linotype" w:hAnsi="Palatino Linotype" w:cs="Lucida Sans Unicode"/>
          <w:b w:val="0"/>
          <w:color w:val="000000"/>
          <w:sz w:val="22"/>
          <w:szCs w:val="22"/>
        </w:rPr>
        <w:t>, 2009∙ Υ</w:t>
      </w:r>
      <w:r w:rsidRPr="00A04DC8">
        <w:rPr>
          <w:rFonts w:ascii="Palatino Linotype" w:hAnsi="Palatino Linotype" w:cs="Lucida Sans Unicode"/>
          <w:b w:val="0"/>
          <w:color w:val="000000"/>
          <w:sz w:val="22"/>
          <w:szCs w:val="22"/>
          <w:lang w:val="en-US"/>
        </w:rPr>
        <w:t>eomans</w:t>
      </w:r>
      <w:r w:rsidRPr="00A04DC8">
        <w:rPr>
          <w:rFonts w:ascii="Palatino Linotype" w:hAnsi="Palatino Linotype" w:cs="Lucida Sans Unicode"/>
          <w:b w:val="0"/>
          <w:color w:val="000000"/>
          <w:sz w:val="22"/>
          <w:szCs w:val="22"/>
        </w:rPr>
        <w:t xml:space="preserve"> και συν., 2010).</w:t>
      </w:r>
    </w:p>
    <w:p w:rsidR="00955893" w:rsidRPr="00A04DC8" w:rsidRDefault="00955893" w:rsidP="0079059F">
      <w:pPr>
        <w:pStyle w:val="2"/>
        <w:spacing w:before="0" w:beforeAutospacing="0" w:after="0" w:afterAutospacing="0" w:line="360" w:lineRule="auto"/>
        <w:jc w:val="both"/>
        <w:rPr>
          <w:rFonts w:ascii="Palatino Linotype" w:hAnsi="Palatino Linotype" w:cs="Lucida Sans Unicode"/>
          <w:b w:val="0"/>
          <w:color w:val="000000"/>
          <w:sz w:val="22"/>
          <w:szCs w:val="22"/>
        </w:rPr>
      </w:pPr>
      <w:r w:rsidRPr="00A04DC8">
        <w:rPr>
          <w:rFonts w:ascii="Palatino Linotype" w:hAnsi="Palatino Linotype" w:cs="AdvPS497E2"/>
          <w:b w:val="0"/>
          <w:color w:val="000000"/>
          <w:sz w:val="22"/>
          <w:szCs w:val="22"/>
        </w:rPr>
        <w:t xml:space="preserve">     Ως εκ τούτου, </w:t>
      </w:r>
      <w:r w:rsidRPr="00A04DC8">
        <w:rPr>
          <w:rFonts w:ascii="Palatino Linotype" w:hAnsi="Palatino Linotype" w:cs="Lucida Sans Unicode"/>
          <w:b w:val="0"/>
          <w:color w:val="000000"/>
          <w:sz w:val="22"/>
          <w:szCs w:val="22"/>
        </w:rPr>
        <w:t>παρόλο που η έννοια της ανάρρωσης έχει σταδιακά αναπτυχθεί στο χώρο της ψυχικής υγείας αποτελώντας βασικό άξονα πολλών προγραμμάτων ψυχοκοινωνικής αποκατάστασης, η εφαρμογή της συνοδεύεται από έντονη συζήτηση και αντικρουόμενες απόψεις για το περιεχόμενο και τις διαστάσεις της (</w:t>
      </w:r>
      <w:r w:rsidRPr="00A04DC8">
        <w:rPr>
          <w:rFonts w:ascii="Palatino Linotype" w:hAnsi="Palatino Linotype" w:cs="Lucida Sans Unicode"/>
          <w:b w:val="0"/>
          <w:color w:val="000000"/>
          <w:sz w:val="22"/>
          <w:szCs w:val="22"/>
          <w:lang w:val="en-US"/>
        </w:rPr>
        <w:t>Bonney</w:t>
      </w:r>
      <w:r w:rsidRPr="00A04DC8">
        <w:rPr>
          <w:rFonts w:ascii="Palatino Linotype" w:hAnsi="Palatino Linotype" w:cs="Lucida Sans Unicode"/>
          <w:b w:val="0"/>
          <w:color w:val="000000"/>
          <w:sz w:val="22"/>
          <w:szCs w:val="22"/>
        </w:rPr>
        <w:t xml:space="preserve"> &amp; </w:t>
      </w:r>
      <w:r w:rsidRPr="00A04DC8">
        <w:rPr>
          <w:rFonts w:ascii="Palatino Linotype" w:hAnsi="Palatino Linotype" w:cs="Lucida Sans Unicode"/>
          <w:b w:val="0"/>
          <w:color w:val="000000"/>
          <w:sz w:val="22"/>
          <w:szCs w:val="22"/>
          <w:lang w:val="en-US"/>
        </w:rPr>
        <w:t>Stickley</w:t>
      </w:r>
      <w:r w:rsidRPr="00A04DC8">
        <w:rPr>
          <w:rFonts w:ascii="Palatino Linotype" w:hAnsi="Palatino Linotype" w:cs="Lucida Sans Unicode"/>
          <w:b w:val="0"/>
          <w:color w:val="000000"/>
          <w:sz w:val="22"/>
          <w:szCs w:val="22"/>
        </w:rPr>
        <w:t>, 2008·</w:t>
      </w:r>
      <w:r>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Farkas</w:t>
      </w:r>
      <w:r w:rsidRPr="00A04DC8">
        <w:rPr>
          <w:rFonts w:ascii="Palatino Linotype" w:hAnsi="Palatino Linotype" w:cs="Lucida Sans Unicode"/>
          <w:b w:val="0"/>
          <w:color w:val="000000"/>
          <w:sz w:val="22"/>
          <w:szCs w:val="22"/>
        </w:rPr>
        <w:t xml:space="preserve">, 2007) με βασικό ερώτημα, εάν η μείωση των συμπτωμάτων αποτελεί πρωταρχικό, κεντρικό σημείο </w:t>
      </w:r>
      <w:r w:rsidRPr="00B518EB">
        <w:rPr>
          <w:rFonts w:ascii="Palatino Linotype" w:hAnsi="Palatino Linotype" w:cs="Lucida Sans Unicode"/>
          <w:b w:val="0"/>
          <w:color w:val="000000"/>
          <w:sz w:val="22"/>
          <w:szCs w:val="22"/>
        </w:rPr>
        <w:t>της (</w:t>
      </w:r>
      <w:hyperlink r:id="rId10" w:anchor="ref-16#ref-16" w:history="1">
        <w:r w:rsidRPr="00B518EB">
          <w:rPr>
            <w:rStyle w:val="-"/>
            <w:rFonts w:ascii="Palatino Linotype" w:hAnsi="Palatino Linotype" w:cs="Lucida Sans Unicode"/>
            <w:b w:val="0"/>
            <w:color w:val="000000"/>
            <w:sz w:val="22"/>
            <w:szCs w:val="22"/>
            <w:u w:val="none"/>
          </w:rPr>
          <w:t>Liberman &amp; Kopelowicz, 2005</w:t>
        </w:r>
      </w:hyperlink>
      <w:r w:rsidRPr="00B518EB">
        <w:rPr>
          <w:rFonts w:ascii="Palatino Linotype" w:hAnsi="Palatino Linotype" w:cs="Lucida Sans Unicode"/>
          <w:b w:val="0"/>
          <w:color w:val="000000"/>
          <w:sz w:val="22"/>
          <w:szCs w:val="22"/>
        </w:rPr>
        <w:t>) ή όχι (</w:t>
      </w:r>
      <w:hyperlink r:id="rId11" w:anchor="ref-23#ref-23" w:history="1">
        <w:r w:rsidRPr="00B518EB">
          <w:rPr>
            <w:rStyle w:val="-"/>
            <w:rFonts w:ascii="Palatino Linotype" w:hAnsi="Palatino Linotype" w:cs="Lucida Sans Unicode"/>
            <w:b w:val="0"/>
            <w:color w:val="000000"/>
            <w:sz w:val="22"/>
            <w:szCs w:val="22"/>
            <w:u w:val="none"/>
          </w:rPr>
          <w:t>Roberts &amp; Wolfson, 2004</w:t>
        </w:r>
      </w:hyperlink>
      <w:r w:rsidRPr="00B518EB">
        <w:rPr>
          <w:rFonts w:ascii="Palatino Linotype" w:hAnsi="Palatino Linotype" w:cs="Lucida Sans Unicode"/>
          <w:b w:val="0"/>
          <w:color w:val="000000"/>
          <w:sz w:val="22"/>
          <w:szCs w:val="22"/>
        </w:rPr>
        <w:t>).</w:t>
      </w:r>
      <w:r w:rsidRPr="00A04DC8">
        <w:rPr>
          <w:rFonts w:ascii="Palatino Linotype" w:hAnsi="Palatino Linotype" w:cs="Lucida Sans Unicode"/>
          <w:b w:val="0"/>
          <w:color w:val="000000"/>
          <w:sz w:val="22"/>
          <w:szCs w:val="22"/>
        </w:rPr>
        <w:t xml:space="preserve"> </w:t>
      </w:r>
    </w:p>
    <w:p w:rsidR="00955893" w:rsidRPr="00A04DC8" w:rsidRDefault="00955893" w:rsidP="0079059F">
      <w:pPr>
        <w:pStyle w:val="2"/>
        <w:spacing w:before="0" w:beforeAutospacing="0" w:after="0" w:afterAutospacing="0" w:line="360" w:lineRule="auto"/>
        <w:jc w:val="both"/>
        <w:rPr>
          <w:rFonts w:ascii="Palatino Linotype" w:hAnsi="Palatino Linotype"/>
          <w:b w:val="0"/>
          <w:color w:val="000000"/>
          <w:sz w:val="22"/>
          <w:szCs w:val="22"/>
        </w:rPr>
      </w:pPr>
      <w:r w:rsidRPr="00A04DC8">
        <w:rPr>
          <w:rFonts w:ascii="Palatino Linotype" w:hAnsi="Palatino Linotype" w:cs="Lucida Sans Unicode"/>
          <w:b w:val="0"/>
          <w:color w:val="000000"/>
          <w:sz w:val="22"/>
          <w:szCs w:val="22"/>
        </w:rPr>
        <w:t xml:space="preserve">     Στην ψυχιατρική, η έννοια της ανάρρωσης στηρίζεται σε μια σειρά διαχρονικών ερευνών με ετερογενή στοιχεία για τις εκβάσεις σοβαρών ψυχικών διαταραχών, κυρίως της σχιζοφρένειας (</w:t>
      </w:r>
      <w:r w:rsidRPr="00A04DC8">
        <w:rPr>
          <w:rFonts w:ascii="Palatino Linotype" w:hAnsi="Palatino Linotype"/>
          <w:b w:val="0"/>
          <w:color w:val="000000"/>
          <w:sz w:val="22"/>
          <w:szCs w:val="22"/>
          <w:lang w:val="en-US"/>
        </w:rPr>
        <w:t>Davidson</w:t>
      </w:r>
      <w:r w:rsidRPr="00A04DC8">
        <w:rPr>
          <w:rFonts w:ascii="Palatino Linotype" w:hAnsi="Palatino Linotype"/>
          <w:b w:val="0"/>
          <w:color w:val="000000"/>
          <w:sz w:val="22"/>
          <w:szCs w:val="22"/>
        </w:rPr>
        <w:t xml:space="preserve">, </w:t>
      </w:r>
      <w:r w:rsidRPr="00A04DC8">
        <w:rPr>
          <w:rFonts w:ascii="Palatino Linotype" w:hAnsi="Palatino Linotype"/>
          <w:b w:val="0"/>
          <w:color w:val="000000"/>
          <w:sz w:val="22"/>
          <w:szCs w:val="22"/>
          <w:lang w:val="en-US"/>
        </w:rPr>
        <w:t>O</w:t>
      </w:r>
      <w:r w:rsidRPr="00A04DC8">
        <w:rPr>
          <w:rFonts w:ascii="Palatino Linotype" w:hAnsi="Palatino Linotype"/>
          <w:b w:val="0"/>
          <w:color w:val="000000"/>
          <w:sz w:val="22"/>
          <w:szCs w:val="22"/>
        </w:rPr>
        <w:t>'</w:t>
      </w:r>
      <w:r w:rsidRPr="00A04DC8">
        <w:rPr>
          <w:rFonts w:ascii="Palatino Linotype" w:hAnsi="Palatino Linotype"/>
          <w:b w:val="0"/>
          <w:color w:val="000000"/>
          <w:sz w:val="22"/>
          <w:szCs w:val="22"/>
          <w:lang w:val="en-US"/>
        </w:rPr>
        <w:t>Connell</w:t>
      </w:r>
      <w:r w:rsidRPr="00A04DC8">
        <w:rPr>
          <w:rFonts w:ascii="Palatino Linotype" w:hAnsi="Palatino Linotype"/>
          <w:b w:val="0"/>
          <w:color w:val="000000"/>
          <w:sz w:val="22"/>
          <w:szCs w:val="22"/>
        </w:rPr>
        <w:t xml:space="preserve"> και συν., 2005).</w:t>
      </w:r>
      <w:r w:rsidRPr="00A04DC8">
        <w:rPr>
          <w:rFonts w:ascii="Palatino Linotype" w:hAnsi="Palatino Linotype" w:cs="Lucida Sans Unicode"/>
          <w:b w:val="0"/>
          <w:color w:val="000000"/>
          <w:sz w:val="22"/>
          <w:szCs w:val="22"/>
        </w:rPr>
        <w:t xml:space="preserve"> Σε αυτό το πλαίσιο, έχουν χρησιμοποιηθεί οι έννοιες της ύφεσης, υποχώρησης, απαλλαγής των συμπτωμάτων (κυρίως με τον όρο ‘</w:t>
      </w:r>
      <w:r w:rsidRPr="00A04DC8">
        <w:rPr>
          <w:rFonts w:ascii="Palatino Linotype" w:hAnsi="Palatino Linotype" w:cs="Lucida Sans Unicode"/>
          <w:b w:val="0"/>
          <w:color w:val="000000"/>
          <w:sz w:val="22"/>
          <w:szCs w:val="22"/>
          <w:lang w:val="en-US"/>
        </w:rPr>
        <w:t>remission</w:t>
      </w:r>
      <w:r w:rsidRPr="00A04DC8">
        <w:rPr>
          <w:rFonts w:ascii="Palatino Linotype" w:hAnsi="Palatino Linotype" w:cs="Lucida Sans Unicode"/>
          <w:b w:val="0"/>
          <w:color w:val="000000"/>
          <w:sz w:val="22"/>
          <w:szCs w:val="22"/>
        </w:rPr>
        <w:t>’) και της βελτίωσης των ελλειμμάτων, σε βαθμό που θα μπορούσαν να θεωρηθούν μέσα σε ένα φυσιολογικό εύρος. Η ανάρρωση, με βάση το εννοιολογικό μοντέλο των επαγγελματιών και των υπηρεσιών ψυχικής υγείας, εξετάζεται ως μακροπρόθεσμος στόχος της απουσίας συμπτωματολογίας και της βελτίωσης των ελλειμμάτων, αδυναμιών και δυσκολιών του ατόμου (</w:t>
      </w:r>
      <w:r w:rsidRPr="00A04DC8">
        <w:rPr>
          <w:rFonts w:ascii="Palatino Linotype" w:hAnsi="Palatino Linotype"/>
          <w:b w:val="0"/>
          <w:color w:val="000000"/>
          <w:sz w:val="22"/>
          <w:szCs w:val="22"/>
          <w:lang w:val="en-US"/>
        </w:rPr>
        <w:t>Andresen</w:t>
      </w:r>
      <w:r w:rsidRPr="00A04DC8">
        <w:rPr>
          <w:rFonts w:ascii="Palatino Linotype" w:hAnsi="Palatino Linotype"/>
          <w:b w:val="0"/>
          <w:color w:val="000000"/>
          <w:sz w:val="22"/>
          <w:szCs w:val="22"/>
        </w:rPr>
        <w:t xml:space="preserve"> και συν.,</w:t>
      </w:r>
      <w:r w:rsidRPr="00A04DC8">
        <w:rPr>
          <w:rFonts w:ascii="Palatino Linotype" w:hAnsi="Palatino Linotype"/>
          <w:b w:val="0"/>
          <w:i/>
          <w:color w:val="000000"/>
          <w:sz w:val="22"/>
          <w:szCs w:val="22"/>
        </w:rPr>
        <w:t xml:space="preserve"> </w:t>
      </w:r>
      <w:r w:rsidRPr="00A04DC8">
        <w:rPr>
          <w:rFonts w:ascii="Palatino Linotype" w:hAnsi="Palatino Linotype"/>
          <w:b w:val="0"/>
          <w:color w:val="000000"/>
          <w:sz w:val="22"/>
          <w:szCs w:val="22"/>
        </w:rPr>
        <w:t xml:space="preserve">2005).   </w:t>
      </w:r>
    </w:p>
    <w:p w:rsidR="00955893" w:rsidRPr="00A04DC8" w:rsidRDefault="00955893" w:rsidP="0079059F">
      <w:pPr>
        <w:pStyle w:val="2"/>
        <w:spacing w:before="0" w:beforeAutospacing="0" w:after="0" w:afterAutospacing="0" w:line="360" w:lineRule="auto"/>
        <w:jc w:val="both"/>
        <w:rPr>
          <w:rFonts w:ascii="Palatino Linotype" w:hAnsi="Palatino Linotype" w:cs="Lucida Sans Unicode"/>
          <w:b w:val="0"/>
          <w:color w:val="000000"/>
          <w:sz w:val="22"/>
          <w:szCs w:val="22"/>
        </w:rPr>
      </w:pPr>
      <w:r w:rsidRPr="00A04DC8">
        <w:rPr>
          <w:rFonts w:ascii="Palatino Linotype" w:hAnsi="Palatino Linotype"/>
          <w:b w:val="0"/>
          <w:color w:val="000000"/>
          <w:sz w:val="22"/>
          <w:szCs w:val="22"/>
        </w:rPr>
        <w:t xml:space="preserve">     </w:t>
      </w:r>
      <w:r w:rsidRPr="00A04DC8">
        <w:rPr>
          <w:rFonts w:ascii="Palatino Linotype" w:hAnsi="Palatino Linotype" w:cs="Lucida Sans Unicode"/>
          <w:b w:val="0"/>
          <w:color w:val="000000"/>
          <w:sz w:val="22"/>
          <w:szCs w:val="22"/>
        </w:rPr>
        <w:t xml:space="preserve">Υπάρχουν πολλοί διαφορετικοί τρόποι και πληθώρα κριτηρίων για την αποτίμηση της ανάρρωσης με αυτήν την έννοια. Για παράδειγμα, σε σχέση με τη σχιζοφρένεια, σύμφωνα με τους </w:t>
      </w:r>
      <w:r w:rsidRPr="00A04DC8">
        <w:rPr>
          <w:rFonts w:ascii="Palatino Linotype" w:hAnsi="Palatino Linotype" w:cs="Lucida Sans Unicode"/>
          <w:b w:val="0"/>
          <w:color w:val="000000"/>
          <w:sz w:val="22"/>
          <w:szCs w:val="22"/>
          <w:lang w:val="en-US"/>
        </w:rPr>
        <w:t>Liberman</w:t>
      </w:r>
      <w:r w:rsidRPr="00A04DC8">
        <w:rPr>
          <w:rFonts w:ascii="Palatino Linotype" w:hAnsi="Palatino Linotype" w:cs="Lucida Sans Unicode"/>
          <w:b w:val="0"/>
          <w:color w:val="000000"/>
          <w:sz w:val="22"/>
          <w:szCs w:val="22"/>
        </w:rPr>
        <w:t xml:space="preserve"> και συν. (2002), απαιτείται για μια περίοδο μεγαλύτερη από δύο συνεχή έτη α. υποχώρηση των συμπτωμάτων (έως 4 από τη θετική συμπτωματολογία και </w:t>
      </w:r>
      <w:r w:rsidRPr="00A04DC8">
        <w:rPr>
          <w:rFonts w:ascii="Palatino Linotype" w:hAnsi="Palatino Linotype" w:cs="Lucida Sans Unicode"/>
          <w:b w:val="0"/>
          <w:color w:val="000000"/>
          <w:sz w:val="22"/>
          <w:szCs w:val="22"/>
        </w:rPr>
        <w:lastRenderedPageBreak/>
        <w:t xml:space="preserve">αντίστοιχος αριθμός από την αρνητική, σύμφωνα με την κλίμακα </w:t>
      </w:r>
      <w:r w:rsidRPr="00A04DC8">
        <w:rPr>
          <w:rFonts w:ascii="Palatino Linotype" w:hAnsi="Palatino Linotype" w:cs="Lucida Sans Unicode"/>
          <w:b w:val="0"/>
          <w:color w:val="000000"/>
          <w:sz w:val="22"/>
          <w:szCs w:val="22"/>
          <w:lang w:val="en-US"/>
        </w:rPr>
        <w:t>Brief</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Psychiatric</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Rating</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Scale</w:t>
      </w:r>
      <w:r w:rsidRPr="00A04DC8">
        <w:rPr>
          <w:rFonts w:ascii="Palatino Linotype" w:hAnsi="Palatino Linotype" w:cs="Lucida Sans Unicode"/>
          <w:b w:val="0"/>
          <w:color w:val="000000"/>
          <w:sz w:val="22"/>
          <w:szCs w:val="22"/>
        </w:rPr>
        <w:t xml:space="preserve">),   β.  πλήρης  ή μερική επιστροφή στο σχολείο  ή στην εργασία, γ.  ανεξάρτητη διαβίωση χωρίς επίβλεψη από την οικογένεια ή άλλους φροντιστές,  δ. όχι πλήρης οικονομική εξάρτηση από επιδόματα αναπηρίας, ε. ένα φιλικό και κοινωνικό περιβάλλον, με το οποίο το άτομο μοιράζεται χρόνο και κοινές δραστηριότητες σε τακτική βάση. Επίσης, σύμφωνα με τον </w:t>
      </w:r>
      <w:r w:rsidRPr="00A04DC8">
        <w:rPr>
          <w:rFonts w:ascii="Palatino Linotype" w:hAnsi="Palatino Linotype" w:cs="Lucida Sans Unicode"/>
          <w:b w:val="0"/>
          <w:color w:val="000000"/>
          <w:sz w:val="22"/>
          <w:szCs w:val="22"/>
          <w:lang w:val="en-US"/>
        </w:rPr>
        <w:t>Torgalsb</w:t>
      </w:r>
      <w:r w:rsidRPr="00A04DC8">
        <w:rPr>
          <w:rFonts w:ascii="Palatino Linotype" w:hAnsi="Palatino Linotype" w:cs="AdvPS497E2"/>
          <w:b w:val="0"/>
          <w:color w:val="000000"/>
          <w:sz w:val="22"/>
          <w:szCs w:val="22"/>
        </w:rPr>
        <w:t>ø</w:t>
      </w:r>
      <w:r w:rsidRPr="00A04DC8">
        <w:rPr>
          <w:rFonts w:ascii="Palatino Linotype" w:hAnsi="Palatino Linotype" w:cs="Lucida Sans Unicode"/>
          <w:b w:val="0"/>
          <w:color w:val="000000"/>
          <w:sz w:val="22"/>
          <w:szCs w:val="22"/>
          <w:lang w:val="en-US"/>
        </w:rPr>
        <w:t>en</w:t>
      </w:r>
      <w:r w:rsidRPr="00A04DC8">
        <w:rPr>
          <w:rFonts w:ascii="Palatino Linotype" w:hAnsi="Palatino Linotype" w:cs="Lucida Sans Unicode"/>
          <w:b w:val="0"/>
          <w:color w:val="000000"/>
          <w:sz w:val="22"/>
          <w:szCs w:val="22"/>
        </w:rPr>
        <w:t xml:space="preserve"> (όπως αναφέρεται στους </w:t>
      </w:r>
      <w:r w:rsidRPr="00A04DC8">
        <w:rPr>
          <w:rFonts w:ascii="Palatino Linotype" w:hAnsi="Palatino Linotype" w:cs="Lucida Sans Unicode"/>
          <w:b w:val="0"/>
          <w:color w:val="000000"/>
          <w:sz w:val="22"/>
          <w:szCs w:val="22"/>
          <w:lang w:val="en-US"/>
        </w:rPr>
        <w:t>Schrank</w:t>
      </w:r>
      <w:r w:rsidRPr="00A04DC8">
        <w:rPr>
          <w:rFonts w:ascii="Palatino Linotype" w:hAnsi="Palatino Linotype" w:cs="Lucida Sans Unicode"/>
          <w:b w:val="0"/>
          <w:color w:val="000000"/>
          <w:sz w:val="22"/>
          <w:szCs w:val="22"/>
        </w:rPr>
        <w:t xml:space="preserve"> και </w:t>
      </w:r>
      <w:r w:rsidRPr="00A04DC8">
        <w:rPr>
          <w:rFonts w:ascii="Palatino Linotype" w:hAnsi="Palatino Linotype" w:cs="Lucida Sans Unicode"/>
          <w:b w:val="0"/>
          <w:color w:val="000000"/>
          <w:sz w:val="22"/>
          <w:szCs w:val="22"/>
          <w:lang w:val="en-US"/>
        </w:rPr>
        <w:t>Slade</w:t>
      </w:r>
      <w:r w:rsidRPr="00A04DC8">
        <w:rPr>
          <w:rFonts w:ascii="Palatino Linotype" w:hAnsi="Palatino Linotype" w:cs="Lucida Sans Unicode"/>
          <w:b w:val="0"/>
          <w:color w:val="000000"/>
          <w:sz w:val="22"/>
          <w:szCs w:val="22"/>
        </w:rPr>
        <w:t xml:space="preserve">, 2007), η ανάρρωση από τη σχιζοφρένεια προϋποθέτει: α. μια προηγούμενη διάγνωση σχιζοφρένειας, της οποίας τα κριτήρια πλέον δεν πληρούνται,  β. καθόλου νοσηλείες για τουλάχιστον 5 χρόνια, γ. παρούσα ψυχοκοινωνική λειτουργικότητα μέσα στο εύρος του φυσιολογικού (π.χ. αποτέλεσμα  μεγαλύτερο από 65 στην κλίμακα </w:t>
      </w:r>
      <w:r w:rsidRPr="00A04DC8">
        <w:rPr>
          <w:rFonts w:ascii="Palatino Linotype" w:hAnsi="Palatino Linotype" w:cs="Lucida Sans Unicode"/>
          <w:b w:val="0"/>
          <w:color w:val="000000"/>
          <w:sz w:val="22"/>
          <w:szCs w:val="22"/>
          <w:lang w:val="en-US"/>
        </w:rPr>
        <w:t>Global</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Assessment</w:t>
      </w:r>
      <w:r w:rsidRPr="00A04DC8">
        <w:rPr>
          <w:rFonts w:ascii="Palatino Linotype" w:hAnsi="Palatino Linotype" w:cs="Lucida Sans Unicode"/>
          <w:b w:val="0"/>
          <w:color w:val="000000"/>
          <w:sz w:val="22"/>
          <w:szCs w:val="22"/>
        </w:rPr>
        <w:t xml:space="preserve"> </w:t>
      </w:r>
      <w:r w:rsidRPr="00A04DC8">
        <w:rPr>
          <w:rFonts w:ascii="Palatino Linotype" w:hAnsi="Palatino Linotype" w:cs="Lucida Sans Unicode"/>
          <w:b w:val="0"/>
          <w:color w:val="000000"/>
          <w:sz w:val="22"/>
          <w:szCs w:val="22"/>
          <w:lang w:val="en-US"/>
        </w:rPr>
        <w:t>Scale</w:t>
      </w:r>
      <w:r w:rsidRPr="00A04DC8">
        <w:rPr>
          <w:rFonts w:ascii="Palatino Linotype" w:hAnsi="Palatino Linotype" w:cs="Lucida Sans Unicode"/>
          <w:b w:val="0"/>
          <w:color w:val="000000"/>
          <w:sz w:val="22"/>
          <w:szCs w:val="22"/>
        </w:rPr>
        <w:t>), δ. διακοπή λήψης αντιψυχωτικής αγωγής ή λήψη χαμηλής δοσολογίας (μικρότερη από τα μισό της καθορισμένης ημερήσιας δόσης).</w:t>
      </w:r>
      <w:r w:rsidRPr="00A04DC8">
        <w:rPr>
          <w:rFonts w:ascii="Palatino Linotype" w:hAnsi="Palatino Linotype" w:cs="Lucida Sans Unicode"/>
          <w:color w:val="000000"/>
          <w:sz w:val="22"/>
          <w:szCs w:val="22"/>
        </w:rPr>
        <w:t xml:space="preserve">      </w:t>
      </w:r>
    </w:p>
    <w:p w:rsidR="00955893" w:rsidRPr="00A04DC8" w:rsidRDefault="00955893" w:rsidP="0079059F">
      <w:pPr>
        <w:pStyle w:val="2"/>
        <w:spacing w:before="0" w:beforeAutospacing="0" w:after="0" w:afterAutospacing="0" w:line="360" w:lineRule="auto"/>
        <w:jc w:val="both"/>
        <w:rPr>
          <w:rFonts w:ascii="Palatino Linotype" w:hAnsi="Palatino Linotype" w:cs="Lucida Sans Unicode"/>
          <w:b w:val="0"/>
          <w:color w:val="000000"/>
          <w:sz w:val="22"/>
          <w:szCs w:val="22"/>
        </w:rPr>
      </w:pPr>
      <w:r w:rsidRPr="00A04DC8">
        <w:rPr>
          <w:rFonts w:ascii="Palatino Linotype" w:hAnsi="Palatino Linotype" w:cs="Lucida Sans Unicode"/>
          <w:b w:val="0"/>
          <w:color w:val="000000"/>
          <w:sz w:val="22"/>
          <w:szCs w:val="22"/>
        </w:rPr>
        <w:t xml:space="preserve">     Το πρόσφατο ενδιαφέρον των επαγγελματιών ψυχικής υγείας για τη νέα αντίληψη της ανάρρωσης, όπως αναπτύχθηκε από τα κινήματα των χρηστών, αναζωογονήθηκε από μια ξεχωριστή προσωπικότητα στην ψυχιατρική αποκατάσταση, τον Β.</w:t>
      </w:r>
      <w:r w:rsidRPr="00A04DC8">
        <w:rPr>
          <w:rFonts w:ascii="Palatino Linotype" w:hAnsi="Palatino Linotype" w:cs="Lucida Sans Unicode"/>
          <w:b w:val="0"/>
          <w:color w:val="000000"/>
          <w:sz w:val="22"/>
          <w:szCs w:val="22"/>
          <w:lang w:val="en-US"/>
        </w:rPr>
        <w:t>Anthony</w:t>
      </w:r>
      <w:r w:rsidRPr="00A04DC8">
        <w:rPr>
          <w:rFonts w:ascii="Palatino Linotype" w:hAnsi="Palatino Linotype" w:cs="Lucida Sans Unicode"/>
          <w:b w:val="0"/>
          <w:color w:val="000000"/>
          <w:sz w:val="22"/>
          <w:szCs w:val="22"/>
        </w:rPr>
        <w:t xml:space="preserve">, που δήλωσε πριν δύο δεκαετίες ότι η έννοια της ανάρρωσης παρέχει ένα νέο καθοδηγητικό όραμα στην παροχή υπηρεσιών ψυχικής υγείας </w:t>
      </w:r>
      <w:r w:rsidRPr="00A04DC8">
        <w:rPr>
          <w:rFonts w:ascii="Palatino Linotype" w:hAnsi="Palatino Linotype" w:cs="Lucida Sans Unicode"/>
          <w:b w:val="0"/>
          <w:bCs w:val="0"/>
          <w:color w:val="000000"/>
          <w:sz w:val="22"/>
          <w:szCs w:val="22"/>
        </w:rPr>
        <w:t>(</w:t>
      </w:r>
      <w:r w:rsidRPr="00A04DC8">
        <w:rPr>
          <w:rFonts w:ascii="Palatino Linotype" w:hAnsi="Palatino Linotype" w:cs="Lucida Sans Unicode"/>
          <w:b w:val="0"/>
          <w:bCs w:val="0"/>
          <w:color w:val="000000"/>
          <w:sz w:val="22"/>
          <w:szCs w:val="22"/>
          <w:lang w:val="en-US"/>
        </w:rPr>
        <w:t>Slade</w:t>
      </w:r>
      <w:r w:rsidRPr="00A04DC8">
        <w:rPr>
          <w:rFonts w:ascii="Palatino Linotype" w:hAnsi="Palatino Linotype" w:cs="Lucida Sans Unicode"/>
          <w:b w:val="0"/>
          <w:bCs w:val="0"/>
          <w:color w:val="000000"/>
          <w:sz w:val="22"/>
          <w:szCs w:val="22"/>
        </w:rPr>
        <w:t xml:space="preserve">, 2009). </w:t>
      </w:r>
      <w:r w:rsidRPr="00A04DC8">
        <w:rPr>
          <w:rFonts w:ascii="Palatino Linotype" w:hAnsi="Palatino Linotype" w:cs="Lucida Sans Unicode"/>
          <w:b w:val="0"/>
          <w:color w:val="000000"/>
          <w:sz w:val="22"/>
          <w:szCs w:val="22"/>
        </w:rPr>
        <w:t xml:space="preserve">Στον </w:t>
      </w:r>
      <w:r w:rsidRPr="00A04DC8">
        <w:rPr>
          <w:rFonts w:ascii="Palatino Linotype" w:hAnsi="Palatino Linotype" w:cs="Lucida Sans Unicode"/>
          <w:b w:val="0"/>
          <w:color w:val="000000"/>
          <w:sz w:val="22"/>
          <w:szCs w:val="22"/>
          <w:lang w:val="en-US"/>
        </w:rPr>
        <w:t>Anthony</w:t>
      </w:r>
      <w:r w:rsidRPr="00A04DC8">
        <w:rPr>
          <w:rFonts w:ascii="Palatino Linotype" w:hAnsi="Palatino Linotype" w:cs="Lucida Sans Unicode"/>
          <w:b w:val="0"/>
          <w:color w:val="000000"/>
          <w:sz w:val="22"/>
          <w:szCs w:val="22"/>
        </w:rPr>
        <w:t xml:space="preserve"> οφείλεται ο ευρύτερα χρησιμοποιημένος μέχρι σήμερα ορισμός της προσωπικής ανάρρωσης, που διατυπώνεται ως εξής: </w:t>
      </w:r>
    </w:p>
    <w:p w:rsidR="00955893" w:rsidRPr="00A04DC8" w:rsidRDefault="00955893" w:rsidP="0079059F">
      <w:pPr>
        <w:autoSpaceDE w:val="0"/>
        <w:autoSpaceDN w:val="0"/>
        <w:adjustRightInd w:val="0"/>
        <w:spacing w:line="240" w:lineRule="auto"/>
        <w:ind w:left="284" w:hanging="284"/>
        <w:jc w:val="both"/>
        <w:rPr>
          <w:rFonts w:ascii="Palatino Linotype" w:hAnsi="Palatino Linotype" w:cs="Lucida Sans Unicode"/>
          <w:bCs/>
          <w:color w:val="000000"/>
        </w:rPr>
      </w:pPr>
      <w:r>
        <w:rPr>
          <w:rFonts w:ascii="Palatino Linotype" w:hAnsi="Palatino Linotype" w:cs="Lucida Sans Unicode"/>
          <w:color w:val="000000"/>
        </w:rPr>
        <w:t xml:space="preserve">     Π</w:t>
      </w:r>
      <w:r w:rsidRPr="00A04DC8">
        <w:rPr>
          <w:rFonts w:ascii="Palatino Linotype" w:hAnsi="Palatino Linotype" w:cs="Lucida Sans Unicode"/>
          <w:bCs/>
          <w:color w:val="000000"/>
        </w:rPr>
        <w:t>ρόκειται για μια βαθειά προσωπική, μοναδική διαδικασία αλλαγής των στάσεων, αξιών, συναισθημάτων, στόχων, δεξιοτήτων και ρόλων. Είναι ένας τρόπος ζωής ικανοποιητικής, ελπιδοφόρας, χρήσιμης, ακόμη και με τους περιορισμούς που προκλήθηκαν από τη νόσο. Περιλαμβάνει την ανάπτυξη νέου νοήματος και σκοπού στη ζωή ενός ατόμου, καθώς αυτό αναπτύσσεται πέρα από τις καταστροφικές επιπτώσεις της ψυχικής διαταραχής (</w:t>
      </w:r>
      <w:r w:rsidRPr="00A04DC8">
        <w:rPr>
          <w:rFonts w:ascii="Palatino Linotype" w:hAnsi="Palatino Linotype" w:cs="Lucida Sans Unicode"/>
          <w:bCs/>
          <w:color w:val="000000"/>
          <w:lang w:val="en-US"/>
        </w:rPr>
        <w:t>Anthony</w:t>
      </w:r>
      <w:r w:rsidRPr="00A04DC8">
        <w:rPr>
          <w:rFonts w:ascii="Palatino Linotype" w:hAnsi="Palatino Linotype" w:cs="Lucida Sans Unicode"/>
          <w:bCs/>
          <w:color w:val="000000"/>
        </w:rPr>
        <w:t xml:space="preserve">, 1993). </w:t>
      </w:r>
    </w:p>
    <w:p w:rsidR="00955893" w:rsidRPr="00A04DC8" w:rsidRDefault="00955893" w:rsidP="0079059F">
      <w:pPr>
        <w:autoSpaceDE w:val="0"/>
        <w:autoSpaceDN w:val="0"/>
        <w:adjustRightInd w:val="0"/>
        <w:spacing w:after="0" w:line="360" w:lineRule="auto"/>
        <w:jc w:val="both"/>
        <w:rPr>
          <w:rFonts w:ascii="Palatino Linotype" w:hAnsi="Palatino Linotype" w:cs="AdvTimes"/>
          <w:color w:val="000000"/>
        </w:rPr>
      </w:pPr>
      <w:r w:rsidRPr="00A04DC8">
        <w:rPr>
          <w:rFonts w:ascii="Palatino Linotype" w:hAnsi="Palatino Linotype" w:cs="Lucida Sans Unicode"/>
          <w:bCs/>
          <w:color w:val="000000"/>
        </w:rPr>
        <w:t xml:space="preserve">     Λίγα χρόνια νωρίτερα, η </w:t>
      </w:r>
      <w:r w:rsidRPr="00A04DC8">
        <w:rPr>
          <w:rFonts w:ascii="Palatino Linotype" w:hAnsi="Palatino Linotype" w:cs="Lucida Sans Unicode"/>
          <w:bCs/>
          <w:color w:val="000000"/>
          <w:lang w:val="en-US"/>
        </w:rPr>
        <w:t>P</w:t>
      </w:r>
      <w:r>
        <w:rPr>
          <w:rFonts w:ascii="Palatino Linotype" w:hAnsi="Palatino Linotype" w:cs="Lucida Sans Unicode"/>
          <w:bCs/>
          <w:color w:val="000000"/>
        </w:rPr>
        <w:t>.</w:t>
      </w:r>
      <w:r w:rsidRPr="00A04DC8">
        <w:rPr>
          <w:rFonts w:ascii="Palatino Linotype" w:hAnsi="Palatino Linotype" w:cs="Lucida Sans Unicode"/>
          <w:bCs/>
          <w:color w:val="000000"/>
          <w:lang w:val="en-US"/>
        </w:rPr>
        <w:t>Deegan</w:t>
      </w:r>
      <w:r w:rsidRPr="00A04DC8">
        <w:rPr>
          <w:rFonts w:ascii="Palatino Linotype" w:hAnsi="Palatino Linotype" w:cs="Lucida Sans Unicode"/>
          <w:bCs/>
          <w:color w:val="000000"/>
        </w:rPr>
        <w:t xml:space="preserve">, </w:t>
      </w:r>
      <w:r w:rsidRPr="00A04DC8">
        <w:rPr>
          <w:rFonts w:ascii="Palatino Linotype" w:hAnsi="Palatino Linotype" w:cs="AdvTimes"/>
          <w:color w:val="000000"/>
        </w:rPr>
        <w:t>αναφέρθηκε για πρώτη φορά στην ανάρρωση ως ένα ταξίδι και λιγότερο ως προορισμό, ένα σχήμα λόγου που συνηθίζουν να χρησιμοποιούν οι χρήστες και πρώην χρήστες υπηρεσιών ψυχικής υγείας, τονίζοντας ότι πρόκειται για διαδικασία και όχι απαραίτητα για αποτέλεσμα και την περιέγραψε με της εξής διατύπωση:</w:t>
      </w:r>
    </w:p>
    <w:p w:rsidR="00955893" w:rsidRPr="00A04DC8" w:rsidRDefault="00955893" w:rsidP="0079059F">
      <w:pPr>
        <w:autoSpaceDE w:val="0"/>
        <w:autoSpaceDN w:val="0"/>
        <w:adjustRightInd w:val="0"/>
        <w:spacing w:after="0" w:line="240" w:lineRule="auto"/>
        <w:ind w:left="284" w:hanging="284"/>
        <w:jc w:val="both"/>
        <w:rPr>
          <w:rFonts w:ascii="Palatino Linotype" w:hAnsi="Palatino Linotype"/>
          <w:color w:val="000000"/>
        </w:rPr>
      </w:pPr>
      <w:r>
        <w:rPr>
          <w:rFonts w:ascii="Palatino Linotype" w:hAnsi="Palatino Linotype" w:cs="Lucida Sans Unicode"/>
          <w:bCs/>
          <w:color w:val="000000"/>
        </w:rPr>
        <w:t xml:space="preserve">     Η</w:t>
      </w:r>
      <w:r w:rsidRPr="00A04DC8">
        <w:rPr>
          <w:rFonts w:ascii="Palatino Linotype" w:hAnsi="Palatino Linotype" w:cs="Lucida Sans Unicode"/>
          <w:bCs/>
          <w:color w:val="000000"/>
        </w:rPr>
        <w:t xml:space="preserve"> ανάρρωση αναφέρεται στη βιωμένη ή παρούσα εμπειρία πραγματικής ζωής των ατόμων, καθώς δέχονται τη δυσκολία της αναπηρίας και την ξεπερνούν (</w:t>
      </w:r>
      <w:r w:rsidRPr="00A04DC8">
        <w:rPr>
          <w:rFonts w:ascii="Palatino Linotype" w:hAnsi="Palatino Linotype"/>
          <w:color w:val="000000"/>
          <w:lang w:val="en-US"/>
        </w:rPr>
        <w:t>Deegan</w:t>
      </w:r>
      <w:r w:rsidRPr="00A04DC8">
        <w:rPr>
          <w:rFonts w:ascii="Palatino Linotype" w:hAnsi="Palatino Linotype"/>
          <w:color w:val="000000"/>
        </w:rPr>
        <w:t>, 1988).</w:t>
      </w:r>
    </w:p>
    <w:p w:rsidR="00955893" w:rsidRPr="00A04DC8" w:rsidRDefault="00955893" w:rsidP="00EF45C0">
      <w:pPr>
        <w:autoSpaceDE w:val="0"/>
        <w:autoSpaceDN w:val="0"/>
        <w:adjustRightInd w:val="0"/>
        <w:spacing w:after="0" w:line="240" w:lineRule="auto"/>
        <w:jc w:val="both"/>
        <w:rPr>
          <w:rFonts w:ascii="Palatino Linotype" w:hAnsi="Palatino Linotype"/>
          <w:color w:val="000000"/>
        </w:rPr>
      </w:pPr>
    </w:p>
    <w:p w:rsidR="00955893" w:rsidRPr="00A04DC8" w:rsidRDefault="00955893" w:rsidP="00EF45C0">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b/>
          <w:color w:val="000000"/>
        </w:rPr>
        <w:t xml:space="preserve">     </w:t>
      </w:r>
      <w:r w:rsidRPr="00A04DC8">
        <w:rPr>
          <w:rFonts w:ascii="Palatino Linotype" w:hAnsi="Palatino Linotype" w:cs="Lucida Sans Unicode"/>
          <w:color w:val="000000"/>
        </w:rPr>
        <w:t>Παραδείγματα ανάρρωσης από σοβαρές ψυχικές διαταραχές, κυρίως μέσα από προσωπικές</w:t>
      </w:r>
      <w:r w:rsidRPr="00A04DC8">
        <w:rPr>
          <w:rFonts w:ascii="Palatino Linotype" w:hAnsi="Palatino Linotype"/>
          <w:color w:val="000000"/>
        </w:rPr>
        <w:t xml:space="preserve"> </w:t>
      </w:r>
      <w:r w:rsidRPr="00A04DC8">
        <w:rPr>
          <w:rFonts w:ascii="Palatino Linotype" w:hAnsi="Palatino Linotype" w:cs="Lucida Sans Unicode"/>
          <w:color w:val="000000"/>
        </w:rPr>
        <w:t>αφηγήσεις, είχαν καταγραφεί, ακόμη και όταν τα συστήματα και τα επαγγέλματα ψυχικής υγείας δεν είχαν κατευθυνθεί προς τον προσανατολισμό της ανάρρωσης. Η συσσωρευτική επιρροή των προσωπικών ιστοριών ή μαρτυριών αποτέλεσαν, παράλληλα με τα ερευνητικά αποτελέσματα, μια δυνατή παράμετρο πίσω από την ανάπτυξη των προσεγγίσεων και πολιτικών ανάρρωσης</w:t>
      </w:r>
      <w:r w:rsidRPr="00A04DC8">
        <w:rPr>
          <w:rFonts w:ascii="Palatino Linotype" w:hAnsi="Palatino Linotype"/>
          <w:color w:val="000000"/>
        </w:rPr>
        <w:t xml:space="preserve"> (</w:t>
      </w:r>
      <w:r w:rsidRPr="00A04DC8">
        <w:rPr>
          <w:rFonts w:ascii="Palatino Linotype" w:hAnsi="Palatino Linotype"/>
          <w:color w:val="000000"/>
          <w:lang w:val="en-US"/>
        </w:rPr>
        <w:t>Cohen</w:t>
      </w:r>
      <w:r w:rsidRPr="00A04DC8">
        <w:rPr>
          <w:rFonts w:ascii="Palatino Linotype" w:hAnsi="Palatino Linotype"/>
          <w:color w:val="000000"/>
        </w:rPr>
        <w:t xml:space="preserve">, 2005·  </w:t>
      </w:r>
      <w:r w:rsidRPr="00A04DC8">
        <w:rPr>
          <w:rFonts w:ascii="Palatino Linotype" w:hAnsi="Palatino Linotype"/>
          <w:color w:val="000000"/>
          <w:lang w:val="en-US"/>
        </w:rPr>
        <w:t>Kogstad</w:t>
      </w:r>
      <w:r w:rsidRPr="00A04DC8">
        <w:rPr>
          <w:rFonts w:ascii="Palatino Linotype" w:hAnsi="Palatino Linotype"/>
          <w:color w:val="000000"/>
        </w:rPr>
        <w:t xml:space="preserve">, </w:t>
      </w:r>
      <w:r w:rsidRPr="00A04DC8">
        <w:rPr>
          <w:rFonts w:ascii="Palatino Linotype" w:hAnsi="Palatino Linotype"/>
          <w:color w:val="000000"/>
          <w:lang w:val="en-US"/>
        </w:rPr>
        <w:t>Ekeland</w:t>
      </w:r>
      <w:r w:rsidRPr="00A04DC8">
        <w:rPr>
          <w:rFonts w:ascii="Palatino Linotype" w:hAnsi="Palatino Linotype"/>
          <w:color w:val="000000"/>
        </w:rPr>
        <w:t xml:space="preserve">, &amp; </w:t>
      </w:r>
      <w:r w:rsidRPr="00A04DC8">
        <w:rPr>
          <w:rFonts w:ascii="Palatino Linotype" w:hAnsi="Palatino Linotype"/>
          <w:color w:val="000000"/>
          <w:lang w:val="en-US"/>
        </w:rPr>
        <w:t>Hummelvoll</w:t>
      </w:r>
      <w:r w:rsidRPr="00A04DC8">
        <w:rPr>
          <w:rFonts w:ascii="Palatino Linotype" w:hAnsi="Palatino Linotype"/>
          <w:color w:val="000000"/>
        </w:rPr>
        <w:t xml:space="preserve">, 2011· </w:t>
      </w:r>
      <w:r>
        <w:rPr>
          <w:rFonts w:ascii="Palatino Linotype" w:hAnsi="Palatino Linotype"/>
          <w:color w:val="000000"/>
        </w:rPr>
        <w:t xml:space="preserve"> </w:t>
      </w:r>
      <w:r w:rsidRPr="00A04DC8">
        <w:rPr>
          <w:rFonts w:ascii="Palatino Linotype" w:hAnsi="Palatino Linotype"/>
          <w:color w:val="000000"/>
          <w:lang w:val="en-US"/>
        </w:rPr>
        <w:t>Lysaker</w:t>
      </w:r>
      <w:r w:rsidRPr="00A04DC8">
        <w:rPr>
          <w:rFonts w:ascii="Palatino Linotype" w:hAnsi="Palatino Linotype"/>
          <w:color w:val="000000"/>
        </w:rPr>
        <w:t xml:space="preserve"> &amp; </w:t>
      </w:r>
      <w:r w:rsidRPr="00A04DC8">
        <w:rPr>
          <w:rFonts w:ascii="Palatino Linotype" w:hAnsi="Palatino Linotype"/>
          <w:color w:val="000000"/>
          <w:lang w:val="en-US"/>
        </w:rPr>
        <w:t>Buck</w:t>
      </w:r>
      <w:r w:rsidRPr="00A04DC8">
        <w:rPr>
          <w:rFonts w:ascii="Palatino Linotype" w:hAnsi="Palatino Linotype"/>
          <w:color w:val="000000"/>
        </w:rPr>
        <w:t>, 2006).</w:t>
      </w:r>
      <w:r>
        <w:rPr>
          <w:rFonts w:ascii="Palatino Linotype" w:hAnsi="Palatino Linotype"/>
          <w:color w:val="000000"/>
        </w:rPr>
        <w:t xml:space="preserve"> </w:t>
      </w:r>
      <w:r w:rsidRPr="00A04DC8">
        <w:rPr>
          <w:rFonts w:ascii="Palatino Linotype" w:hAnsi="Palatino Linotype" w:cs="Lucida Sans Unicode"/>
          <w:color w:val="000000"/>
        </w:rPr>
        <w:t xml:space="preserve"> Βασικό ζήτημα έχει αποτελέσει ο τρόπος με τον οποίο θα μπορούσαν οι χρήστες των υπηρεσιών να διατηρήσουν την κυριότητα και την αυθεντικότητα των ιδεών της ανάρρωσης, ενώ παράλληλα θα υποστηρίζονταν από τις πολιτικές και πρακτικές των επαγγελματιών (</w:t>
      </w:r>
      <w:r w:rsidRPr="00A04DC8">
        <w:rPr>
          <w:rFonts w:ascii="Palatino Linotype" w:hAnsi="Palatino Linotype" w:cs="Lucida Sans Unicode"/>
          <w:color w:val="000000"/>
          <w:lang w:val="en-US"/>
        </w:rPr>
        <w:t>Deegan</w:t>
      </w:r>
      <w:r w:rsidRPr="00A04DC8">
        <w:rPr>
          <w:rFonts w:ascii="Palatino Linotype" w:hAnsi="Palatino Linotype" w:cs="Lucida Sans Unicode"/>
          <w:color w:val="000000"/>
        </w:rPr>
        <w:t>, 1988).</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Το περιεχόμενο των προσωπικών ιστοριών αποτέλεσε υλικό για μια πληθώρα ορισμών, που αναπτύχθηκαν τόσο από χρήστες όσο και από επαγγελματίες ψυχικής υγείας. </w:t>
      </w:r>
      <w:r w:rsidRPr="00A04DC8">
        <w:rPr>
          <w:rFonts w:ascii="Palatino Linotype" w:hAnsi="Palatino Linotype" w:cs="Lucida Sans Unicode"/>
          <w:bCs/>
          <w:color w:val="000000"/>
        </w:rPr>
        <w:t xml:space="preserve">Ένας ορισμός, που έχει </w:t>
      </w:r>
      <w:r w:rsidRPr="00A04DC8">
        <w:rPr>
          <w:rFonts w:ascii="Palatino Linotype" w:hAnsi="Palatino Linotype" w:cs="Lucida Sans Unicode"/>
          <w:color w:val="000000"/>
        </w:rPr>
        <w:t>σχηματιστεί από αφηγήσεις σε πρώτο πρόσωπο ή αυτοβιογραφικές καταγραφές, ορίζει την ανάρρωση ως ένα συνεχές ταξίδι ίασης και μεταμόρφωσης που συμπεριλαμβάνει  α. την ανάκτηση νέου νοήματος, ελπίδας και</w:t>
      </w:r>
      <w:r>
        <w:rPr>
          <w:rFonts w:ascii="Palatino Linotype" w:hAnsi="Palatino Linotype" w:cs="Lucida Sans Unicode"/>
          <w:color w:val="000000"/>
        </w:rPr>
        <w:t xml:space="preserve"> μιας θετικής αντίληψης εαυτού </w:t>
      </w:r>
      <w:r w:rsidRPr="00A04DC8">
        <w:rPr>
          <w:rFonts w:ascii="Palatino Linotype" w:hAnsi="Palatino Linotype" w:cs="Lucida Sans Unicode"/>
          <w:color w:val="000000"/>
        </w:rPr>
        <w:t xml:space="preserve"> β. τη διαχείριση της ψυχικής υγείας με τέτοιο τρόπο, ώστε να μειώνεται η επίπτωση των δυσάρεστων και στενάχωρων συμπτωμάτων ή εμπειριών και να επιτυγχάνεται ένα υψηλότερο επίπεδο ποιότητας ζωής και κ</w:t>
      </w:r>
      <w:r>
        <w:rPr>
          <w:rFonts w:ascii="Palatino Linotype" w:hAnsi="Palatino Linotype" w:cs="Lucida Sans Unicode"/>
          <w:color w:val="000000"/>
        </w:rPr>
        <w:t xml:space="preserve">αλής συνολικής υγείας/ ευεξίας  </w:t>
      </w:r>
      <w:r w:rsidRPr="00A04DC8">
        <w:rPr>
          <w:rFonts w:ascii="Palatino Linotype" w:hAnsi="Palatino Linotype" w:cs="Lucida Sans Unicode"/>
          <w:color w:val="000000"/>
        </w:rPr>
        <w:t>γ. την υιοθέτηση ρόλων πέρα από την ιδιότητα του χρήστη υπηρεσιών σε ένα σύστημα ψυχικής υγείας (</w:t>
      </w:r>
      <w:r w:rsidRPr="00A04DC8">
        <w:rPr>
          <w:rFonts w:ascii="Palatino Linotype" w:hAnsi="Palatino Linotype"/>
          <w:color w:val="000000"/>
          <w:lang w:val="en-GB"/>
        </w:rPr>
        <w:t>Ridgway</w:t>
      </w:r>
      <w:r w:rsidRPr="00A04DC8">
        <w:rPr>
          <w:rFonts w:ascii="Palatino Linotype" w:hAnsi="Palatino Linotype"/>
          <w:color w:val="000000"/>
        </w:rPr>
        <w:t>, 2001)</w:t>
      </w:r>
      <w:r w:rsidRPr="00A04DC8">
        <w:rPr>
          <w:rFonts w:ascii="Palatino Linotype" w:hAnsi="Palatino Linotype" w:cs="Lucida Sans Unicode"/>
          <w:color w:val="000000"/>
        </w:rPr>
        <w:t>.</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Επίσης, </w:t>
      </w:r>
      <w:r w:rsidRPr="00A04DC8">
        <w:rPr>
          <w:rStyle w:val="hps"/>
          <w:rFonts w:ascii="Palatino Linotype" w:hAnsi="Palatino Linotype" w:cs="Lucida Sans Unicode"/>
          <w:color w:val="000000"/>
        </w:rPr>
        <w:t>το</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Κέντρο</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Ψυχιατρικής Αποκατάστασης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στο Πανεπιστήμιο της Βοστόνης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έχει αναπτύξει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έναν λειτουργικό ορισμό</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της ανάρρωσης,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προερχόμενο από την ανάλυση</w:t>
      </w:r>
      <w:r w:rsidRPr="00A04DC8">
        <w:rPr>
          <w:rFonts w:ascii="Palatino Linotype" w:hAnsi="Palatino Linotype" w:cs="Lucida Sans Unicode"/>
          <w:color w:val="000000"/>
        </w:rPr>
        <w:t xml:space="preserve"> σε πρώτο πρόσωπο </w:t>
      </w:r>
      <w:r w:rsidRPr="00A04DC8">
        <w:rPr>
          <w:rStyle w:val="hps"/>
          <w:rFonts w:ascii="Palatino Linotype" w:hAnsi="Palatino Linotype" w:cs="Lucida Sans Unicode"/>
          <w:color w:val="000000"/>
        </w:rPr>
        <w:t>αφηγήσεων</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και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 xml:space="preserve"> απόψεων, που εκφράστηκαν</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από μέλη</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των κινημάτων των χρηστών (καταναλωτών) υπηρεσιών ψυχικής υγείας. Η ανάρρωση έχει οριστεί ως η</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βαθιά προσωπική</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διαδικασία</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αλλαγής νοοτροπίας του ατόμου, των συναισθημάτων του</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 xml:space="preserve">των αντιλήψεων, πεποιθήσεων, ρόλων και στόχων στη ζωή∙ γίνεται αντιληπτή ως </w:t>
      </w:r>
      <w:r w:rsidRPr="00A04DC8">
        <w:rPr>
          <w:rFonts w:ascii="Palatino Linotype" w:hAnsi="Palatino Linotype" w:cs="Lucida Sans Unicode"/>
          <w:color w:val="000000"/>
        </w:rPr>
        <w:t xml:space="preserve">ανάπτυξη </w:t>
      </w:r>
      <w:r w:rsidRPr="00A04DC8">
        <w:rPr>
          <w:rStyle w:val="hps"/>
          <w:rFonts w:ascii="Palatino Linotype" w:hAnsi="Palatino Linotype" w:cs="Lucida Sans Unicode"/>
          <w:color w:val="000000"/>
        </w:rPr>
        <w:t>ενός νέου νοήματος και σκοπού στη ζωή ενός ατόμου</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πέρα από</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τις επιπτώσεις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της ψυχικής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ασθένειας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Ο ορισμός αυτός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περιλαμβάνει</w:t>
      </w:r>
      <w:r w:rsidRPr="00A04DC8">
        <w:rPr>
          <w:rFonts w:ascii="Palatino Linotype" w:hAnsi="Palatino Linotype" w:cs="Lucida Sans Unicode"/>
          <w:color w:val="000000"/>
        </w:rPr>
        <w:t xml:space="preserve"> ή/ </w:t>
      </w:r>
      <w:r w:rsidRPr="00A04DC8">
        <w:rPr>
          <w:rStyle w:val="hps"/>
          <w:rFonts w:ascii="Palatino Linotype" w:hAnsi="Palatino Linotype" w:cs="Lucida Sans Unicode"/>
          <w:color w:val="000000"/>
        </w:rPr>
        <w:t>και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συνεπάγεται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ορισμένα από τα πιο</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κοινά</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στοιχεία</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πολλών άλλων</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ορισμών</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που έχουν προκύψει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κατά</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 xml:space="preserve">τα τελευταία δεκαπέντε χρόνια, παρόλο που δεν ‘αναγιγνώσκονται’ όλα σε πρώτο επίπεδο. </w:t>
      </w:r>
      <w:r w:rsidRPr="00A04DC8">
        <w:rPr>
          <w:rStyle w:val="hps"/>
          <w:rFonts w:ascii="Palatino Linotype" w:hAnsi="Palatino Linotype" w:cs="Lucida Sans Unicode"/>
          <w:color w:val="000000"/>
        </w:rPr>
        <w:lastRenderedPageBreak/>
        <w:t>Υπογραμμίζει τη</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σημασία</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της ανανεωμένης ελπίδας</w:t>
      </w:r>
      <w:r w:rsidRPr="00A04DC8">
        <w:rPr>
          <w:rFonts w:ascii="Palatino Linotype" w:hAnsi="Palatino Linotype" w:cs="Lucida Sans Unicode"/>
          <w:color w:val="000000"/>
        </w:rPr>
        <w:t xml:space="preserve"> και νοήματος·  την α</w:t>
      </w:r>
      <w:r w:rsidRPr="00A04DC8">
        <w:rPr>
          <w:rStyle w:val="hps"/>
          <w:rFonts w:ascii="Palatino Linotype" w:hAnsi="Palatino Linotype" w:cs="Lucida Sans Unicode"/>
          <w:color w:val="000000"/>
        </w:rPr>
        <w:t>ντιμετώπιση</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του στίγματος και</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 xml:space="preserve">άλλων αιτίων του τραύματος που συνδέεται με σοβαρές ψυχικές διαταραχές· </w:t>
      </w:r>
      <w:r w:rsidRPr="00A04DC8">
        <w:rPr>
          <w:rStyle w:val="hpsatn"/>
          <w:rFonts w:ascii="Palatino Linotype" w:hAnsi="Palatino Linotype" w:cs="Lucida Sans Unicode"/>
          <w:color w:val="000000"/>
        </w:rPr>
        <w:t>τ</w:t>
      </w:r>
      <w:r w:rsidRPr="00A04DC8">
        <w:rPr>
          <w:rFonts w:ascii="Palatino Linotype" w:hAnsi="Palatino Linotype" w:cs="Lucida Sans Unicode"/>
          <w:color w:val="000000"/>
        </w:rPr>
        <w:t xml:space="preserve">ην ανάληψη του ελέγχου </w:t>
      </w:r>
      <w:r w:rsidRPr="00A04DC8">
        <w:rPr>
          <w:rStyle w:val="hps"/>
          <w:rFonts w:ascii="Palatino Linotype" w:hAnsi="Palatino Linotype" w:cs="Lucida Sans Unicode"/>
          <w:color w:val="000000"/>
        </w:rPr>
        <w:t>της ζωής</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του από το ίδιο το άτομο</w:t>
      </w:r>
      <w:r w:rsidRPr="00A04DC8">
        <w:rPr>
          <w:rFonts w:ascii="Palatino Linotype" w:hAnsi="Palatino Linotype" w:cs="Lucida Sans Unicode"/>
          <w:color w:val="000000"/>
        </w:rPr>
        <w:t xml:space="preserve">. Η </w:t>
      </w:r>
      <w:r w:rsidRPr="00A04DC8">
        <w:rPr>
          <w:rStyle w:val="hps"/>
          <w:rFonts w:ascii="Palatino Linotype" w:hAnsi="Palatino Linotype" w:cs="Lucida Sans Unicode"/>
          <w:color w:val="000000"/>
        </w:rPr>
        <w:t>ενδυνάμωση</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που συνδέεται με την ανάληψη ελέγχου και κατ’ επέκταση η έννοια της ανάκτησης της ιδιότητας του πολίτη - αρχές της ανάρρωσης που διαφαίνονται μέσα από τον παραπάνω ορισμό - έχουν</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χαρακτηριστεί ως αποφασιστικοί παράγοντες</w:t>
      </w:r>
      <w:r w:rsidRPr="00A04DC8">
        <w:rPr>
          <w:rFonts w:ascii="Palatino Linotype" w:hAnsi="Palatino Linotype" w:cs="Lucida Sans Unicode"/>
          <w:color w:val="000000"/>
        </w:rPr>
        <w:t xml:space="preserve"> τόσο </w:t>
      </w:r>
      <w:r w:rsidRPr="00A04DC8">
        <w:rPr>
          <w:rStyle w:val="hps"/>
          <w:rFonts w:ascii="Palatino Linotype" w:hAnsi="Palatino Linotype" w:cs="Lucida Sans Unicode"/>
          <w:color w:val="000000"/>
        </w:rPr>
        <w:t>από το Κέντρο</w:t>
      </w:r>
      <w:r w:rsidRPr="00A04DC8">
        <w:rPr>
          <w:rFonts w:ascii="Palatino Linotype" w:hAnsi="Palatino Linotype" w:cs="Lucida Sans Unicode"/>
          <w:color w:val="000000"/>
        </w:rPr>
        <w:t xml:space="preserve"> </w:t>
      </w:r>
      <w:r w:rsidRPr="00A04DC8">
        <w:rPr>
          <w:rStyle w:val="hps"/>
          <w:rFonts w:ascii="Palatino Linotype" w:hAnsi="Palatino Linotype" w:cs="Lucida Sans Unicode"/>
          <w:color w:val="000000"/>
        </w:rPr>
        <w:t>Ψυχιατρικής Αποκατάστασης όσο και</w:t>
      </w:r>
      <w:r w:rsidRPr="00A04DC8">
        <w:rPr>
          <w:rFonts w:ascii="Palatino Linotype" w:hAnsi="Palatino Linotype" w:cs="Lucida Sans Unicode"/>
          <w:color w:val="000000"/>
        </w:rPr>
        <w:t xml:space="preserve"> από </w:t>
      </w:r>
      <w:r w:rsidRPr="00A04DC8">
        <w:rPr>
          <w:rStyle w:val="hps"/>
          <w:rFonts w:ascii="Palatino Linotype" w:hAnsi="Palatino Linotype" w:cs="Lucida Sans Unicode"/>
          <w:color w:val="000000"/>
        </w:rPr>
        <w:t>άλλους φορείς (</w:t>
      </w:r>
      <w:r w:rsidRPr="00A04DC8">
        <w:rPr>
          <w:rStyle w:val="hps"/>
          <w:rFonts w:ascii="Palatino Linotype" w:hAnsi="Palatino Linotype" w:cs="Lucida Sans Unicode"/>
          <w:color w:val="000000"/>
          <w:lang w:val="en-US"/>
        </w:rPr>
        <w:t>Farkas</w:t>
      </w:r>
      <w:r w:rsidRPr="00A04DC8">
        <w:rPr>
          <w:rStyle w:val="hps"/>
          <w:rFonts w:ascii="Palatino Linotype" w:hAnsi="Palatino Linotype" w:cs="Lucida Sans Unicode"/>
          <w:color w:val="000000"/>
        </w:rPr>
        <w:t>, 2007)</w:t>
      </w:r>
      <w:r w:rsidRPr="00A04DC8">
        <w:rPr>
          <w:rFonts w:ascii="Palatino Linotype" w:hAnsi="Palatino Linotype" w:cs="Lucida Sans Unicode"/>
          <w:color w:val="000000"/>
        </w:rPr>
        <w:t xml:space="preserve">.     </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s="Lucida Sans Unicode"/>
          <w:color w:val="000000"/>
        </w:rPr>
        <w:t xml:space="preserve">     Στην προσπάθεια να συγκεντρωθούν οι αποτελεσματικοί παράγοντες της ανάρρωσης και να προταθεί ένας ενοποιημένος ορισμός, το Εθνικό Συνέδριο Συναίνεσης για την Ανάρρωση στην Ψυχική Υγεία - National Consensus Conference on Mental Health Recovery - στις ΗΠΑ κατέληξε σε μια ανακοίνωση που προσδιόρισε 10 θεμελιώδεις συνιστώσες ανάρρωσης. Συνοπτικά αναφέρονται ως εξής: αυτο-κατεύθυνση· προσωποκεντρικός σχεδιασμός και εξατομικευμένα μοντέλα φροντίδας· </w:t>
      </w:r>
      <w:r>
        <w:rPr>
          <w:rFonts w:ascii="Palatino Linotype" w:hAnsi="Palatino Linotype" w:cs="Lucida Sans Unicode"/>
          <w:color w:val="000000"/>
        </w:rPr>
        <w:t xml:space="preserve">  </w:t>
      </w:r>
      <w:r w:rsidRPr="00A04DC8">
        <w:rPr>
          <w:rFonts w:ascii="Palatino Linotype" w:hAnsi="Palatino Linotype" w:cs="Lucida Sans Unicode"/>
          <w:color w:val="000000"/>
        </w:rPr>
        <w:t>αυτοδιαχείριση και ενδυνάμωση από την κοινή λήψη αποφάσεων χρηστών και επαγγελματιών·</w:t>
      </w:r>
      <w:r>
        <w:rPr>
          <w:rFonts w:ascii="Palatino Linotype" w:hAnsi="Palatino Linotype" w:cs="Lucida Sans Unicode"/>
          <w:color w:val="000000"/>
        </w:rPr>
        <w:t xml:space="preserve"> </w:t>
      </w:r>
      <w:r w:rsidRPr="00A04DC8">
        <w:rPr>
          <w:rFonts w:ascii="Palatino Linotype" w:hAnsi="Palatino Linotype" w:cs="Lucida Sans Unicode"/>
          <w:color w:val="000000"/>
        </w:rPr>
        <w:t xml:space="preserve"> μια ολιστική προσέγγιση στα τραγικά πρόωρα ποσοστά θνησιμότητας των χρηστών υπηρεσιών ψυχικής υγείας· η ανάρρωση ιδωμένη ως μη γραμμική διαδικασία·  η προώθηση της αυτοβοήθειας από μέλη των ομάδων χρηστών με εξειδικευμένες γνώσεις (</w:t>
      </w:r>
      <w:r w:rsidRPr="00A04DC8">
        <w:rPr>
          <w:rFonts w:ascii="Palatino Linotype" w:hAnsi="Palatino Linotype" w:cs="Lucida Sans Unicode"/>
          <w:color w:val="000000"/>
          <w:lang w:val="en-US"/>
        </w:rPr>
        <w:t>trained</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peer</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specialists</w:t>
      </w:r>
      <w:r w:rsidRPr="00A04DC8">
        <w:rPr>
          <w:rFonts w:ascii="Palatino Linotype" w:hAnsi="Palatino Linotype" w:cs="Lucida Sans Unicode"/>
          <w:color w:val="000000"/>
        </w:rPr>
        <w:t>)·  η αντιμετώπιση της στιγματιστικής αναπαράστασης για την ψυχική νόσο α</w:t>
      </w:r>
      <w:r>
        <w:rPr>
          <w:rFonts w:ascii="Palatino Linotype" w:hAnsi="Palatino Linotype" w:cs="Lucida Sans Unicode"/>
          <w:color w:val="000000"/>
        </w:rPr>
        <w:t xml:space="preserve">πό τα μέσα μαζικής ενημέρωσης· </w:t>
      </w:r>
      <w:r w:rsidRPr="00A04DC8">
        <w:rPr>
          <w:rFonts w:ascii="Palatino Linotype" w:hAnsi="Palatino Linotype" w:cs="Lucida Sans Unicode"/>
          <w:color w:val="000000"/>
        </w:rPr>
        <w:t>προσεγγίσεις που προάγουν το σεβασμό στο άτομο· το δικαίωμα της προσωπικής ευθύνης·  η ελπίδα ότι η αλλαγή είναι δυνατόν να συμβεί (</w:t>
      </w:r>
      <w:r w:rsidRPr="00A04DC8">
        <w:rPr>
          <w:rFonts w:ascii="Palatino Linotype" w:hAnsi="Palatino Linotype" w:cs="AdvPS497E2"/>
          <w:color w:val="000000"/>
          <w:lang w:val="en-US"/>
        </w:rPr>
        <w:t>Substance</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Abuse</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and</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Mental</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Health</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Services</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Administration</w:t>
      </w:r>
      <w:r w:rsidRPr="00A04DC8">
        <w:rPr>
          <w:rFonts w:ascii="Palatino Linotype" w:hAnsi="Palatino Linotype" w:cs="AdvPS497E2"/>
          <w:color w:val="000000"/>
        </w:rPr>
        <w:t xml:space="preserve"> [</w:t>
      </w:r>
      <w:r w:rsidRPr="00A04DC8">
        <w:rPr>
          <w:rFonts w:ascii="Palatino Linotype" w:hAnsi="Palatino Linotype" w:cs="AdvPS497E2"/>
          <w:color w:val="000000"/>
          <w:lang w:val="en-US"/>
        </w:rPr>
        <w:t>SAMHSA</w:t>
      </w:r>
      <w:r w:rsidRPr="00A04DC8">
        <w:rPr>
          <w:rFonts w:ascii="Palatino Linotype" w:hAnsi="Palatino Linotype" w:cs="AdvPS497E2"/>
          <w:color w:val="000000"/>
        </w:rPr>
        <w:t>], 2005).</w:t>
      </w:r>
      <w:r w:rsidRPr="00A04DC8">
        <w:rPr>
          <w:rFonts w:ascii="Palatino Linotype" w:hAnsi="Palatino Linotype"/>
          <w:color w:val="000000"/>
        </w:rPr>
        <w:t xml:space="preserve"> </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olor w:val="000000"/>
        </w:rPr>
        <w:t xml:space="preserve">     Σε ένα πλαίσιο ορισμών ευρύτερης αποδοχής και από τις δύο πλευρές,</w:t>
      </w:r>
      <w:r w:rsidRPr="00A04DC8">
        <w:rPr>
          <w:rFonts w:ascii="Palatino Linotype" w:hAnsi="Palatino Linotype" w:cs="Lucida Sans Unicode"/>
          <w:color w:val="000000"/>
        </w:rPr>
        <w:t xml:space="preserve">  οι </w:t>
      </w:r>
      <w:r w:rsidRPr="00A04DC8">
        <w:rPr>
          <w:rFonts w:ascii="Palatino Linotype" w:hAnsi="Palatino Linotype" w:cs="Lucida Sans Unicode"/>
          <w:color w:val="000000"/>
          <w:lang w:val="en-US"/>
        </w:rPr>
        <w:t>Davidson</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GB"/>
        </w:rPr>
        <w:t>Harding</w:t>
      </w:r>
      <w:r w:rsidRPr="00A04DC8">
        <w:rPr>
          <w:rFonts w:ascii="Palatino Linotype" w:hAnsi="Palatino Linotype" w:cs="Lucida Sans Unicode"/>
          <w:color w:val="000000"/>
        </w:rPr>
        <w:t xml:space="preserve"> και συν. (2005), ορίζοντας την ανάρρωση στα μέσα της προηγούμενης δεκαετίας, τόνισαν ότι περικλείει το ξεπέρασμα των συνεπειών ενός προβλήματος ψυχικής υγείας στη ζωή των ατόμων, όπως είναι ο στιγματισμός, η φτώχεια, η απομόνωση, η ανεργία· την επανάκτηση του ελέγχου πάνω στη δική τους ζωή· τη θεώρηση από το άτομο ότι βρίσκεται σε ανάρρωση, ακόμη και αν συνεχίζει να επηρεάζεται από την ψυχική διαταραχή. </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Αντίστοιχα, οι </w:t>
      </w:r>
      <w:r w:rsidRPr="00A04DC8">
        <w:rPr>
          <w:rFonts w:ascii="Palatino Linotype" w:hAnsi="Palatino Linotype" w:cs="Lucida Sans Unicode"/>
          <w:color w:val="000000"/>
          <w:lang w:val="en-US"/>
        </w:rPr>
        <w:t>Shepherd</w:t>
      </w:r>
      <w:r w:rsidRPr="00A04DC8">
        <w:rPr>
          <w:rFonts w:ascii="Palatino Linotype" w:hAnsi="Palatino Linotype" w:cs="Lucida Sans Unicode"/>
          <w:color w:val="000000"/>
        </w:rPr>
        <w:t xml:space="preserve"> και συν. (2008) υπογραμμίζοντας ότι η ανάρρωση αποτελεί μια έννοια για την οποία «ο καιρός έφτασε», ανέφεραν ότι στο κέντρο της υπάρχει μια σειρά αξιών, που σχετίζονται με το δικαίωμα του ατόμου να οικοδομήσει μια ζωή με νόημα για </w:t>
      </w:r>
      <w:r w:rsidRPr="00A04DC8">
        <w:rPr>
          <w:rFonts w:ascii="Palatino Linotype" w:hAnsi="Palatino Linotype" w:cs="Lucida Sans Unicode"/>
          <w:color w:val="000000"/>
        </w:rPr>
        <w:lastRenderedPageBreak/>
        <w:t>τον εαυτό του με ή χωρίς τη συνεχή παρουσία συμπτωμάτων ψυχικής διαταραχής. Υπέδειξαν τις έννοιες της αυτο-αναφοράς και αυτοδιαχείρισης ως βάση στην έννοια της ανάρρωσης και έδωσαν έμφαση στη σημασία της ελπίδας για τη στήριξη των κινήτρων και την ενθάρρυνση των προσδοκιών για μια ικανοποιητική προσωπική ζωή.</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Επίσης, οι </w:t>
      </w:r>
      <w:r w:rsidRPr="00A04DC8">
        <w:rPr>
          <w:rFonts w:ascii="Palatino Linotype" w:hAnsi="Palatino Linotype" w:cs="Lucida Sans Unicode"/>
          <w:color w:val="000000"/>
          <w:lang w:val="en-US"/>
        </w:rPr>
        <w:t>Liberman</w:t>
      </w:r>
      <w:r w:rsidRPr="00A04DC8">
        <w:rPr>
          <w:rFonts w:ascii="Palatino Linotype" w:hAnsi="Palatino Linotype" w:cs="Lucida Sans Unicode"/>
          <w:color w:val="000000"/>
        </w:rPr>
        <w:t xml:space="preserve"> και </w:t>
      </w:r>
      <w:r w:rsidRPr="00A04DC8">
        <w:rPr>
          <w:rFonts w:ascii="Palatino Linotype" w:hAnsi="Palatino Linotype" w:cs="Lucida Sans Unicode"/>
          <w:color w:val="000000"/>
          <w:lang w:val="en-US"/>
        </w:rPr>
        <w:t>Kopelowitz</w:t>
      </w:r>
      <w:r w:rsidRPr="00A04DC8">
        <w:rPr>
          <w:rFonts w:ascii="Palatino Linotype" w:hAnsi="Palatino Linotype" w:cs="Lucida Sans Unicode"/>
          <w:color w:val="000000"/>
        </w:rPr>
        <w:t xml:space="preserve"> (2005), σε μια προσπάθεια γεφύρωσης της διάστασης ανάμεσα στα μοντέλα ανάρρωσης που εκπροσωπούνται από κλινικούς και σε αυτά των χρηστών, επεσήμαναν ότι η έννοια δεν αναφέρεται μόνο στο αποτέλεσμα αλλά και στη διαδικασία. Με αυτό τον τρόπο, υπογραμμίζοντας την διαφοροποίηση ανάμεσα στη συνήθη ιατρική αντίληψη για τον έλεγχο των συμπτωμάτων και την αποθεραπεία από τη μια πλευρά και στην προσπάθεια που πρέπει να καταβάλλει το άτομο για την ανάκτηση μιας καλύτερης ζωής από την άλλη, υπέδειξαν μια δυνητική θεμελιώδη μετατόπιση της ψυχιατρικής προς την κατεύθυνση της ανάρρωσης μέσα από την αντίληψη των χρηστών, διατηρώντας ωστόσο τη  φαρμακοθεραπεία ως μέρος των διαθέσιμων στρατηγικών στους χρήστες  των υπηρεσιών.</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Παρά την πληθώρα ορισμών, </w:t>
      </w:r>
      <w:r w:rsidRPr="00A04DC8">
        <w:rPr>
          <w:rFonts w:ascii="Palatino Linotype" w:hAnsi="Palatino Linotype" w:cs="Lucida Sans Unicode"/>
          <w:bCs/>
          <w:color w:val="000000"/>
        </w:rPr>
        <w:t xml:space="preserve">η αρχική περιγραφή που επεχείρησε ο </w:t>
      </w:r>
      <w:r w:rsidRPr="00A04DC8">
        <w:rPr>
          <w:rFonts w:ascii="Palatino Linotype" w:hAnsi="Palatino Linotype" w:cs="Lucida Sans Unicode"/>
          <w:bCs/>
          <w:color w:val="000000"/>
          <w:lang w:val="en-US"/>
        </w:rPr>
        <w:t>Anthony</w:t>
      </w:r>
      <w:r w:rsidRPr="00A04DC8">
        <w:rPr>
          <w:rFonts w:ascii="Palatino Linotype" w:hAnsi="Palatino Linotype" w:cs="Lucida Sans Unicode"/>
          <w:bCs/>
          <w:color w:val="000000"/>
        </w:rPr>
        <w:t xml:space="preserve"> για το περιεχόμενο και τις διαστάσεις της ανάρρωσης, παράλληλα με τη διατύπωση του  σχετικού ορισμού, έχει διατηρήσει τη διαχρονικότητά της και εκφράζει μέχρι σήμερα τις θέσεις χρηστών και πρώην χρηστών. Σύμφωνα με αυτήν τη διατύπωση, η ανάρρωση μπορεί να συμβεί και χωρίς επαγγελματική παρέμβαση· </w:t>
      </w:r>
      <w:r w:rsidRPr="00A04DC8">
        <w:rPr>
          <w:rFonts w:ascii="Palatino Linotype" w:hAnsi="Palatino Linotype" w:cs="Lucida Sans Unicode"/>
          <w:color w:val="000000"/>
        </w:rPr>
        <w:t>κοινός παρονομαστής της είναι η παρουσία ατόμων που πιστεύουν στην έννοιά της και βρίσκονται στο πλευρό εκείνων που είναι σε ανάρρωση</w:t>
      </w:r>
      <w:r w:rsidRPr="00A04DC8">
        <w:rPr>
          <w:rFonts w:ascii="Palatino Linotype" w:hAnsi="Palatino Linotype" w:cs="Lucida Sans Unicode"/>
          <w:bCs/>
          <w:color w:val="000000"/>
        </w:rPr>
        <w:t xml:space="preserve">· </w:t>
      </w:r>
      <w:r w:rsidRPr="00A04DC8">
        <w:rPr>
          <w:rFonts w:ascii="Palatino Linotype" w:hAnsi="Palatino Linotype" w:cs="Lucida Sans Unicode"/>
          <w:color w:val="000000"/>
        </w:rPr>
        <w:t>το όραμα της δεν είναι η εφαρμογή μιας θεωρίας σχετικά με την αιτία της ψυχικής διαταραχής</w:t>
      </w:r>
      <w:r w:rsidRPr="00A04DC8">
        <w:rPr>
          <w:rFonts w:ascii="Palatino Linotype" w:hAnsi="Palatino Linotype" w:cs="Lucida Sans Unicode"/>
          <w:bCs/>
          <w:color w:val="000000"/>
        </w:rPr>
        <w:t>· μπορεί</w:t>
      </w:r>
      <w:r w:rsidRPr="00A04DC8">
        <w:rPr>
          <w:rFonts w:ascii="Palatino Linotype" w:hAnsi="Palatino Linotype" w:cs="Lucida Sans Unicode"/>
          <w:color w:val="000000"/>
        </w:rPr>
        <w:t xml:space="preserve"> να  υπάρξει ανάρρωση, ακόμη και αν τα συμπτώματα επανέρχονται</w:t>
      </w:r>
      <w:r w:rsidRPr="00A04DC8">
        <w:rPr>
          <w:rFonts w:ascii="Palatino Linotype" w:hAnsi="Palatino Linotype" w:cs="Lucida Sans Unicode"/>
          <w:bCs/>
          <w:color w:val="000000"/>
        </w:rPr>
        <w:t xml:space="preserve">· </w:t>
      </w:r>
      <w:r w:rsidRPr="00A04DC8">
        <w:rPr>
          <w:rFonts w:ascii="Palatino Linotype" w:hAnsi="Palatino Linotype" w:cs="Lucida Sans Unicode"/>
          <w:color w:val="000000"/>
        </w:rPr>
        <w:t>τροποποιεί τη συχνότητα και διάρκεια της συμπτωματολογίας</w:t>
      </w:r>
      <w:r w:rsidRPr="00A04DC8">
        <w:rPr>
          <w:rFonts w:ascii="Palatino Linotype" w:hAnsi="Palatino Linotype" w:cs="Lucida Sans Unicode"/>
          <w:bCs/>
          <w:color w:val="000000"/>
        </w:rPr>
        <w:t xml:space="preserve">· </w:t>
      </w:r>
      <w:r w:rsidRPr="00A04DC8">
        <w:rPr>
          <w:rFonts w:ascii="Palatino Linotype" w:hAnsi="Palatino Linotype" w:cs="Lucida Sans Unicode"/>
          <w:color w:val="000000"/>
        </w:rPr>
        <w:t>περιλαμβάνει προόδους και αποτυχίες, περιόδους γρήγορων αλλά και μικρών αλλαγών</w:t>
      </w:r>
      <w:r w:rsidRPr="00A04DC8">
        <w:rPr>
          <w:rFonts w:ascii="Palatino Linotype" w:hAnsi="Palatino Linotype" w:cs="Lucida Sans Unicode"/>
          <w:bCs/>
          <w:color w:val="000000"/>
        </w:rPr>
        <w:t xml:space="preserve">· </w:t>
      </w:r>
      <w:r w:rsidRPr="00A04DC8">
        <w:rPr>
          <w:rFonts w:ascii="Palatino Linotype" w:hAnsi="Palatino Linotype" w:cs="Lucida Sans Unicode"/>
          <w:color w:val="000000"/>
        </w:rPr>
        <w:t>η ανάρρωση από τις συνέπειες της αρρώστιας είναι μερικές φορές πιο δύσκολη σε σχέση με την ανάρρωση από την ίδια την αρρώστια</w:t>
      </w:r>
      <w:r w:rsidRPr="00A04DC8">
        <w:rPr>
          <w:rFonts w:ascii="Palatino Linotype" w:hAnsi="Palatino Linotype" w:cs="Lucida Sans Unicode"/>
          <w:bCs/>
          <w:color w:val="000000"/>
        </w:rPr>
        <w:t xml:space="preserve">· </w:t>
      </w:r>
      <w:r w:rsidRPr="00A04DC8">
        <w:rPr>
          <w:rFonts w:ascii="Palatino Linotype" w:hAnsi="Palatino Linotype" w:cs="Lucida Sans Unicode"/>
          <w:color w:val="000000"/>
        </w:rPr>
        <w:t>η ανάρρωση από ψυχική διαταραχή δεν σημαίνει ότι το άτομο δεν ήταν πραγματικά άρρωστο (</w:t>
      </w:r>
      <w:r w:rsidRPr="00A04DC8">
        <w:rPr>
          <w:rFonts w:ascii="Palatino Linotype" w:hAnsi="Palatino Linotype" w:cs="Lucida Sans Unicode"/>
          <w:color w:val="000000"/>
          <w:lang w:val="en-US"/>
        </w:rPr>
        <w:t>Anthony</w:t>
      </w:r>
      <w:r w:rsidRPr="00A04DC8">
        <w:rPr>
          <w:rFonts w:ascii="Palatino Linotype" w:hAnsi="Palatino Linotype" w:cs="Lucida Sans Unicode"/>
          <w:color w:val="000000"/>
        </w:rPr>
        <w:t xml:space="preserve">, 1993). </w:t>
      </w:r>
    </w:p>
    <w:p w:rsidR="00955893" w:rsidRPr="00A04DC8" w:rsidRDefault="00955893" w:rsidP="0079059F">
      <w:pPr>
        <w:autoSpaceDE w:val="0"/>
        <w:autoSpaceDN w:val="0"/>
        <w:adjustRightInd w:val="0"/>
        <w:spacing w:after="0" w:line="360" w:lineRule="auto"/>
        <w:jc w:val="both"/>
        <w:rPr>
          <w:rFonts w:ascii="Palatino Linotype" w:hAnsi="Palatino Linotype" w:cs="AdvPS497E2"/>
          <w:color w:val="000000"/>
        </w:rPr>
      </w:pPr>
      <w:r w:rsidRPr="00A04DC8">
        <w:rPr>
          <w:rFonts w:ascii="Palatino Linotype" w:hAnsi="Palatino Linotype" w:cs="AdvPS497E2"/>
          <w:color w:val="000000"/>
        </w:rPr>
        <w:t xml:space="preserve">     Επίσης, οι </w:t>
      </w:r>
      <w:r w:rsidRPr="00A04DC8">
        <w:rPr>
          <w:rFonts w:ascii="Palatino Linotype" w:hAnsi="Palatino Linotype"/>
          <w:color w:val="000000"/>
          <w:lang w:val="en-US"/>
        </w:rPr>
        <w:t>Andresen</w:t>
      </w:r>
      <w:r w:rsidRPr="00A04DC8">
        <w:rPr>
          <w:rFonts w:ascii="Palatino Linotype" w:hAnsi="Palatino Linotype"/>
          <w:color w:val="000000"/>
        </w:rPr>
        <w:t xml:space="preserve">, </w:t>
      </w:r>
      <w:r w:rsidRPr="00A04DC8">
        <w:rPr>
          <w:rFonts w:ascii="Palatino Linotype" w:hAnsi="Palatino Linotype"/>
          <w:color w:val="000000"/>
          <w:lang w:val="en-US"/>
        </w:rPr>
        <w:t>Oades</w:t>
      </w:r>
      <w:r w:rsidRPr="00A04DC8">
        <w:rPr>
          <w:rFonts w:ascii="Palatino Linotype" w:hAnsi="Palatino Linotype"/>
          <w:color w:val="000000"/>
        </w:rPr>
        <w:t xml:space="preserve"> και </w:t>
      </w:r>
      <w:r w:rsidRPr="00A04DC8">
        <w:rPr>
          <w:rFonts w:ascii="Palatino Linotype" w:hAnsi="Palatino Linotype"/>
          <w:color w:val="000000"/>
          <w:lang w:val="en-US"/>
        </w:rPr>
        <w:t>Caputi</w:t>
      </w:r>
      <w:r w:rsidRPr="00A04DC8">
        <w:rPr>
          <w:rFonts w:ascii="Palatino Linotype" w:hAnsi="Palatino Linotype"/>
          <w:color w:val="000000"/>
        </w:rPr>
        <w:t xml:space="preserve"> (2003) επεχείρησαν να διερευνήσουν την έννοια της ανάρρωσης παρέχοντας μεγαλύτερη κατανόηση μέσω α. ενός ορισμού της, όπως αντανακλ</w:t>
      </w:r>
      <w:r>
        <w:rPr>
          <w:rFonts w:ascii="Palatino Linotype" w:hAnsi="Palatino Linotype"/>
          <w:color w:val="000000"/>
        </w:rPr>
        <w:t>άται στις αφηγήσεις των χρηστών</w:t>
      </w:r>
      <w:r w:rsidRPr="00A04DC8">
        <w:rPr>
          <w:rFonts w:ascii="Palatino Linotype" w:hAnsi="Palatino Linotype"/>
          <w:color w:val="000000"/>
        </w:rPr>
        <w:t xml:space="preserve"> β. της ανάπτυξης</w:t>
      </w:r>
      <w:r w:rsidRPr="00A04DC8">
        <w:rPr>
          <w:rFonts w:ascii="Palatino Linotype" w:hAnsi="Palatino Linotype" w:cs="Lucida Sans Unicode"/>
          <w:color w:val="000000"/>
        </w:rPr>
        <w:t xml:space="preserve"> ενός εννοιολογικού </w:t>
      </w:r>
      <w:r w:rsidRPr="00A04DC8">
        <w:rPr>
          <w:rFonts w:ascii="Palatino Linotype" w:hAnsi="Palatino Linotype" w:cs="Lucida Sans Unicode"/>
          <w:color w:val="000000"/>
        </w:rPr>
        <w:lastRenderedPageBreak/>
        <w:t>μοντέλου για την έρευνα, την εκπαίδευση και την πληροφόρηση στην κλινική πρακτική. Αναζητώντας την πληροφόρηση μέσα από δημοσιευμένες εμπειρικές αφηγήσεις ατόμων με σχιζοφρένεια ή άλλες σοβαρές ψυχικές διαταραχές, από άρθρα χρηστών υπηρεσιών ψυχικής υγείας για την έννοια της ανάρρωσης και μέσα από ποιοτική έρευνα και θεωρητική βιβλιογραφία για την ανάρρωση, συγκέντρωσαν τα στοιχεία για την καλύτερη κατανό</w:t>
      </w:r>
      <w:r>
        <w:rPr>
          <w:rFonts w:ascii="Palatino Linotype" w:hAnsi="Palatino Linotype" w:cs="Lucida Sans Unicode"/>
          <w:color w:val="000000"/>
        </w:rPr>
        <w:t xml:space="preserve">ηση της έννοιας. Ο ορισμός της </w:t>
      </w:r>
      <w:r w:rsidRPr="00A04DC8">
        <w:rPr>
          <w:rFonts w:ascii="Palatino Linotype" w:hAnsi="Palatino Linotype" w:cs="Lucida Sans Unicode"/>
          <w:color w:val="000000"/>
        </w:rPr>
        <w:t>αναζητήθηκε μέσα από τα νοήματα που προσέδιδαν στον όρο οι χρήστες, ενώ τα κοινά θέματα, που προσδιορίστηκαν μέσα από την αναζήτηση στη βιβλιογραφία,  χρησιμοποιήθηκαν για την κατασκευή ενός εννοιολογικού μοντέλου, όπως απεικονίστηκε στις προσωπικές εμπειρίες των χρηστών. Η ανάρρωση προσδιορίστηκε ως ψυχολογική ανάκαμψη από τις συνέπειες της αρρώστιας. Περιγράφηκαν 4 βασικές συνιστώσες στη διαδικασία της:</w:t>
      </w:r>
      <w:r w:rsidRPr="00A04DC8">
        <w:rPr>
          <w:rFonts w:ascii="Palatino Linotype" w:hAnsi="Palatino Linotype" w:cs="AdvPS497E2"/>
          <w:color w:val="000000"/>
        </w:rPr>
        <w:t xml:space="preserve"> </w:t>
      </w:r>
      <w:r>
        <w:rPr>
          <w:rFonts w:ascii="Palatino Linotype" w:hAnsi="Palatino Linotype" w:cs="AdvPS497E2"/>
          <w:color w:val="000000"/>
        </w:rPr>
        <w:t xml:space="preserve"> </w:t>
      </w:r>
      <w:r>
        <w:rPr>
          <w:rFonts w:ascii="Palatino Linotype" w:hAnsi="Palatino Linotype" w:cs="Lucida Sans Unicode"/>
          <w:bCs/>
          <w:color w:val="000000"/>
        </w:rPr>
        <w:t xml:space="preserve">η ανακάλυψη  </w:t>
      </w:r>
      <w:r w:rsidRPr="00A04DC8">
        <w:rPr>
          <w:rFonts w:ascii="Palatino Linotype" w:hAnsi="Palatino Linotype" w:cs="Lucida Sans Unicode"/>
          <w:bCs/>
          <w:color w:val="000000"/>
        </w:rPr>
        <w:t>και διατήρηση της ελπίδας</w:t>
      </w:r>
      <w:r w:rsidRPr="00A04DC8">
        <w:rPr>
          <w:rFonts w:ascii="Palatino Linotype" w:hAnsi="Palatino Linotype" w:cs="Lucida Sans Unicode"/>
          <w:color w:val="000000"/>
        </w:rPr>
        <w:t xml:space="preserve"> (</w:t>
      </w:r>
      <w:r w:rsidRPr="00A04DC8">
        <w:rPr>
          <w:rFonts w:ascii="Palatino Linotype" w:hAnsi="Palatino Linotype" w:cs="Lucida Sans Unicode"/>
          <w:bCs/>
          <w:color w:val="000000"/>
        </w:rPr>
        <w:t>πίστη στον εαυτό, αίσθηση προσωπικής ενεργητικότητας και αυτενέργειας, αισιοδοξία για το μέλλον)·</w:t>
      </w:r>
      <w:r>
        <w:rPr>
          <w:rFonts w:ascii="Palatino Linotype" w:hAnsi="Palatino Linotype" w:cs="Lucida Sans Unicode"/>
          <w:bCs/>
          <w:color w:val="000000"/>
        </w:rPr>
        <w:t xml:space="preserve"> </w:t>
      </w:r>
      <w:r>
        <w:rPr>
          <w:rFonts w:ascii="Palatino Linotype" w:hAnsi="Palatino Linotype" w:cs="AdvPS497E2"/>
          <w:color w:val="000000"/>
        </w:rPr>
        <w:t xml:space="preserve"> </w:t>
      </w:r>
      <w:r w:rsidRPr="00A04DC8">
        <w:rPr>
          <w:rFonts w:ascii="Palatino Linotype" w:hAnsi="Palatino Linotype" w:cs="Lucida Sans Unicode"/>
          <w:bCs/>
          <w:color w:val="000000"/>
        </w:rPr>
        <w:t>η επανάκτηση θετικής ταυτότητας (απόκτηση νέας ταυτότητας που ενσωματώνει την αρρώστια αλλά διατηρεί μια ουσιαστική θετική αίσθηση εαυτού)·</w:t>
      </w:r>
      <w:r w:rsidRPr="00A04DC8">
        <w:rPr>
          <w:rFonts w:ascii="Palatino Linotype" w:hAnsi="Palatino Linotype" w:cs="AdvPS497E2"/>
          <w:color w:val="000000"/>
        </w:rPr>
        <w:t xml:space="preserve"> </w:t>
      </w:r>
      <w:r w:rsidRPr="00A04DC8">
        <w:rPr>
          <w:rFonts w:ascii="Palatino Linotype" w:hAnsi="Palatino Linotype" w:cs="Lucida Sans Unicode"/>
          <w:bCs/>
          <w:color w:val="000000"/>
        </w:rPr>
        <w:t>η οικοδόμηση μιας ζωής με νόημα (νοηματοδότηση της αρρώστιας, ανακάλυψη νοήματος στη ζωή παρά την αρρώστια, σύνδεση με τη ζωή)·</w:t>
      </w:r>
      <w:r w:rsidRPr="00A04DC8">
        <w:rPr>
          <w:rFonts w:ascii="Palatino Linotype" w:hAnsi="Palatino Linotype" w:cs="AdvPS497E2"/>
          <w:color w:val="000000"/>
        </w:rPr>
        <w:t xml:space="preserve"> </w:t>
      </w:r>
      <w:r w:rsidRPr="00A04DC8">
        <w:rPr>
          <w:rFonts w:ascii="Palatino Linotype" w:hAnsi="Palatino Linotype" w:cs="Lucida Sans Unicode"/>
          <w:bCs/>
          <w:color w:val="000000"/>
        </w:rPr>
        <w:t>η ανάληψη ευθύνης και ελέγχου (αίσθηση ελέγχου της αρρώστιας και ελέγχου της ζωής)</w:t>
      </w:r>
      <w:r w:rsidRPr="00A04DC8">
        <w:rPr>
          <w:rFonts w:ascii="Palatino Linotype" w:hAnsi="Palatino Linotype" w:cs="Lucida Sans Unicode"/>
          <w:b/>
          <w:bCs/>
          <w:color w:val="000000"/>
        </w:rPr>
        <w:t>.</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bCs/>
          <w:color w:val="000000"/>
        </w:rPr>
      </w:pPr>
      <w:r w:rsidRPr="00A04DC8">
        <w:rPr>
          <w:rFonts w:ascii="Palatino Linotype" w:hAnsi="Palatino Linotype" w:cs="Lucida Sans Unicode"/>
          <w:color w:val="000000"/>
        </w:rPr>
        <w:t xml:space="preserve">     Τρία χρόνια αργότερα,  οι ίδιοι ερευνητές προσδιόρισαν </w:t>
      </w:r>
      <w:r w:rsidRPr="00A04DC8">
        <w:rPr>
          <w:rFonts w:ascii="Palatino Linotype" w:hAnsi="Palatino Linotype" w:cs="Lucida Sans Unicode"/>
          <w:bCs/>
          <w:color w:val="000000"/>
        </w:rPr>
        <w:t xml:space="preserve">τα 5 στάδια της ανάρρωσης ως εξής:  </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bCs/>
          <w:color w:val="000000"/>
        </w:rPr>
      </w:pPr>
      <w:r w:rsidRPr="00A04DC8">
        <w:rPr>
          <w:rFonts w:ascii="Palatino Linotype" w:hAnsi="Palatino Linotype" w:cs="Lucida Sans Unicode"/>
          <w:bCs/>
          <w:color w:val="000000"/>
        </w:rPr>
        <w:t>α. Αναστολή: πρόκειται για την περίοδο απόσυρσης που χαρακτηρίζεται  από έντονη  αίσθηση απώλειας και έλλειψης ελπίδας.</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bCs/>
          <w:color w:val="000000"/>
        </w:rPr>
      </w:pPr>
      <w:r w:rsidRPr="00A04DC8">
        <w:rPr>
          <w:rFonts w:ascii="Palatino Linotype" w:hAnsi="Palatino Linotype" w:cs="Lucida Sans Unicode"/>
          <w:bCs/>
          <w:color w:val="000000"/>
        </w:rPr>
        <w:t>β. Ευαισθητοποίηση/ ενημέρωση/ γνώση: αναφέρεται στη συνειδητοποίηση ότι δεν χάθηκαν όλα και ότι είναι πιθανή μια ζωή στην οποία μπορούν να εκπληρωθούν στόχοι και  όνειρα.</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bCs/>
          <w:color w:val="000000"/>
        </w:rPr>
      </w:pPr>
      <w:r w:rsidRPr="00A04DC8">
        <w:rPr>
          <w:rFonts w:ascii="Palatino Linotype" w:hAnsi="Palatino Linotype" w:cs="Lucida Sans Unicode"/>
          <w:bCs/>
          <w:color w:val="000000"/>
        </w:rPr>
        <w:t>γ. Προετοιμασία: αφορά στην αποτίμηση των δυνατών σημείων και των αδυναμιών που συνδέονται με την ανάρρωση και στην προσπάθεια που πρέπει να καταβάλλει το άτομο για την ανάπτυξη των δεξιοτήτων ανάρρωσης.</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bCs/>
          <w:color w:val="000000"/>
        </w:rPr>
      </w:pPr>
      <w:r w:rsidRPr="00A04DC8">
        <w:rPr>
          <w:rFonts w:ascii="Palatino Linotype" w:hAnsi="Palatino Linotype" w:cs="Lucida Sans Unicode"/>
          <w:bCs/>
          <w:color w:val="000000"/>
        </w:rPr>
        <w:t xml:space="preserve">δ. Επανοικοδόμηση: αναφέρεται στην ενεργητική εργασία προς μια θετική ταυτότητα θέτοντας σημαντικούς στόχους και αποκτώντας έλεγχο της προσωπικής  ζωής. </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bCs/>
          <w:color w:val="000000"/>
        </w:rPr>
        <w:lastRenderedPageBreak/>
        <w:t>ε. Ανάπτυξη: είναι η πορεία προς μια ζωή με νόημα που χαρακτηρίζεται από αυτο-διαχείριση της αρρώστιας, ανθεκτικότητα, προσαρμοστικότητα και μια θετική αίσθηση εαυτού (</w:t>
      </w:r>
      <w:r w:rsidRPr="00A04DC8">
        <w:rPr>
          <w:rFonts w:ascii="Palatino Linotype" w:hAnsi="Palatino Linotype" w:cs="Lucida Sans Unicode"/>
          <w:color w:val="000000"/>
        </w:rPr>
        <w:t xml:space="preserve">Andresen, Caputi &amp; Oades, 2006). </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AdvPS497E2"/>
          <w:color w:val="000000"/>
        </w:rPr>
        <w:t xml:space="preserve">     </w:t>
      </w:r>
      <w:r w:rsidRPr="00A04DC8">
        <w:rPr>
          <w:rFonts w:ascii="Palatino Linotype" w:hAnsi="Palatino Linotype" w:cs="Lucida Sans Unicode"/>
          <w:color w:val="000000"/>
        </w:rPr>
        <w:t xml:space="preserve">Τα στάδια μέσα από τα οποία εξελίσσεται το άτομο με ψυχική διαταραχή,  προκειμένου να πλησιάσει τους προσωπικούς του στόχους για ανάρρωση, έχουν συγκεντρώσει το ενδιαφέρον των ερευνητών και έχουν γίνει αρκετές απόπειρες να περιγραφούν. Σε αντίθεση με τους πολλούς και διαφοροποιημένους ως προς το περιεχόμενο ορισμούς της ανάρρωσης, τα στάδιά της, ακόμη και όταν ονομάζονται διαφορετικά, φαίνεται να συγκλίνουν ως προς το περιεχόμενο και οι διάφορες περιγραφές που επιχειρούνται, είναι  σύμφωνες μεταξύ τους </w:t>
      </w:r>
      <w:r w:rsidRPr="00A04DC8">
        <w:rPr>
          <w:rFonts w:ascii="Palatino Linotype" w:hAnsi="Palatino Linotype" w:cs="Lucida Sans Unicode"/>
          <w:bCs/>
          <w:color w:val="000000"/>
        </w:rPr>
        <w:t>(</w:t>
      </w:r>
      <w:r w:rsidRPr="00A04DC8">
        <w:rPr>
          <w:rFonts w:ascii="Palatino Linotype" w:hAnsi="Palatino Linotype" w:cs="Lucida Sans Unicode"/>
          <w:color w:val="000000"/>
        </w:rPr>
        <w:t xml:space="preserve">Andresen και συν., 2003).  Αντίστοιχα προς τα στάδια των Andresen και συν., το </w:t>
      </w:r>
      <w:r w:rsidRPr="00A04DC8">
        <w:rPr>
          <w:rFonts w:ascii="Palatino Linotype" w:hAnsi="Palatino Linotype" w:cs="Lucida Sans Unicode"/>
          <w:color w:val="000000"/>
          <w:lang w:val="en-US"/>
        </w:rPr>
        <w:t>NIMHE</w:t>
      </w:r>
      <w:r w:rsidRPr="00A04DC8">
        <w:rPr>
          <w:rFonts w:ascii="Palatino Linotype" w:hAnsi="Palatino Linotype" w:cs="Lucida Sans Unicode"/>
          <w:color w:val="000000"/>
        </w:rPr>
        <w:t xml:space="preserve"> - </w:t>
      </w:r>
      <w:r w:rsidRPr="00A04DC8">
        <w:rPr>
          <w:rFonts w:ascii="Palatino Linotype" w:hAnsi="Palatino Linotype" w:cs="Lucida Sans Unicode"/>
          <w:color w:val="000000"/>
          <w:lang w:val="en-US"/>
        </w:rPr>
        <w:t>National</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Institute</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of</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Mental</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Health</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in</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England</w:t>
      </w:r>
      <w:r w:rsidRPr="00A04DC8">
        <w:rPr>
          <w:rFonts w:ascii="Palatino Linotype" w:hAnsi="Palatino Linotype" w:cs="Lucida Sans Unicode"/>
          <w:color w:val="000000"/>
        </w:rPr>
        <w:t xml:space="preserve"> (2004) περιέγραψε 4 διαδοχικά στάδια ως εξής: εξάρτηση και άγνοια·  εξάρτηση και γνώση·  ανεξαρτησία και γνώση· αλληλεξάρτηση και γνώση.</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Το πρώτο στάδιο (εξάρτηση και άγνοια) αναφέρεται  στην εξαρτημένη  κατάσταση του ατόμου εξαιτίας της εμπειρίας της διαταραχής, της επίδρασης του συστήματος ψυχικής υγείας, τραυματικών γεγονότων και της κατακερματισμένης καθημερινής ζωής και διαπροσωπικών σχέσεων. Χαρακτηρίζεται από άρνηση, σύγχυση, απελπισία συγκεχυμένη ταυτότητα και απόσυρση για λόγους αυτοπροστασίας. Μαζί με το δεύτερο στάδιο (εξάρτηση και γνώση), αποτελούν τη φάση της αναγνώρισης των προσωπικών αξιών, δυνατοτήτων και αδυναμιών, μιας αρχικής στοχοθέτησης, της  πληροφόρησης  σχετικά την ψυχική νόσο και τις διαθέσιμες υπηρεσίες ψυχικής υγείας, της απόκτησης δεξιοτήτων ανάρρωσης και της διασύνδεσης με άλλα άτομα με εμπειρία ψυχικής διαταραχής. Στο επόμενο στάδιο (ανεξαρτησία και γνώση) περιλαμβάνεται το πλαίσιο μέσα στο οποίο θα εργαστεί το άτομο,  για να κατακτήσει στόχους, που το ίδιο έχει θέσει και αξιολογήσει, η ανάληψη προσωπικής ευθύνης και η διαχείριση της αρρώστιας, η ανάκτηση του ελέγχου στην προσωπική ζωή, η ανάληψη ρίσκων, η καλλιέργεια και διατήρηση σχέσεων. Το τελευταίο στάδιο, που ταυτίζεται και με τον τελικό στόχο της διαδικασίας ανάρρωσης, αναφέρεται σε μια κατάσταση ψυχολογικής ευεξίας, η οποία προσδιορίζεται με όρους προσωπικής ανάπτυξης, αυτο-αποδοχής, αυτονομίας, σταθερών και εποικοδομητικών διαπροσωπικών σχέσεων, ελέγχου στο</w:t>
      </w:r>
      <w:r>
        <w:rPr>
          <w:rFonts w:ascii="Palatino Linotype" w:hAnsi="Palatino Linotype" w:cs="Lucida Sans Unicode"/>
          <w:color w:val="000000"/>
        </w:rPr>
        <w:t xml:space="preserve"> περιβάλλον και σκοπού στη ζωή. </w:t>
      </w:r>
      <w:r w:rsidRPr="00A04DC8">
        <w:rPr>
          <w:rFonts w:ascii="Palatino Linotype" w:hAnsi="Palatino Linotype" w:cs="Lucida Sans Unicode"/>
          <w:color w:val="000000"/>
        </w:rPr>
        <w:t xml:space="preserve">Στα </w:t>
      </w:r>
      <w:r w:rsidRPr="00A04DC8">
        <w:rPr>
          <w:rFonts w:ascii="Palatino Linotype" w:hAnsi="Palatino Linotype" w:cs="Lucida Sans Unicode"/>
          <w:color w:val="000000"/>
        </w:rPr>
        <w:lastRenderedPageBreak/>
        <w:t>χαρακτηριστικά αυτού το σταδίου δεν συμπεριλαμβάνεται απαραίτητα η απουσία συμπτωμάτων, αλλά η ικανότητα διαχείρισης της αρρώστιας και η κατάκτηση μιας ολοκληρωμένης ζωής με προσωπικό νόημα, η ανθεκτικότητα και σθεναρότητα στην προοπτική των αποτυχιών και των περιόδων κρίσης και η θετική στάση απέναντι στο μέλλον.  Η κατανόηση και γνώση της κατάστασης στην οποία βρίσκεται το άτομο, η πληροφόρηση και διαπίστωση ότι η ανάρρωση είναι πιθανή και η διάθεση για προσωπική εργασία προς την επίτευξή της αποτελούν τις προϋποθέσεις για τη διαδρομή του  ατόμου  από το πρώτο προς το τέταρτο στάδιο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Μέσα από τους ορισμούς, τις συνιστώσες και τα στάδια της ανάρρωσης συγκεντρώνονται αρκετές πληροφορίες για τα πιο ουσιαστικά στοιχεία που την απαρτίζουν, τις αξίες και αρχές που αποτελούν τη βάση τόσο για την κατανόηση της έννοιας, όπως έχει οριστεί από τους χρήστες, όσο και για την εφαρμογή της στις υπηρεσίες ψυχικής υγείας. Πρόκειται για καθολικές έννοιες, παρά τις επί μέρους διαφορετικές διαστάσεις της ανάρρωσης για κάθε άτομο. Η ελπίδα και η ενδυνάμωση  κατέχουν κεντρικό ρόλο ανάμεσά τους </w:t>
      </w:r>
      <w:r w:rsidRPr="00A04DC8">
        <w:rPr>
          <w:rFonts w:ascii="Palatino Linotype" w:hAnsi="Palatino Linotype" w:cs="Lucida Sans Unicode"/>
          <w:bCs/>
          <w:color w:val="000000"/>
        </w:rPr>
        <w:t>(</w:t>
      </w:r>
      <w:r w:rsidRPr="00A04DC8">
        <w:rPr>
          <w:rFonts w:ascii="Palatino Linotype" w:hAnsi="Palatino Linotype" w:cs="Lucida Sans Unicode"/>
          <w:color w:val="000000"/>
        </w:rPr>
        <w:t>Andresen</w:t>
      </w:r>
      <w:r w:rsidRPr="00A04DC8">
        <w:rPr>
          <w:rFonts w:ascii="Palatino Linotype" w:hAnsi="Palatino Linotype" w:cs="Lucida Sans Unicode"/>
          <w:bCs/>
          <w:color w:val="000000"/>
        </w:rPr>
        <w:t xml:space="preserve"> και συν., 2003·  </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2001</w:t>
      </w:r>
      <w:r w:rsidRPr="00A04DC8">
        <w:rPr>
          <w:rFonts w:ascii="Palatino Linotype" w:hAnsi="Palatino Linotype" w:cs="Lucida Sans Unicode"/>
          <w:color w:val="000000"/>
        </w:rPr>
        <w:t xml:space="preserve">·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w:t>
      </w:r>
      <w:r w:rsidRPr="00A04DC8">
        <w:rPr>
          <w:rFonts w:ascii="Palatino Linotype" w:hAnsi="Palatino Linotype" w:cs="Lucida Sans Unicode"/>
          <w:bCs/>
          <w:color w:val="000000"/>
        </w:rPr>
        <w:t xml:space="preserve">Η ελπίδα σχετίζεται με την πεποίθηση του ατόμου ότι η ανάρρωση είναι πιθανή. </w:t>
      </w:r>
      <w:r w:rsidRPr="00A04DC8">
        <w:rPr>
          <w:rFonts w:ascii="Palatino Linotype" w:hAnsi="Palatino Linotype" w:cs="Lucida Sans Unicode"/>
          <w:color w:val="000000"/>
        </w:rPr>
        <w:t>Οι υποκειμενικές συνιστώσες της ελπίδας είναι η αναγνώριση και αποδοχή ότι υπάρχει ένα πρόβλημα και η δέσμευση στην αλλαγή·  η επικέντρωση στα δυνατά σημεία και όχι στις αδυναμίες ή στην πιθανότητα αποτυχίας· το βλέμμα στο μέλλον και όχι η αναμάσηση του παρελθόντος·  η αναγνώριση μικρών βημάτων προς το στόχο και όχι  η προσδοκία για μεγάλες αλλαγές μέσα σε μια χρονική περίοδο·  η ιεράρχηση εκ νέου των προτεραιοτήτων και η καλλιέργεια της αισιοδοξίας</w:t>
      </w:r>
      <w:r w:rsidRPr="00A04DC8">
        <w:rPr>
          <w:rFonts w:ascii="Palatino Linotype" w:hAnsi="Palatino Linotype" w:cs="Lucida Sans Unicode"/>
          <w:bCs/>
          <w:color w:val="000000"/>
        </w:rPr>
        <w:t xml:space="preserve">  (</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xml:space="preserve">, 2001). </w:t>
      </w:r>
      <w:r w:rsidRPr="00A04DC8">
        <w:rPr>
          <w:rFonts w:ascii="Palatino Linotype" w:hAnsi="Palatino Linotype" w:cs="Lucida Sans Unicode"/>
          <w:color w:val="000000"/>
        </w:rPr>
        <w:t xml:space="preserve"> Αντίστοιχο περιεχόμενο έχει αποδοθεί στην ελπίδα και από τους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και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xml:space="preserve"> (2007), οι οποίοι πρόσθεσαν την πίστη στον εαυτό και επεσήμαναν ότι η ελπίδα αποτελεί τόσο ερέθισμα για την ανάρρωση, όσο και παράγοντα διατήρησής της. </w:t>
      </w:r>
    </w:p>
    <w:p w:rsidR="00955893" w:rsidRPr="00A04DC8" w:rsidRDefault="00955893" w:rsidP="0079059F">
      <w:pPr>
        <w:spacing w:after="0" w:line="360" w:lineRule="auto"/>
        <w:jc w:val="both"/>
        <w:rPr>
          <w:rStyle w:val="longtext"/>
          <w:rFonts w:ascii="Palatino Linotype" w:hAnsi="Palatino Linotype" w:cs="Arial"/>
          <w:color w:val="000000"/>
        </w:rPr>
      </w:pPr>
      <w:r w:rsidRPr="00A04DC8">
        <w:rPr>
          <w:rFonts w:ascii="Palatino Linotype" w:hAnsi="Palatino Linotype" w:cs="Lucida Sans Unicode"/>
          <w:color w:val="000000"/>
        </w:rPr>
        <w:t xml:space="preserve">     Η ανακάλυψη και διατήρηση της ελπίδας αποτελεί ουσιαστικό παράγοντα ανάρρωσης. Δε σχετίζεται μόνο με την αισιοδοξία για το μέλλον, αλλά με μια παρατεταμένη πίστη στον εαυτό και τη διάθεση του ατόμου να ανταπεξέλθει με επιμονή στην αβεβαιότητα και τις αποτυχίες. Το αίσθημα της ελπίδας μπορεί να προκύψει σε μια συγκεκριμένη χρονική </w:t>
      </w:r>
      <w:r w:rsidRPr="00A04DC8">
        <w:rPr>
          <w:rFonts w:ascii="Palatino Linotype" w:hAnsi="Palatino Linotype" w:cs="Lucida Sans Unicode"/>
          <w:color w:val="000000"/>
        </w:rPr>
        <w:lastRenderedPageBreak/>
        <w:t>στιγμή, σε ένα κομβικό σημείο για την ανάρρωση ή να αναδυθεί σταδιακά και να αναπτυχθεί μέσα στο χρόνο. Συχνά εναλλάσσεται με την απογοήτευση και την απελπισία (</w:t>
      </w:r>
      <w:r w:rsidRPr="00A04DC8">
        <w:rPr>
          <w:rFonts w:ascii="Palatino Linotype" w:hAnsi="Palatino Linotype" w:cs="Lucida Sans Unicode"/>
          <w:color w:val="000000"/>
          <w:lang w:val="en-US"/>
        </w:rPr>
        <w:t>Repper</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Perkins</w:t>
      </w:r>
      <w:r w:rsidRPr="00A04DC8">
        <w:rPr>
          <w:rFonts w:ascii="Palatino Linotype" w:hAnsi="Palatino Linotype" w:cs="Lucida Sans Unicode"/>
          <w:color w:val="000000"/>
        </w:rPr>
        <w:t>, 2006).</w:t>
      </w:r>
      <w:r w:rsidRPr="00A04DC8">
        <w:rPr>
          <w:rStyle w:val="2Char"/>
          <w:rFonts w:ascii="Palatino Linotype" w:hAnsi="Palatino Linotype" w:cs="Arial"/>
          <w:color w:val="000000"/>
        </w:rPr>
        <w:t xml:space="preserve"> </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w:t>
      </w:r>
      <w:r w:rsidRPr="00A04DC8">
        <w:rPr>
          <w:rFonts w:ascii="Palatino Linotype" w:hAnsi="Palatino Linotype"/>
          <w:bCs/>
          <w:color w:val="000000"/>
        </w:rPr>
        <w:t>Το αίσθημα της ενδυνάμωσης πηγάζει από το ίδιο το άτομο, παρόλο που μπορεί να διευκολύνεται και να ενισχύεται από εξωτερικούς παράγοντες</w:t>
      </w:r>
      <w:r w:rsidRPr="00A04DC8">
        <w:rPr>
          <w:rFonts w:ascii="Palatino Linotype" w:hAnsi="Palatino Linotype" w:cs="Lucida Sans Unicode"/>
          <w:bCs/>
          <w:color w:val="000000"/>
        </w:rPr>
        <w:t xml:space="preserve"> (</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xml:space="preserve">, 2001). </w:t>
      </w:r>
      <w:r w:rsidRPr="00A04DC8">
        <w:rPr>
          <w:rFonts w:ascii="Palatino Linotype" w:hAnsi="Palatino Linotype" w:cs="Lucida Sans Unicode"/>
          <w:color w:val="000000"/>
        </w:rPr>
        <w:t xml:space="preserve"> Μπορεί να ιδωθεί  ως μια κατάσταση ή διαδικασία, διορθωτική προς την έλλειψη ελέγχου και το αίσθημα αδυναμίας και εξάρτησης, που κάποιες φορές βιώνουν οι χρήστες των υπηρεσιών.  Περιλαμβάνει την αυτονομία, η οποία εξαρτάται διαδοχικά από τη γνώση, την αυτοπεποίθηση και τις διαθέσιμες επιλογές που έχουν νόημα για το άτομο. Συνδέεται με το θάρρος και την τόλμη να αφήσει ο  χρήστης την καθημερινή του ασφάλεια και να προχωρήσει σε προσωπικές επιλογές, που μπορεί να ενέχουν και ρίσκο. Αφορά στην ανάληψη ελέγχου και προσωπικής ευθύνης  και στη διεκδίκηση των ίδιων δικαιωμάτων και ευθυνών με τους άλλους πολίτες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 Η ενδυνάμωση σχετίζεται τόσο με την αναζήτηση και διεκδίκηση βοήθειας και υποστήριξης, όσο και με τη λήψη αποφάσεων από τον ίδιο το χρήστη (</w:t>
      </w:r>
      <w:r w:rsidRPr="00A04DC8">
        <w:rPr>
          <w:rFonts w:ascii="Palatino Linotype" w:hAnsi="Palatino Linotype" w:cs="Lucida Sans Unicode"/>
          <w:color w:val="000000"/>
          <w:lang w:val="en-US"/>
        </w:rPr>
        <w:t>Repper</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Perkins</w:t>
      </w:r>
      <w:r w:rsidRPr="00A04DC8">
        <w:rPr>
          <w:rFonts w:ascii="Palatino Linotype" w:hAnsi="Palatino Linotype" w:cs="Lucida Sans Unicode"/>
          <w:color w:val="000000"/>
        </w:rPr>
        <w:t>, 2006) και στην πλήρη ανάπτυξή της σημαίνει ότι οι χρήστες ζουν με τις συνέπειες των επιλογών τους  (</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2001).</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w:t>
      </w:r>
      <w:r w:rsidRPr="00A04DC8">
        <w:rPr>
          <w:rFonts w:ascii="Palatino Linotype" w:hAnsi="Palatino Linotype" w:cs="Lucida Sans Unicode"/>
          <w:bCs/>
          <w:color w:val="000000"/>
        </w:rPr>
        <w:t xml:space="preserve">Άλλα στοιχεία ανάρρωσης είναι το προσωπικό νόημα και οι γενικοί στόχοι του ατόμου, καθώς και η αίσθηση του εαυτού. Η στοχοθέτηση και η νοηματοδότηση αποτελούν  βασικές  ανθρώπινες  ανάγκες, που εξαιτίας της αρρώστιας </w:t>
      </w:r>
      <w:r w:rsidRPr="00A04DC8">
        <w:rPr>
          <w:rFonts w:ascii="Palatino Linotype" w:hAnsi="Palatino Linotype" w:cs="Lucida Sans Unicode"/>
          <w:color w:val="000000"/>
        </w:rPr>
        <w:t xml:space="preserve"> μπορεί να έχουν αδρανήσει. Ο χρήστης σταδιακά ενδυναμώνεται, ώστε να επαναξιολογήσει τους στόχους του, να αναζητήσει εναλλακτικούς και να ανακαλύψει νέο νόημα στη ζωή του, που συνδέεται με την υιοθέτηση ρόλων με προσωπική αξία και νόημα, την εργασιακή απασχόληση και ευρύτερες δραστηριότητες καθημερινής ζωής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 Κατά κάποιο τρόπο είναι σαν να ανακατασκευάζει την προσωπική του ιστορία, μια νέα αφήγηση για τη ζωή του (</w:t>
      </w:r>
      <w:r w:rsidRPr="00A04DC8">
        <w:rPr>
          <w:rFonts w:ascii="Palatino Linotype" w:hAnsi="Palatino Linotype" w:cs="Lucida Sans Unicode"/>
          <w:color w:val="000000"/>
          <w:lang w:val="en-US"/>
        </w:rPr>
        <w:t>Gold</w:t>
      </w:r>
      <w:r w:rsidRPr="00A04DC8">
        <w:rPr>
          <w:rFonts w:ascii="Palatino Linotype" w:hAnsi="Palatino Linotype" w:cs="Lucida Sans Unicode"/>
          <w:color w:val="000000"/>
        </w:rPr>
        <w:t>, 2007).</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Η αίσθηση του εαυτού αποτελεί σημαντικό στοιχείο της ανάρρωσης, καθώς σε πολλές περιπτώσεις, το άτομο κατά τη διάρκεια της αρρώστιας του διακατέχεται από ένα αίσθημα απώλειας και κατακερματισμού του εαυτού. Η διαδικασία συχνά διευκολύνεται από τη διαπροσωπική αποδοχή, την αμοιβαιότητα και την αίσθηση ότι ανήκει σε μια ευρύτερη κοινωνική ομάδα</w:t>
      </w:r>
      <w:r w:rsidRPr="00A04DC8">
        <w:rPr>
          <w:rFonts w:ascii="Palatino Linotype" w:hAnsi="Palatino Linotype"/>
          <w:color w:val="000000"/>
        </w:rPr>
        <w:t xml:space="preserve"> (</w:t>
      </w:r>
      <w:r w:rsidRPr="00A04DC8">
        <w:rPr>
          <w:rFonts w:ascii="Palatino Linotype" w:hAnsi="Palatino Linotype"/>
          <w:color w:val="000000"/>
          <w:lang w:val="en-US"/>
        </w:rPr>
        <w:t>Sells</w:t>
      </w:r>
      <w:r w:rsidRPr="00A04DC8">
        <w:rPr>
          <w:rFonts w:ascii="Palatino Linotype" w:hAnsi="Palatino Linotype"/>
          <w:color w:val="000000"/>
        </w:rPr>
        <w:t xml:space="preserve">, </w:t>
      </w:r>
      <w:r w:rsidRPr="00A04DC8">
        <w:rPr>
          <w:rFonts w:ascii="Palatino Linotype" w:hAnsi="Palatino Linotype"/>
          <w:color w:val="000000"/>
          <w:lang w:val="en-US"/>
        </w:rPr>
        <w:t>Stayner</w:t>
      </w:r>
      <w:r w:rsidRPr="00A04DC8">
        <w:rPr>
          <w:rFonts w:ascii="Palatino Linotype" w:hAnsi="Palatino Linotype"/>
          <w:color w:val="000000"/>
        </w:rPr>
        <w:t xml:space="preserve">, &amp; </w:t>
      </w:r>
      <w:r w:rsidRPr="00A04DC8">
        <w:rPr>
          <w:rFonts w:ascii="Palatino Linotype" w:hAnsi="Palatino Linotype"/>
          <w:color w:val="000000"/>
          <w:lang w:val="en-US"/>
        </w:rPr>
        <w:t>Davidson</w:t>
      </w:r>
      <w:r w:rsidRPr="00A04DC8">
        <w:rPr>
          <w:rFonts w:ascii="Palatino Linotype" w:hAnsi="Palatino Linotype"/>
          <w:color w:val="000000"/>
        </w:rPr>
        <w:t xml:space="preserve">, 2004). Το άτομο σταδιακά αποκτά μια νέα </w:t>
      </w:r>
      <w:r w:rsidRPr="00A04DC8">
        <w:rPr>
          <w:rFonts w:ascii="Palatino Linotype" w:hAnsi="Palatino Linotype"/>
          <w:color w:val="000000"/>
        </w:rPr>
        <w:lastRenderedPageBreak/>
        <w:t>ταυτότητα</w:t>
      </w:r>
      <w:r w:rsidRPr="00A04DC8">
        <w:rPr>
          <w:rFonts w:ascii="Palatino Linotype" w:hAnsi="Palatino Linotype" w:cs="Lucida Sans Unicode"/>
          <w:color w:val="000000"/>
        </w:rPr>
        <w:t xml:space="preserve"> που περιλαμβάνει την αποδοχή της αρρώστιας και την ανάπτυξη ενός επεξηγηματικού πλαισίου για την εμπειρία του, τον αυτοπροσδιορισμό ξέχωρα από την αρρώστια, δηλαδή τη θεώρηση της αρρώστιας ως ένα μόνο μέρος του εαυτού, την ανάπτυξη αυτο-εκτίμησης και αυτο-σεβασμού (</w:t>
      </w:r>
      <w:r w:rsidRPr="009F5EBC">
        <w:rPr>
          <w:rFonts w:ascii="Palatino Linotype" w:hAnsi="Palatino Linotype"/>
          <w:color w:val="000000"/>
          <w:lang w:val="en-GB"/>
        </w:rPr>
        <w:t>Shea</w:t>
      </w:r>
      <w:r w:rsidRPr="00A04DC8">
        <w:rPr>
          <w:rFonts w:ascii="Palatino Linotype" w:hAnsi="Palatino Linotype"/>
          <w:color w:val="000000"/>
        </w:rPr>
        <w:t xml:space="preserve">, </w:t>
      </w:r>
      <w:r>
        <w:rPr>
          <w:rFonts w:ascii="Palatino Linotype" w:hAnsi="Palatino Linotype"/>
          <w:color w:val="000000"/>
        </w:rPr>
        <w:t xml:space="preserve"> 2010). </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olor w:val="000000"/>
        </w:rPr>
        <w:t xml:space="preserve">     Τα παραπάνω στοιχεία συνδέονται πρωτίστως με εσωτερικές διεργασίες του ατόμου. Έχουν επισημανθεί και άλλα, τα οποία δεν αφορούν τόσο σε προσωπικές διεργασίες αλλά κυρίως σε εξωτερικές διαδικασίες και καταστάσεις, σχετιζόμενες  με την ανάρρωση.  Επιγραμματικά αναφέρονται η σύνδεση του ατόμου με το περιβάλλον του και η κοινωνική ένταξη, η διαχείριση του στίγματος, μια ασφαλής βάση ανάπτυξης (που περιλαμβάνει κατάλληλη στέγαση, επαρκές εισόδημα, πρόσβαση σε υπηρεσίες υγείας και ψυχικής υγείας), οι υποστηρικτικές σχέσεις, η απόκτηση δεξιοτήτων και στρατηγικών για τη διαχείριση της διαταραχής και την επίλυση ευρύτερων προβλημάτων </w:t>
      </w:r>
      <w:r w:rsidRPr="00A04DC8">
        <w:rPr>
          <w:rFonts w:ascii="Palatino Linotype" w:hAnsi="Palatino Linotype" w:cs="Lucida Sans Unicode"/>
          <w:color w:val="000000"/>
        </w:rPr>
        <w:t>(</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xml:space="preserve"> 2001·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w:t>
      </w:r>
      <w:r w:rsidRPr="00A04DC8">
        <w:rPr>
          <w:rFonts w:ascii="Palatino Linotype" w:hAnsi="Palatino Linotype"/>
          <w:color w:val="000000"/>
        </w:rPr>
        <w:t xml:space="preserve"> Οι παραπάνω τομείς αποτελούν στόχο πολλών υπηρεσιών ψυχοκοινωνικής αποκατάστασης που εφαρμόζουν προγράμματα προσανατολισμένα προς την ανάρρωση και προσεγγίζονται εκτενέστερα στην επόμενη ενότητα, που εξετάζει τις εφαρμογές της ανάρρωσης στην ψυχική υγεία.</w:t>
      </w:r>
    </w:p>
    <w:p w:rsidR="00955893" w:rsidRPr="00A04DC8" w:rsidRDefault="00955893" w:rsidP="0079059F">
      <w:pPr>
        <w:autoSpaceDE w:val="0"/>
        <w:autoSpaceDN w:val="0"/>
        <w:adjustRightInd w:val="0"/>
        <w:spacing w:after="0" w:line="360" w:lineRule="auto"/>
        <w:jc w:val="both"/>
        <w:rPr>
          <w:rFonts w:ascii="Palatino Linotype" w:hAnsi="Palatino Linotype" w:cs="Lucida Sans Unicode"/>
          <w:color w:val="000000"/>
        </w:rPr>
      </w:pPr>
      <w:r w:rsidRPr="00A04DC8">
        <w:rPr>
          <w:rFonts w:ascii="Palatino Linotype" w:hAnsi="Palatino Linotype"/>
          <w:color w:val="000000"/>
        </w:rPr>
        <w:t xml:space="preserve">     Σύμφωνα με τους ορισμούς που έχουν παραταθεί και την ευρύτερη περιγραφή των στοιχείων, διαστάσεων και σταδίων της ανάρρωσης, </w:t>
      </w:r>
      <w:r w:rsidRPr="00A04DC8">
        <w:rPr>
          <w:rFonts w:ascii="Palatino Linotype" w:hAnsi="Palatino Linotype" w:cs="AdvPS497E2"/>
          <w:color w:val="000000"/>
        </w:rPr>
        <w:t xml:space="preserve">το μοντέλο που προτείνεται από τους χρήστες παρουσιάζεται ως ένα προσωπικό ταξίδι με ανατροπές κατά τη διαδρομή. Πρόκειται για μια εξατομικευμένη, μη γραμμική διαδικασία, κατά την οποία ο χρήστης σταδιακά προσαρμόζεται στη διαταραχή, αλλά επίσης προχωράει πέρα από αυτήν. Αυτή η αντίληψη της ανάρρωσης </w:t>
      </w:r>
      <w:r w:rsidRPr="00A04DC8">
        <w:rPr>
          <w:rFonts w:ascii="Palatino Linotype" w:hAnsi="Palatino Linotype" w:cs="Lucida Sans Unicode"/>
          <w:color w:val="000000"/>
        </w:rPr>
        <w:t xml:space="preserve">ενέχει την έννοια του ‘υποκειμενικού’, που σχετίζεται με το προσωπικό βίωμα και την εξατομικευμένη εμπειρία. Η διάσταση του υποκειμενικού δεν σημαίνει  μη υπαρκτό, ουτοπικό, μη εφαρμόσιμο, επειδή δεν  μπορεί να αναχθεί στα καθορισμένα, αντικειμενικά και καθολικά αποδεκτά στον επιστημονικό χώρο κριτήρια τεκμηρίωσης της ανάρρωσης. </w:t>
      </w:r>
      <w:r w:rsidRPr="00A04DC8">
        <w:rPr>
          <w:rFonts w:ascii="Palatino Linotype" w:hAnsi="Palatino Linotype" w:cs="AdvPS497E2"/>
          <w:color w:val="000000"/>
        </w:rPr>
        <w:t xml:space="preserve">Η υποχώρηση της συμπτωματολογίας και η βελτίωση της λειτουργικότητας αποτελούν σημαντικούς  στόχους  και για τους χρήστες. Όμως, η απελπισία, η εξάρτηση, η απουσία ελέγχου στην προσωπική ζωή και η απώλεια αίσθησης εαυτού έχουν μια βαθειά επίδραση στο άτομο, η οποία μπορεί να είναι πιο επώδυνη από τη συμπτωματολογία και τη χαμηλή λειτουργικότητα, που προβάλλονται ως βασικά κριτήρια </w:t>
      </w:r>
      <w:r w:rsidRPr="00A04DC8">
        <w:rPr>
          <w:rFonts w:ascii="Palatino Linotype" w:hAnsi="Palatino Linotype" w:cs="AdvPS497E2"/>
          <w:color w:val="000000"/>
        </w:rPr>
        <w:lastRenderedPageBreak/>
        <w:t>αποτίμησης της ανάρρωσης στα κλινικά μοντέλα. Επίσης, οι επιστημονικές και επαγγελματικές προοπτικές εστιάζουν σημαντικά στο ρόλο της θεραπείας, κυρίως στη συντηρητική φαρμακοθεραπεία, σε αντίθεση με το μοντέλο των χρηστών, που δίνει μεγαλύτερη έμφαση στην αυτο-βοήθεια και στην προσωπική εμπειρία. Σύμφωνα με την κύρια τοποθέτηση των χρηστών, η φαρμακοθεραπεία θεωρείται δυνητικά βοηθητική, αναγκαία σε κάποιες περιπτώσεις, αλλά δεν απαιτείται σε σταθερή βάση (</w:t>
      </w:r>
      <w:r w:rsidRPr="00A04DC8">
        <w:rPr>
          <w:rFonts w:ascii="Palatino Linotype" w:hAnsi="Palatino Linotype" w:cs="AdvPS497E2"/>
          <w:color w:val="000000"/>
          <w:lang w:val="en-US"/>
        </w:rPr>
        <w:t>Bellack</w:t>
      </w:r>
      <w:r w:rsidRPr="00A04DC8">
        <w:rPr>
          <w:rFonts w:ascii="Palatino Linotype" w:hAnsi="Palatino Linotype" w:cs="AdvPS497E2"/>
          <w:color w:val="000000"/>
        </w:rPr>
        <w:t xml:space="preserve">, 2006). </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s="AdvPS497E2"/>
          <w:color w:val="000000"/>
        </w:rPr>
        <w:t xml:space="preserve">     </w:t>
      </w:r>
      <w:r w:rsidRPr="00A04DC8">
        <w:rPr>
          <w:rFonts w:ascii="Palatino Linotype" w:hAnsi="Palatino Linotype"/>
          <w:color w:val="000000"/>
        </w:rPr>
        <w:t>Οι χρήστες και οι επαγγελματίες που δέχονται τους ορισμούς της ανάρρωσης που υπάρχουν στα λεξικά (δηλαδή την ανάκτηση φυσιολογικής υγείας, ευεξίας,  προσωπικής ισορροπίας και καλής κοινωνικής κατάστασης), μπορεί να αντιδρούν στην πιθανότητα ανάρρωσης, με το νέο νόημα του όρου, αντιμετωπίζοντάς την ως μια μη ρεαλιστική προσδοκία. Εν τούτοις, είναι σημαντικό να επισημαίνεται ότι η ανάρρωση  δεν είναι συνώνυμη με τη θεραπεία. Η ανάρρωση διακρίνεται τόσο από το αποτέλεσμά της, το καταληκτικό σημείο που δεν είναι απαραίτητα μια επιστροφή στη φυσιολογική υγεία και λειτουργικότητα, όσο και από την έμφασή της στην ενεργητική συμμετοχή του ατόμου σε δραστηριότητες αυτοβοήθειας. Επίσης, γίνεται καλύτερα αντιληπτή μέσα από τις έννοιες της επούλωσης/ γιατρειάς/ ίασης, που διακρίνονται από μια κύρια συνιστώσα: τον προσδιορισμό του εαυτού ξέχωρα από την αρρώστια και τον έλεγχό της</w:t>
      </w:r>
      <w:r w:rsidRPr="00A04DC8">
        <w:rPr>
          <w:rFonts w:ascii="Palatino Linotype" w:hAnsi="Palatino Linotype" w:cs="Lucida Sans Unicode"/>
          <w:bCs/>
          <w:color w:val="000000"/>
        </w:rPr>
        <w:t xml:space="preserve"> (</w:t>
      </w:r>
      <w:r w:rsidRPr="00A04DC8">
        <w:rPr>
          <w:rFonts w:ascii="Palatino Linotype" w:hAnsi="Palatino Linotype" w:cs="Lucida Sans Unicode"/>
          <w:bCs/>
          <w:color w:val="000000"/>
          <w:lang w:val="en-GB"/>
        </w:rPr>
        <w:t>Jacobson</w:t>
      </w:r>
      <w:r w:rsidRPr="00A04DC8">
        <w:rPr>
          <w:rFonts w:ascii="Palatino Linotype" w:hAnsi="Palatino Linotype" w:cs="Lucida Sans Unicode"/>
          <w:bCs/>
          <w:color w:val="000000"/>
        </w:rPr>
        <w:t xml:space="preserve"> &amp; </w:t>
      </w:r>
      <w:r w:rsidRPr="00A04DC8">
        <w:rPr>
          <w:rFonts w:ascii="Palatino Linotype" w:hAnsi="Palatino Linotype" w:cs="Lucida Sans Unicode"/>
          <w:bCs/>
          <w:color w:val="000000"/>
          <w:lang w:val="en-GB"/>
        </w:rPr>
        <w:t>Greenley</w:t>
      </w:r>
      <w:r w:rsidRPr="00A04DC8">
        <w:rPr>
          <w:rFonts w:ascii="Palatino Linotype" w:hAnsi="Palatino Linotype" w:cs="Lucida Sans Unicode"/>
          <w:bCs/>
          <w:color w:val="000000"/>
        </w:rPr>
        <w:t>, 2001)</w:t>
      </w:r>
      <w:r w:rsidRPr="00A04DC8">
        <w:rPr>
          <w:rFonts w:ascii="Palatino Linotype" w:hAnsi="Palatino Linotype"/>
          <w:color w:val="000000"/>
        </w:rPr>
        <w:t xml:space="preserve">.   </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s="Lucida Sans Unicode"/>
          <w:color w:val="000000"/>
        </w:rPr>
        <w:t xml:space="preserve">     Για την κλινική ανάρρωση υπάρχει πλούσια ερευνητική </w:t>
      </w:r>
      <w:r w:rsidRPr="00A04DC8">
        <w:rPr>
          <w:rFonts w:ascii="Palatino Linotype" w:hAnsi="Palatino Linotype" w:cs="AdvPS497E2"/>
          <w:color w:val="000000"/>
        </w:rPr>
        <w:t xml:space="preserve">βιβλιογραφία, που υποστηρίζει ότι περίπου το 50% των ατόμων με ψυχική διαταραχή πληρούν αντικειμενικά κριτήρια ανάρρωσης για χρονικά διαστήματα κατά τη διάρκεια της ζωής τους, τα οποία αυξάνονται σε συχνότητα και διάρκεια μετά τη μέση ηλικία. Συγκριτικά, δεν υπάρχει μέχρι σήμερα επαρκής βιβλιογραφία για την επικράτηση της προσωπικής ή αλλιώς κοινωνική ανάρρωσης, που υποστηρίζεται από τους χρήστες, καθώς και για τους παράγοντες που την επηρεάζουν. Ωστόσο, οι διαστάσεις, τα στάδιά της και η γενικότερη αξιολόγησή της συγκεντρώνουν ολοένα και μεγαλύτερο ερευνητικό ενδιαφέρον </w:t>
      </w:r>
      <w:r w:rsidRPr="00A04DC8">
        <w:rPr>
          <w:rFonts w:ascii="Palatino Linotype" w:hAnsi="Palatino Linotype" w:cs="Lucida Sans Unicode"/>
          <w:color w:val="000000"/>
        </w:rPr>
        <w:t>(</w:t>
      </w:r>
      <w:r w:rsidRPr="00A04DC8">
        <w:rPr>
          <w:rFonts w:ascii="Palatino Linotype" w:hAnsi="Palatino Linotype" w:cs="Lucida Sans Unicode"/>
          <w:color w:val="000000"/>
          <w:lang w:val="en-US"/>
        </w:rPr>
        <w:t>Bellack</w:t>
      </w:r>
      <w:r w:rsidRPr="00A04DC8">
        <w:rPr>
          <w:rFonts w:ascii="Palatino Linotype" w:hAnsi="Palatino Linotype" w:cs="Lucida Sans Unicode"/>
          <w:color w:val="000000"/>
        </w:rPr>
        <w:t xml:space="preserve">, 2006). Σε σχέση με την αποτελεσματικότητα των δύο προσεγγίσεων, το αρχικό μοντέλο ανάρρωσης, που είχε προταθεί από τους επαγγελματίες, φαίνεται να είναι πιο εύκολα εφαρμόσιμο στα άτομα που επιστρέφουν σε μια προνοσηρή κατάσταση υγείας, όπως μετά από ένα μεμονωμένο ψυχωτικό επεισόδιο. Από την άλλη πλευρά, αρκετοί τύποι ανάρρωσης, μέσα στο πλαίσιο </w:t>
      </w:r>
      <w:r w:rsidRPr="00A04DC8">
        <w:rPr>
          <w:rFonts w:ascii="Palatino Linotype" w:hAnsi="Palatino Linotype" w:cs="Lucida Sans Unicode"/>
          <w:color w:val="000000"/>
        </w:rPr>
        <w:lastRenderedPageBreak/>
        <w:t>των ορισμών που βασίζονται στους χρήστες, μπορεί να αφορούν σε άτομα με παρατεταμένες  περιόδους  αρρώστιας (</w:t>
      </w:r>
      <w:r w:rsidRPr="00A04DC8">
        <w:rPr>
          <w:rFonts w:ascii="Palatino Linotype" w:hAnsi="Palatino Linotype" w:cs="Lucida Sans Unicode"/>
          <w:color w:val="000000"/>
          <w:lang w:val="en-US"/>
        </w:rPr>
        <w:t>Schrank</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Slade</w:t>
      </w:r>
      <w:r w:rsidRPr="00A04DC8">
        <w:rPr>
          <w:rFonts w:ascii="Palatino Linotype" w:hAnsi="Palatino Linotype" w:cs="Lucida Sans Unicode"/>
          <w:color w:val="000000"/>
        </w:rPr>
        <w:t>, 2007).</w:t>
      </w:r>
    </w:p>
    <w:p w:rsidR="00955893" w:rsidRPr="00A04DC8" w:rsidRDefault="00955893" w:rsidP="0079059F">
      <w:pPr>
        <w:autoSpaceDE w:val="0"/>
        <w:autoSpaceDN w:val="0"/>
        <w:adjustRightInd w:val="0"/>
        <w:spacing w:after="0" w:line="360" w:lineRule="auto"/>
        <w:jc w:val="both"/>
        <w:rPr>
          <w:rFonts w:ascii="Palatino Linotype" w:hAnsi="Palatino Linotype"/>
          <w:color w:val="000000"/>
        </w:rPr>
      </w:pPr>
      <w:r w:rsidRPr="00A04DC8">
        <w:rPr>
          <w:rFonts w:ascii="Palatino Linotype" w:hAnsi="Palatino Linotype" w:cs="Lucida Sans Unicode"/>
          <w:color w:val="000000"/>
        </w:rPr>
        <w:t xml:space="preserve"> </w:t>
      </w:r>
      <w:r w:rsidRPr="00A04DC8">
        <w:rPr>
          <w:rFonts w:ascii="Palatino Linotype" w:hAnsi="Palatino Linotype" w:cs="AdvPS497E2"/>
          <w:color w:val="000000"/>
        </w:rPr>
        <w:t xml:space="preserve">     </w:t>
      </w:r>
      <w:r w:rsidRPr="00A04DC8">
        <w:rPr>
          <w:rFonts w:ascii="Palatino Linotype" w:hAnsi="Palatino Linotype"/>
          <w:color w:val="000000"/>
        </w:rPr>
        <w:t xml:space="preserve">Αποτιμώντας το εννοιολογικό υπόβαθρο της ανάρρωσης, επισημαίνεται ότι πρόκειται στην πραγματικότητα για δύο κατηγορίες ορισμών, δύο προσεγγίσεις, για τις οποίες επιχειρείται η ένταξη σε ένα νέο θεωρητικό και λειτουργικό πλαίσιο, σύμφωνα με τη νέα αντίληψη της ανάρρωσης.  Αυτό το εγχείρημα σηματοδοτεί μια νέα περίοδο στο χώρο της ψυχοκοινωνικής αποκατάστασης και ευρύτερα στο χώρο της ψυχικής υγείας, όπου όλες οι ενδιαφερόμενες ομάδες (χρήστες και πρώην χρήστες, επαγγελματίες, φροντιστές ατόμων με ψυχικές διαταραχές, φορείς παροχής υπηρεσιών και χάραξης πολιτικής)  συμμετέχουν σε μια συζήτηση για την έννοια της ανάρρωσης και την εφαρμογή της στην ψυχική υγεία. </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olor w:val="000000"/>
        </w:rPr>
        <w:t xml:space="preserve">     </w:t>
      </w:r>
      <w:r w:rsidRPr="00A04DC8">
        <w:rPr>
          <w:rFonts w:ascii="Palatino Linotype" w:hAnsi="Palatino Linotype" w:cs="Lucida Sans Unicode"/>
          <w:color w:val="000000"/>
        </w:rPr>
        <w:t>Καθώς οι δύο διαφορετικές έννοιες εκπροσωπούνται από τους βασικούς εταίρους στην παροχή υπηρεσιών ψυχικής υγείας, τον επαγγελματία και το χρήστη, θα έπρεπε να θεωρούνται συμπληρωματικές και όχι να αποκλείουν η μία την άλλη. Οι δύο προσεγγίσεις εστιάζουν σε διαφορετικές συνέπειες των ίδιων διαταραχών και χρησιμοποιούν κριτήρια, που μπορεί να είναι διαφορετικά, εν τούτοις είναι εξίσου σημαντικά για την εξέταση και αξιολόγηση  της αναπηρίας και της βελτίωσης (</w:t>
      </w:r>
      <w:r w:rsidRPr="00A04DC8">
        <w:rPr>
          <w:rFonts w:ascii="Palatino Linotype" w:hAnsi="Palatino Linotype" w:cs="Lucida Sans Unicode"/>
          <w:color w:val="000000"/>
          <w:lang w:val="en-US"/>
        </w:rPr>
        <w:t>Bellack</w:t>
      </w:r>
      <w:r w:rsidRPr="00A04DC8">
        <w:rPr>
          <w:rFonts w:ascii="Palatino Linotype" w:hAnsi="Palatino Linotype" w:cs="Lucida Sans Unicode"/>
          <w:color w:val="000000"/>
        </w:rPr>
        <w:t xml:space="preserve">, 2006).  </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Ένα τέτοιο ενοποιητικό μοντέλο παρουσιάστηκε από τους </w:t>
      </w:r>
      <w:r w:rsidRPr="00A04DC8">
        <w:rPr>
          <w:rFonts w:ascii="Palatino Linotype" w:hAnsi="Palatino Linotype" w:cs="Lucida Sans Unicode"/>
          <w:color w:val="000000"/>
          <w:lang w:val="en-US"/>
        </w:rPr>
        <w:t>Whitley</w:t>
      </w:r>
      <w:r w:rsidRPr="00A04DC8">
        <w:rPr>
          <w:rFonts w:ascii="Palatino Linotype" w:hAnsi="Palatino Linotype" w:cs="Lucida Sans Unicode"/>
          <w:color w:val="000000"/>
        </w:rPr>
        <w:t xml:space="preserve"> &amp; </w:t>
      </w:r>
      <w:r w:rsidRPr="00A04DC8">
        <w:rPr>
          <w:rFonts w:ascii="Palatino Linotype" w:hAnsi="Palatino Linotype" w:cs="Lucida Sans Unicode"/>
          <w:color w:val="000000"/>
          <w:lang w:val="en-US"/>
        </w:rPr>
        <w:t>Drake</w:t>
      </w:r>
      <w:r w:rsidRPr="00A04DC8">
        <w:rPr>
          <w:rFonts w:ascii="Palatino Linotype" w:hAnsi="Palatino Linotype" w:cs="Lucida Sans Unicode"/>
          <w:color w:val="000000"/>
        </w:rPr>
        <w:t xml:space="preserve"> (2010), οι οποίοι συμπεριέλαβαν στις διαστάσεις της ανάρρωσης κριτήρια που συναντώνται και στο μοντέλο των επαγγελματιών και στο μοντέλο των χρηστών. Σύμφωνα με την εννοιολογική τους προσέγγιση, προτείνουν 5 διαστάσεις ανάρρωσης: κλινική ανάρρωση και βελτιώσεις στη συμπτωματολογία∙ υπαρξιακή ανάρρωση, που περιλαμβάνει αίσθημα ελπίδας, ενδυνάμωση, αυτοδια</w:t>
      </w:r>
      <w:r>
        <w:rPr>
          <w:rFonts w:ascii="Palatino Linotype" w:hAnsi="Palatino Linotype" w:cs="Lucida Sans Unicode"/>
          <w:color w:val="000000"/>
        </w:rPr>
        <w:t xml:space="preserve">χείριση και πνευματική ευεξία∙ </w:t>
      </w:r>
      <w:r w:rsidRPr="00A04DC8">
        <w:rPr>
          <w:rFonts w:ascii="Palatino Linotype" w:hAnsi="Palatino Linotype" w:cs="Lucida Sans Unicode"/>
          <w:color w:val="000000"/>
        </w:rPr>
        <w:t>λειτουργική ανάρρωση, δηλαδή απόκτηση και διατήρηση κοινωνικών ρόλων και ευθυνών, που συμπεριλαμβάνουν την εργασιακή απασχόληση, την εκπαίδευση και καλές συνθήκες διαβίωσης∙</w:t>
      </w:r>
      <w:r>
        <w:rPr>
          <w:rFonts w:ascii="Palatino Linotype" w:hAnsi="Palatino Linotype" w:cs="Lucida Sans Unicode"/>
          <w:color w:val="000000"/>
        </w:rPr>
        <w:t xml:space="preserve"> </w:t>
      </w:r>
      <w:r w:rsidRPr="00A04DC8">
        <w:rPr>
          <w:rFonts w:ascii="Palatino Linotype" w:hAnsi="Palatino Linotype" w:cs="Lucida Sans Unicode"/>
          <w:color w:val="000000"/>
        </w:rPr>
        <w:t>σωματική ανάρρωση που περιλαμβάνει καλύτερη υγεία και υγιή τρόπο ζωής∙</w:t>
      </w:r>
      <w:r>
        <w:rPr>
          <w:rFonts w:ascii="Palatino Linotype" w:hAnsi="Palatino Linotype" w:cs="Lucida Sans Unicode"/>
          <w:color w:val="000000"/>
        </w:rPr>
        <w:t xml:space="preserve"> και</w:t>
      </w:r>
      <w:r w:rsidRPr="00A04DC8">
        <w:rPr>
          <w:rFonts w:ascii="Palatino Linotype" w:hAnsi="Palatino Linotype" w:cs="Lucida Sans Unicode"/>
          <w:color w:val="000000"/>
        </w:rPr>
        <w:t xml:space="preserve"> κοιν</w:t>
      </w:r>
      <w:r>
        <w:rPr>
          <w:rFonts w:ascii="Palatino Linotype" w:hAnsi="Palatino Linotype" w:cs="Lucida Sans Unicode"/>
          <w:color w:val="000000"/>
        </w:rPr>
        <w:t xml:space="preserve">ωνική ανάρρωση, που σχετίζεται </w:t>
      </w:r>
      <w:r w:rsidRPr="00A04DC8">
        <w:rPr>
          <w:rFonts w:ascii="Palatino Linotype" w:hAnsi="Palatino Linotype" w:cs="Lucida Sans Unicode"/>
          <w:color w:val="000000"/>
        </w:rPr>
        <w:t xml:space="preserve">με ουσιαστικές και σημαντικές σχέσεις, την ενσωμάτωση στην οικογένεια, στο φιλικό περιβάλλον και στην ευρύτερη κοινότητα. </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s="Lucida Sans Unicode"/>
          <w:color w:val="000000"/>
        </w:rPr>
        <w:t xml:space="preserve">     Μια ευρύτερη οπτική των προσεγγίσεων που εκπροσωπούνται από τους χρήστες συγκριτικά με τις προσεγγίσεις των επαγγελματιών, μπορεί να εντάσσεται στη σχετικά πρόσφατη κοινωνιολογική συζήτηση γύρω από τις δύο εννοιολογικές κατηγορίες, μέσα </w:t>
      </w:r>
      <w:r w:rsidRPr="00A04DC8">
        <w:rPr>
          <w:rFonts w:ascii="Palatino Linotype" w:hAnsi="Palatino Linotype" w:cs="Lucida Sans Unicode"/>
          <w:color w:val="000000"/>
        </w:rPr>
        <w:lastRenderedPageBreak/>
        <w:t xml:space="preserve">από τις οποίες εξετάζονται οι διαταραχές της υγείας: τη νόσο και την  ασθένεια. </w:t>
      </w:r>
      <w:r w:rsidRPr="00A04DC8">
        <w:rPr>
          <w:rFonts w:ascii="Palatino Linotype" w:hAnsi="Palatino Linotype"/>
          <w:color w:val="000000"/>
        </w:rPr>
        <w:t xml:space="preserve">Η νόσος αναφέρεται στις ποικίλες οργανικές ή παθολογικές μεταβολές που συντελούνται στο άτομο και σχετίζεται με μια ιατρικοκεντρική θεώρηση και την αντικειμενική περιγραφή ακολουθίας συμβάντων και ιατρικών γεγονότων. Από την άλλη πλευρά, η ασθένεια συνδέεται με τις υποκειμενικές ερμηνείες του ατόμου σε συγκεκριμένα νοσολογικά συμπτώματα, αφορά, δηλαδή, σε μια βιωματική θεώρηση της υγείας - ασθένειας, όπου οι διυποκειμενικές ερμηνείες, αναπαραστάσεις, αφηγήσεις και βιωμένες εμπειρίες κατέχουν τον κύριο ρόλο (Σαββάκης, 2010).    </w:t>
      </w:r>
    </w:p>
    <w:p w:rsidR="00955893" w:rsidRPr="00A04DC8" w:rsidRDefault="00955893" w:rsidP="0079059F">
      <w:pPr>
        <w:spacing w:after="0" w:line="360" w:lineRule="auto"/>
        <w:jc w:val="both"/>
        <w:rPr>
          <w:rFonts w:ascii="Palatino Linotype" w:hAnsi="Palatino Linotype" w:cs="Lucida Sans Unicode"/>
          <w:color w:val="000000"/>
        </w:rPr>
      </w:pPr>
      <w:r w:rsidRPr="00A04DC8">
        <w:rPr>
          <w:rFonts w:ascii="Palatino Linotype" w:hAnsi="Palatino Linotype"/>
          <w:color w:val="000000"/>
        </w:rPr>
        <w:t xml:space="preserve">     Αναγόμενες οι παραπάνω εννοιολογικές κατηγορίες στο πεδίο της ψυχικής υγείας, παραπέμπουν σε μια νέα αντίληψη ανάρρωσης, που σχηματίζεται μέσα από έναν αναγκαίο και χρήσιμο διεπιστημονικό διάλογο και διάλογο μεταξύ επιστήμης και προσωπικής εμπειρίας. Η νέα αντίληψη διαμορφώνει ένα ενιαίο, σφαιρικό, ουσιαστικό και συμπληρωματικό μοντέλο, που λαμβάνει υπόψη τόσο τις προοπτικές των χρηστών όσο  και εκείνες των επαγγελματιών. </w:t>
      </w:r>
    </w:p>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79059F"/>
    <w:p w:rsidR="00955893" w:rsidRDefault="00955893" w:rsidP="00967D56">
      <w:pPr>
        <w:pStyle w:val="20"/>
        <w:tabs>
          <w:tab w:val="left" w:pos="2520"/>
          <w:tab w:val="left" w:pos="2700"/>
        </w:tabs>
        <w:spacing w:before="240" w:line="240" w:lineRule="auto"/>
        <w:ind w:left="180"/>
        <w:jc w:val="center"/>
        <w:rPr>
          <w:rFonts w:ascii="Palatino Linotype" w:hAnsi="Palatino Linotype"/>
          <w:b/>
          <w:sz w:val="24"/>
          <w:szCs w:val="24"/>
        </w:rPr>
      </w:pPr>
      <w:r>
        <w:rPr>
          <w:rFonts w:ascii="Palatino Linotype" w:hAnsi="Palatino Linotype"/>
          <w:b/>
          <w:sz w:val="24"/>
          <w:szCs w:val="24"/>
        </w:rPr>
        <w:t xml:space="preserve">3.3.   </w:t>
      </w:r>
      <w:r w:rsidRPr="0013197F">
        <w:rPr>
          <w:rFonts w:ascii="Palatino Linotype" w:hAnsi="Palatino Linotype"/>
          <w:b/>
          <w:sz w:val="24"/>
          <w:szCs w:val="24"/>
        </w:rPr>
        <w:t>ΟΙ ΕΦΑΡΜΟΓΕΣ ΤΗΣ ΑΝΑΡΡΩΣΗΣ</w:t>
      </w:r>
    </w:p>
    <w:p w:rsidR="00955893" w:rsidRPr="0013197F" w:rsidRDefault="00955893" w:rsidP="00967D56">
      <w:pPr>
        <w:pStyle w:val="20"/>
        <w:spacing w:before="240" w:line="240" w:lineRule="auto"/>
        <w:ind w:left="180"/>
        <w:jc w:val="center"/>
        <w:rPr>
          <w:rFonts w:ascii="Palatino Linotype" w:hAnsi="Palatino Linotype"/>
          <w:b/>
          <w:sz w:val="24"/>
          <w:szCs w:val="24"/>
        </w:rPr>
      </w:pPr>
      <w:r w:rsidRPr="0013197F">
        <w:rPr>
          <w:rFonts w:ascii="Palatino Linotype" w:hAnsi="Palatino Linotype"/>
          <w:b/>
          <w:sz w:val="24"/>
          <w:szCs w:val="24"/>
        </w:rPr>
        <w:t>ΣΤΙΣ ΥΠΗΡΕΣΙΕΣ ΨΥΧΙΚΗΣ ΥΓΕΙΑΣ</w:t>
      </w:r>
    </w:p>
    <w:p w:rsidR="00955893" w:rsidRPr="00232D9B" w:rsidRDefault="00955893" w:rsidP="00967D56">
      <w:pPr>
        <w:pStyle w:val="20"/>
        <w:ind w:left="360"/>
        <w:rPr>
          <w:rFonts w:ascii="Palatino Linotype" w:hAnsi="Palatino Linotype"/>
          <w:b/>
          <w:color w:val="FF0000"/>
        </w:rPr>
      </w:pPr>
    </w:p>
    <w:p w:rsidR="00955893" w:rsidRPr="00967D56"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lastRenderedPageBreak/>
        <w:t>Η διαμόρφωση ενός εννοιολογικού πλαισίου ανάρρωσης, π</w:t>
      </w:r>
      <w:r>
        <w:rPr>
          <w:rFonts w:ascii="Palatino Linotype" w:hAnsi="Palatino Linotype"/>
          <w:color w:val="000000"/>
        </w:rPr>
        <w:t xml:space="preserve">ου εναρμονίζει τις επιμέρους </w:t>
      </w:r>
      <w:r w:rsidRPr="0013197F">
        <w:rPr>
          <w:rFonts w:ascii="Palatino Linotype" w:hAnsi="Palatino Linotype"/>
          <w:color w:val="000000"/>
        </w:rPr>
        <w:t>οπτικές της, αποτελεί την προϋπόθεση για να εξεταστούν οι εφαρμογές της στις υπηρεσίες ψυχικής υγείας και ευρύτερα στα συστήματα υγείας (</w:t>
      </w:r>
      <w:r w:rsidRPr="0013197F">
        <w:rPr>
          <w:rFonts w:ascii="Palatino Linotype" w:hAnsi="Palatino Linotype"/>
          <w:color w:val="000000"/>
          <w:lang w:val="en-US"/>
        </w:rPr>
        <w:t>Andresen</w:t>
      </w:r>
      <w:r w:rsidRPr="0013197F">
        <w:rPr>
          <w:rFonts w:ascii="Palatino Linotype" w:hAnsi="Palatino Linotype"/>
          <w:color w:val="000000"/>
        </w:rPr>
        <w:t xml:space="preserve">  και συν., 2003) και να αξιολογηθούν τα αποτελέσματά  τους (</w:t>
      </w:r>
      <w:r w:rsidRPr="0013197F">
        <w:rPr>
          <w:rFonts w:ascii="Palatino Linotype" w:hAnsi="Palatino Linotype"/>
          <w:color w:val="000000"/>
          <w:lang w:val="en-US"/>
        </w:rPr>
        <w:t>Liberman</w:t>
      </w:r>
      <w:r w:rsidRPr="0013197F">
        <w:rPr>
          <w:rFonts w:ascii="Palatino Linotype" w:hAnsi="Palatino Linotype"/>
          <w:color w:val="000000"/>
        </w:rPr>
        <w:t xml:space="preserve"> &amp; </w:t>
      </w:r>
      <w:r w:rsidRPr="0013197F">
        <w:rPr>
          <w:rFonts w:ascii="Palatino Linotype" w:hAnsi="Palatino Linotype"/>
          <w:color w:val="000000"/>
          <w:lang w:val="en-US"/>
        </w:rPr>
        <w:t>Kopelowicz</w:t>
      </w:r>
      <w:r w:rsidRPr="0013197F">
        <w:rPr>
          <w:rFonts w:ascii="Palatino Linotype" w:hAnsi="Palatino Linotype"/>
          <w:color w:val="000000"/>
        </w:rPr>
        <w:t xml:space="preserve">, 2002). Πέρα από τη διασφάλιση του εννοιολογικού πλαισίου, η εξέταση των εφαρμογών της προϋποθέτει τη θεώρηση της έννοιας συγκριτικά με δύο άλλες έννοιες με ευρεία χρήση στο πεδίο της ψυχικής υγείας: την ψυχοκοινωνική αποκατάσταση και την ποιότητα ζωής. </w:t>
      </w:r>
    </w:p>
    <w:p w:rsidR="00955893" w:rsidRPr="0013197F" w:rsidRDefault="00955893" w:rsidP="00967D56">
      <w:pPr>
        <w:spacing w:after="0" w:line="360" w:lineRule="auto"/>
        <w:jc w:val="both"/>
        <w:rPr>
          <w:rFonts w:ascii="Palatino Linotype" w:hAnsi="Palatino Linotype"/>
          <w:color w:val="000000"/>
        </w:rPr>
      </w:pPr>
      <w:r w:rsidRPr="00F942FA">
        <w:rPr>
          <w:rFonts w:ascii="Palatino Linotype" w:hAnsi="Palatino Linotype"/>
          <w:color w:val="000000"/>
        </w:rPr>
        <w:t xml:space="preserve">     </w:t>
      </w:r>
      <w:r w:rsidRPr="0013197F">
        <w:rPr>
          <w:rFonts w:ascii="Palatino Linotype" w:hAnsi="Palatino Linotype"/>
          <w:color w:val="000000"/>
        </w:rPr>
        <w:t>Συχνά, η έννοια της ανάρρωσης θεωρείται ταυτόσημη και συγχέεται με την ψυχοκοινωνική αποκατάσταση (</w:t>
      </w:r>
      <w:r w:rsidRPr="0013197F">
        <w:rPr>
          <w:rFonts w:ascii="Palatino Linotype" w:hAnsi="Palatino Linotype"/>
          <w:color w:val="000000"/>
          <w:lang w:val="en-US"/>
        </w:rPr>
        <w:t>Farkas</w:t>
      </w:r>
      <w:r w:rsidRPr="0013197F">
        <w:rPr>
          <w:rFonts w:ascii="Palatino Linotype" w:hAnsi="Palatino Linotype"/>
          <w:color w:val="000000"/>
        </w:rPr>
        <w:t>, 2007) ή εξετάζεται ως μια έννοια πολύ κοντινή προς την ποιότητα ζωής (</w:t>
      </w:r>
      <w:r w:rsidRPr="0013197F">
        <w:rPr>
          <w:rFonts w:ascii="Palatino Linotype" w:hAnsi="Palatino Linotype"/>
          <w:color w:val="000000"/>
          <w:lang w:val="en-US"/>
        </w:rPr>
        <w:t>Kogstad</w:t>
      </w:r>
      <w:r w:rsidRPr="0013197F">
        <w:rPr>
          <w:rFonts w:ascii="Palatino Linotype" w:hAnsi="Palatino Linotype"/>
          <w:color w:val="000000"/>
        </w:rPr>
        <w:t xml:space="preserve"> και συν., 2011). Η συνάφεια των τριών εννοιών αφορά κυρίως σε λειτουργικό και πρακτικό επίπεδο, καθώς οι πρακτικές της ανάρρωσης, δηλαδή η υλοποίηση προγραμμάτων προσανατολισμένων προς την ανάρρωση, συνήθως προϋποθέτουν ένα πλαίσιο ψυχοκοινωνικής αποκατάστασης και στοχεύουν στην ποιότητα ζωής. </w:t>
      </w:r>
    </w:p>
    <w:p w:rsidR="00955893" w:rsidRPr="0013197F" w:rsidRDefault="00955893" w:rsidP="00967D56">
      <w:pPr>
        <w:spacing w:after="0" w:line="360" w:lineRule="auto"/>
        <w:jc w:val="both"/>
        <w:textAlignment w:val="top"/>
        <w:rPr>
          <w:rFonts w:ascii="Palatino Linotype" w:hAnsi="Palatino Linotype"/>
          <w:color w:val="000000"/>
        </w:rPr>
      </w:pPr>
      <w:r w:rsidRPr="0013197F">
        <w:rPr>
          <w:rFonts w:ascii="Palatino Linotype" w:hAnsi="Palatino Linotype"/>
          <w:color w:val="000000"/>
        </w:rPr>
        <w:t xml:space="preserve">     Και οι τρεις έννοιες εξετάζουν το άτομο με ψυχική διαταραχή πέρα από την κλινική του εικόνα, έχοντας ως  βασικό γνώμονα φροντίδας τη στήριξή του, προκειμένου να λειτουργήσει μέσα στο κοινωνικό περιβάλλον, ανεξάρτητα από τη συμπτωματολογία του και να ζήσει μια ικανοποιητική ζωή με προσωπικό νόημα, επιλέγοντας την επαγγελματική υποστήριξη που επιθυμεί (</w:t>
      </w:r>
      <w:r w:rsidRPr="0013197F">
        <w:rPr>
          <w:rFonts w:ascii="Palatino Linotype" w:hAnsi="Palatino Linotype"/>
          <w:color w:val="000000"/>
          <w:lang w:val="en-US"/>
        </w:rPr>
        <w:t>Kogstad</w:t>
      </w:r>
      <w:r>
        <w:rPr>
          <w:rFonts w:ascii="Palatino Linotype" w:hAnsi="Palatino Linotype"/>
          <w:color w:val="000000"/>
        </w:rPr>
        <w:t xml:space="preserve"> και συν.,</w:t>
      </w:r>
      <w:r w:rsidRPr="0013197F">
        <w:rPr>
          <w:rFonts w:ascii="Palatino Linotype" w:hAnsi="Palatino Linotype"/>
          <w:color w:val="000000"/>
        </w:rPr>
        <w:t xml:space="preserve"> 2011). Η ανάρρωσή του  συνδέεται με την ικανότητα να λειτουργήσει στην καθημερινότητά του, παρά</w:t>
      </w:r>
      <w:r>
        <w:rPr>
          <w:rFonts w:ascii="Palatino Linotype" w:hAnsi="Palatino Linotype"/>
          <w:color w:val="000000"/>
        </w:rPr>
        <w:t xml:space="preserve"> τις δυσκολίες και τα ελλείμματα</w:t>
      </w:r>
      <w:r w:rsidRPr="0013197F">
        <w:rPr>
          <w:rFonts w:ascii="Palatino Linotype" w:hAnsi="Palatino Linotype"/>
          <w:color w:val="000000"/>
        </w:rPr>
        <w:t>, με την ανακάλυψη νέου νοήματος και ταυτότητας εαυτού, με την προσωπική ανάπτυξη πέρα από τα τραύματα της ψυχικής νόσου (</w:t>
      </w:r>
      <w:r w:rsidRPr="0013197F">
        <w:rPr>
          <w:rFonts w:ascii="Palatino Linotype" w:hAnsi="Palatino Linotype"/>
          <w:color w:val="000000"/>
          <w:lang w:val="en-US"/>
        </w:rPr>
        <w:t>Davidson</w:t>
      </w:r>
      <w:r w:rsidRPr="0013197F">
        <w:rPr>
          <w:rFonts w:ascii="Palatino Linotype" w:hAnsi="Palatino Linotype"/>
          <w:color w:val="000000"/>
        </w:rPr>
        <w:t xml:space="preserve"> και συν., 2005,  </w:t>
      </w:r>
      <w:r w:rsidRPr="0013197F">
        <w:rPr>
          <w:rFonts w:ascii="Palatino Linotype" w:hAnsi="Palatino Linotype"/>
          <w:color w:val="000000"/>
          <w:lang w:val="en-US"/>
        </w:rPr>
        <w:t>Onken</w:t>
      </w:r>
      <w:r w:rsidRPr="0013197F">
        <w:rPr>
          <w:rFonts w:ascii="Palatino Linotype" w:hAnsi="Palatino Linotype"/>
          <w:color w:val="000000"/>
        </w:rPr>
        <w:t xml:space="preserve"> και συν., 2007). </w:t>
      </w:r>
    </w:p>
    <w:p w:rsidR="00955893" w:rsidRPr="0013197F" w:rsidRDefault="00955893" w:rsidP="00967D56">
      <w:pPr>
        <w:tabs>
          <w:tab w:val="left" w:pos="6379"/>
        </w:tabs>
        <w:spacing w:after="0" w:line="360" w:lineRule="auto"/>
        <w:jc w:val="both"/>
        <w:rPr>
          <w:rFonts w:ascii="Palatino Linotype" w:hAnsi="Palatino Linotype"/>
          <w:color w:val="000000"/>
        </w:rPr>
      </w:pPr>
      <w:r w:rsidRPr="0013197F">
        <w:rPr>
          <w:rFonts w:ascii="Palatino Linotype" w:hAnsi="Palatino Linotype"/>
          <w:color w:val="000000"/>
        </w:rPr>
        <w:t xml:space="preserve">     Σε αυτό το πλαίσιο, </w:t>
      </w:r>
      <w:r w:rsidRPr="0013197F">
        <w:rPr>
          <w:rFonts w:ascii="Palatino Linotype" w:hAnsi="Palatino Linotype" w:cs="Arial"/>
          <w:color w:val="000000"/>
        </w:rPr>
        <w:t>οι υπηρεσίες στοχεύουν στην υπέρβαση της παραδοσιακής κλινικής φροντίδας και στην υποστήριξη των ατόμων μέσα στην κοινότητα,  ενσωματώνοντας στην έννοιά της ανάρρωσης την ποιότητα ζωής, δηλαδή την εργασία, ένα αξιοπρεπές σπίτι, φιλικό περιβάλλον, κοινωνική ζωή, πρόσβαση σε υπηρεσίες υγείας. Αυτό</w:t>
      </w:r>
      <w:r w:rsidRPr="0013197F">
        <w:rPr>
          <w:rStyle w:val="hps"/>
          <w:rFonts w:ascii="Palatino Linotype" w:hAnsi="Palatino Linotype" w:cs="Arial"/>
          <w:color w:val="000000"/>
        </w:rPr>
        <w:t xml:space="preserve"> σημαίνει</w:t>
      </w:r>
      <w:r w:rsidRPr="0013197F">
        <w:rPr>
          <w:rFonts w:ascii="Palatino Linotype" w:hAnsi="Palatino Linotype" w:cs="Arial"/>
          <w:color w:val="000000"/>
        </w:rPr>
        <w:t xml:space="preserve"> μετατόπιση του ενδιαφέροντος των υπηρεσιών </w:t>
      </w:r>
      <w:r w:rsidRPr="0013197F">
        <w:rPr>
          <w:rStyle w:val="hps"/>
          <w:rFonts w:ascii="Palatino Linotype" w:hAnsi="Palatino Linotype" w:cs="Arial"/>
          <w:color w:val="000000"/>
        </w:rPr>
        <w:t>στη συνολική υγεία</w:t>
      </w:r>
      <w:r w:rsidRPr="0013197F">
        <w:rPr>
          <w:rFonts w:ascii="Palatino Linotype" w:hAnsi="Palatino Linotype" w:cs="Arial"/>
          <w:color w:val="000000"/>
        </w:rPr>
        <w:t xml:space="preserve"> </w:t>
      </w:r>
      <w:r w:rsidRPr="0013197F">
        <w:rPr>
          <w:rStyle w:val="hps"/>
          <w:rFonts w:ascii="Palatino Linotype" w:hAnsi="Palatino Linotype" w:cs="Arial"/>
          <w:color w:val="000000"/>
        </w:rPr>
        <w:t>και</w:t>
      </w:r>
      <w:r w:rsidRPr="0013197F">
        <w:rPr>
          <w:rFonts w:ascii="Palatino Linotype" w:hAnsi="Palatino Linotype" w:cs="Arial"/>
          <w:color w:val="000000"/>
        </w:rPr>
        <w:t xml:space="preserve"> </w:t>
      </w:r>
      <w:r w:rsidRPr="0013197F">
        <w:rPr>
          <w:rStyle w:val="hps"/>
          <w:rFonts w:ascii="Palatino Linotype" w:hAnsi="Palatino Linotype" w:cs="Arial"/>
          <w:color w:val="000000"/>
        </w:rPr>
        <w:t>ευεξία</w:t>
      </w:r>
      <w:r w:rsidRPr="0013197F">
        <w:rPr>
          <w:rFonts w:ascii="Palatino Linotype" w:hAnsi="Palatino Linotype" w:cs="Arial"/>
          <w:color w:val="000000"/>
        </w:rPr>
        <w:t xml:space="preserve"> </w:t>
      </w:r>
      <w:r w:rsidRPr="0013197F">
        <w:rPr>
          <w:rStyle w:val="hps"/>
          <w:rFonts w:ascii="Palatino Linotype" w:hAnsi="Palatino Linotype" w:cs="Arial"/>
          <w:color w:val="000000"/>
        </w:rPr>
        <w:t>και</w:t>
      </w:r>
      <w:r w:rsidRPr="0013197F">
        <w:rPr>
          <w:rFonts w:ascii="Palatino Linotype" w:hAnsi="Palatino Linotype" w:cs="Arial"/>
          <w:color w:val="000000"/>
        </w:rPr>
        <w:t xml:space="preserve"> </w:t>
      </w:r>
      <w:r w:rsidRPr="0013197F">
        <w:rPr>
          <w:rStyle w:val="hps"/>
          <w:rFonts w:ascii="Palatino Linotype" w:hAnsi="Palatino Linotype" w:cs="Arial"/>
          <w:color w:val="000000"/>
        </w:rPr>
        <w:t>παροχή υποστήριξης προς</w:t>
      </w:r>
      <w:r>
        <w:rPr>
          <w:rStyle w:val="hps"/>
          <w:rFonts w:ascii="Palatino Linotype" w:hAnsi="Palatino Linotype" w:cs="Arial"/>
          <w:color w:val="000000"/>
        </w:rPr>
        <w:t xml:space="preserve"> την κατεύθυνση της ενδυνάμωσης</w:t>
      </w:r>
      <w:r w:rsidRPr="0013197F">
        <w:rPr>
          <w:rStyle w:val="hps"/>
          <w:rFonts w:ascii="Palatino Linotype" w:hAnsi="Palatino Linotype" w:cs="Arial"/>
          <w:color w:val="000000"/>
        </w:rPr>
        <w:t xml:space="preserve"> των ατόμων, ώστε να λειτουργούν ως ισότιμοι πολίτες στην κοινότητά τους  (</w:t>
      </w:r>
      <w:r w:rsidRPr="0013197F">
        <w:rPr>
          <w:rFonts w:ascii="Palatino Linotype" w:hAnsi="Palatino Linotype" w:cs="MetaPlusBook-Roman"/>
          <w:color w:val="000000"/>
          <w:lang w:val="en-US"/>
        </w:rPr>
        <w:t>Appleby</w:t>
      </w:r>
      <w:r w:rsidRPr="0013197F">
        <w:rPr>
          <w:rFonts w:ascii="Palatino Linotype" w:hAnsi="Palatino Linotype" w:cs="MetaPlusBook-Roman"/>
          <w:color w:val="000000"/>
        </w:rPr>
        <w:t>, 2007)</w:t>
      </w:r>
      <w:r w:rsidRPr="0013197F">
        <w:rPr>
          <w:rStyle w:val="hps"/>
          <w:rFonts w:ascii="Palatino Linotype" w:hAnsi="Palatino Linotype" w:cs="Arial"/>
          <w:color w:val="000000"/>
        </w:rPr>
        <w:t>.</w:t>
      </w:r>
      <w:r w:rsidRPr="0013197F">
        <w:rPr>
          <w:rFonts w:ascii="Palatino Linotype" w:hAnsi="Palatino Linotype"/>
          <w:color w:val="000000"/>
        </w:rPr>
        <w:t xml:space="preserve">      </w:t>
      </w:r>
    </w:p>
    <w:p w:rsidR="00955893" w:rsidRPr="0013197F" w:rsidRDefault="00955893" w:rsidP="00967D56">
      <w:pPr>
        <w:tabs>
          <w:tab w:val="left" w:pos="6379"/>
        </w:tabs>
        <w:spacing w:after="0" w:line="360" w:lineRule="auto"/>
        <w:jc w:val="both"/>
        <w:rPr>
          <w:rFonts w:ascii="Palatino Linotype" w:hAnsi="Palatino Linotype"/>
          <w:color w:val="000000"/>
        </w:rPr>
      </w:pPr>
      <w:r w:rsidRPr="0013197F">
        <w:rPr>
          <w:rFonts w:ascii="Palatino Linotype" w:hAnsi="Palatino Linotype"/>
          <w:color w:val="000000"/>
        </w:rPr>
        <w:lastRenderedPageBreak/>
        <w:t xml:space="preserve">     Η οπτική της ανάρρωσης με αυτό το πρίσμα μπορεί να θυμίζει την έννοια της ποιότητας ζωής, που επίσης λαμβάνει υπόψη μια σειρά πλευρών της καθημερινής ζωής και στοχεύει να τοποθετήσει τον χρήστη στο κέντρο. Παρόμοια προς την έννοια της ανάρρωσης, ακόμη δεν υπάρχει ένας παγκόσμια αποδεκτός ορισμός της ποιότητας ζωής και η διάκριση, αλληλεπίδραση και σπουδαιότητα των υποκειμενικών και αντικειμενικών παραγόντων παραμένουν αντικείμενο αντιπαράθεσης</w:t>
      </w:r>
      <w:r>
        <w:rPr>
          <w:rStyle w:val="a5"/>
          <w:rFonts w:ascii="Palatino Linotype" w:hAnsi="Palatino Linotype"/>
          <w:b w:val="0"/>
          <w:color w:val="000000"/>
        </w:rPr>
        <w:t xml:space="preserve"> </w:t>
      </w:r>
      <w:r w:rsidRPr="00625120">
        <w:rPr>
          <w:rStyle w:val="a5"/>
          <w:rFonts w:ascii="Palatino Linotype" w:hAnsi="Palatino Linotype"/>
          <w:b w:val="0"/>
          <w:color w:val="000000"/>
        </w:rPr>
        <w:t>(</w:t>
      </w:r>
      <w:r w:rsidRPr="00625120">
        <w:rPr>
          <w:rFonts w:ascii="Palatino Linotype" w:hAnsi="Palatino Linotype"/>
          <w:color w:val="000000"/>
          <w:lang w:val="en-GB"/>
        </w:rPr>
        <w:t>Drapalski</w:t>
      </w:r>
      <w:r w:rsidRPr="00625120">
        <w:rPr>
          <w:rFonts w:ascii="Palatino Linotype" w:hAnsi="Palatino Linotype"/>
          <w:color w:val="000000"/>
        </w:rPr>
        <w:t xml:space="preserve"> και συν., 2012· </w:t>
      </w:r>
      <w:r w:rsidRPr="00625120">
        <w:rPr>
          <w:rStyle w:val="a5"/>
          <w:rFonts w:ascii="Palatino Linotype" w:hAnsi="Palatino Linotype"/>
          <w:b w:val="0"/>
          <w:color w:val="000000"/>
          <w:lang w:val="en-GB"/>
        </w:rPr>
        <w:t>R</w:t>
      </w:r>
      <w:r w:rsidRPr="00625120">
        <w:rPr>
          <w:rStyle w:val="a5"/>
          <w:rFonts w:ascii="Palatino Linotype" w:hAnsi="Palatino Linotype"/>
          <w:b w:val="0"/>
          <w:color w:val="000000"/>
          <w:lang w:val="en-US"/>
        </w:rPr>
        <w:t>ug</w:t>
      </w:r>
      <w:r w:rsidRPr="0013197F">
        <w:rPr>
          <w:rStyle w:val="a5"/>
          <w:rFonts w:ascii="Palatino Linotype" w:hAnsi="Palatino Linotype"/>
          <w:b w:val="0"/>
          <w:color w:val="000000"/>
          <w:lang w:val="en-US"/>
        </w:rPr>
        <w:t>geri</w:t>
      </w:r>
      <w:r w:rsidRPr="0013197F">
        <w:rPr>
          <w:rStyle w:val="a5"/>
          <w:rFonts w:ascii="Palatino Linotype" w:hAnsi="Palatino Linotype"/>
          <w:b w:val="0"/>
          <w:color w:val="000000"/>
        </w:rPr>
        <w:t xml:space="preserve">, </w:t>
      </w:r>
      <w:r w:rsidRPr="0013197F">
        <w:rPr>
          <w:rStyle w:val="a5"/>
          <w:rFonts w:ascii="Palatino Linotype" w:hAnsi="Palatino Linotype"/>
          <w:b w:val="0"/>
          <w:color w:val="000000"/>
          <w:lang w:val="en-GB"/>
        </w:rPr>
        <w:t>Bisoffi</w:t>
      </w:r>
      <w:r w:rsidRPr="0013197F">
        <w:rPr>
          <w:rStyle w:val="a5"/>
          <w:rFonts w:ascii="Palatino Linotype" w:hAnsi="Palatino Linotype"/>
          <w:b w:val="0"/>
          <w:color w:val="000000"/>
        </w:rPr>
        <w:t xml:space="preserve">, </w:t>
      </w:r>
      <w:r w:rsidRPr="0013197F">
        <w:rPr>
          <w:rStyle w:val="a5"/>
          <w:rFonts w:ascii="Palatino Linotype" w:hAnsi="Palatino Linotype"/>
          <w:b w:val="0"/>
          <w:color w:val="000000"/>
          <w:lang w:val="en-GB"/>
        </w:rPr>
        <w:t>Fontecedro</w:t>
      </w:r>
      <w:r w:rsidRPr="0013197F">
        <w:rPr>
          <w:rStyle w:val="a5"/>
          <w:rFonts w:ascii="Palatino Linotype" w:hAnsi="Palatino Linotype"/>
          <w:b w:val="0"/>
          <w:color w:val="000000"/>
        </w:rPr>
        <w:t xml:space="preserve">, &amp; </w:t>
      </w:r>
      <w:r w:rsidRPr="0013197F">
        <w:rPr>
          <w:rStyle w:val="a5"/>
          <w:rFonts w:ascii="Palatino Linotype" w:hAnsi="Palatino Linotype"/>
          <w:b w:val="0"/>
          <w:color w:val="000000"/>
          <w:lang w:val="en-GB"/>
        </w:rPr>
        <w:t>Warner</w:t>
      </w:r>
      <w:r w:rsidRPr="0013197F">
        <w:rPr>
          <w:rStyle w:val="a5"/>
          <w:rFonts w:ascii="Palatino Linotype" w:hAnsi="Palatino Linotype"/>
          <w:b w:val="0"/>
          <w:color w:val="000000"/>
        </w:rPr>
        <w:t>, 2001).</w:t>
      </w:r>
      <w:r w:rsidRPr="0013197F">
        <w:rPr>
          <w:rFonts w:ascii="Palatino Linotype" w:hAnsi="Palatino Linotype"/>
          <w:color w:val="000000"/>
        </w:rPr>
        <w:t xml:space="preserve"> Επίσης, έχει  διαφανεί  ότι οι υποκειμενικές (στηριζόμενες στους χρήστες) και οι αντικειμενικές (στηρι</w:t>
      </w:r>
      <w:r>
        <w:rPr>
          <w:rFonts w:ascii="Palatino Linotype" w:hAnsi="Palatino Linotype"/>
          <w:color w:val="000000"/>
        </w:rPr>
        <w:t>ζόμενες στις υπηρεσίες)</w:t>
      </w:r>
      <w:r w:rsidRPr="0013197F">
        <w:rPr>
          <w:rFonts w:ascii="Palatino Linotype" w:hAnsi="Palatino Linotype"/>
          <w:color w:val="000000"/>
        </w:rPr>
        <w:t xml:space="preserve"> αποτιμήσεις της ποιότητας ζωής έχουν μικρή σχέση μεταξύ τους </w:t>
      </w:r>
      <w:r w:rsidRPr="0013197F">
        <w:rPr>
          <w:rStyle w:val="a5"/>
          <w:rFonts w:ascii="Palatino Linotype" w:hAnsi="Palatino Linotype"/>
          <w:b w:val="0"/>
          <w:color w:val="000000"/>
        </w:rPr>
        <w:t>(</w:t>
      </w:r>
      <w:r w:rsidRPr="0013197F">
        <w:rPr>
          <w:rStyle w:val="a5"/>
          <w:rFonts w:ascii="Palatino Linotype" w:hAnsi="Palatino Linotype"/>
          <w:b w:val="0"/>
          <w:color w:val="000000"/>
          <w:lang w:val="en-GB"/>
        </w:rPr>
        <w:t>Ruggeri</w:t>
      </w:r>
      <w:r w:rsidRPr="0013197F">
        <w:rPr>
          <w:rStyle w:val="a5"/>
          <w:rFonts w:ascii="Palatino Linotype" w:hAnsi="Palatino Linotype"/>
          <w:b w:val="0"/>
          <w:color w:val="000000"/>
        </w:rPr>
        <w:t xml:space="preserve"> και συν., 2005), όπως συμβαίνει  και με την έννοια της ανάρρωσης.</w:t>
      </w:r>
      <w:r w:rsidRPr="0013197F">
        <w:rPr>
          <w:rFonts w:ascii="Palatino Linotype" w:hAnsi="Palatino Linotype"/>
          <w:color w:val="000000"/>
        </w:rPr>
        <w:t xml:space="preserve"> Εντούτοις, η έννοια της ανάρρωσης, όπως εκπροσωπείται από τους χρήστες είναι ευρύτερη, περικλείει περισσότερα πεδία πέρα από την</w:t>
      </w:r>
      <w:r>
        <w:rPr>
          <w:rFonts w:ascii="Palatino Linotype" w:hAnsi="Palatino Linotype"/>
          <w:color w:val="000000"/>
        </w:rPr>
        <w:t xml:space="preserve"> ποιότητα στην καθημερινή ζωή, </w:t>
      </w:r>
      <w:r w:rsidRPr="0013197F">
        <w:rPr>
          <w:rFonts w:ascii="Palatino Linotype" w:hAnsi="Palatino Linotype"/>
          <w:color w:val="000000"/>
        </w:rPr>
        <w:t>τους ρόλους που επιλέγει να υι</w:t>
      </w:r>
      <w:r>
        <w:rPr>
          <w:rFonts w:ascii="Palatino Linotype" w:hAnsi="Palatino Linotype"/>
          <w:color w:val="000000"/>
        </w:rPr>
        <w:t xml:space="preserve">οθετήσει εκ νέου το άτομο και </w:t>
      </w:r>
      <w:r w:rsidRPr="0013197F">
        <w:rPr>
          <w:rFonts w:ascii="Palatino Linotype" w:hAnsi="Palatino Linotype"/>
          <w:color w:val="000000"/>
        </w:rPr>
        <w:t>τις διαπροσωπικές του σχέσεις. Συμπεριλαμβάνει μια σειρά εξωτερικών καταστάσεων και εσωτερικών διεργασιών ενδυνάμωσης, που συνδέονται τόσο με τη διαδικασία όσο και με το αποτέλεσμα και δεν περιορίζεται σε μια απλή προσέγγιση των υπηρεσιών ψυχικής υγείας</w:t>
      </w:r>
      <w:r>
        <w:rPr>
          <w:rFonts w:ascii="Palatino Linotype" w:hAnsi="Palatino Linotype"/>
          <w:color w:val="000000"/>
        </w:rPr>
        <w:t>,</w:t>
      </w:r>
      <w:r w:rsidRPr="0013197F">
        <w:rPr>
          <w:rFonts w:ascii="Palatino Linotype" w:hAnsi="Palatino Linotype"/>
          <w:color w:val="000000"/>
        </w:rPr>
        <w:t xml:space="preserve"> που βασίζεται στις ανάγκες των χρηστών (</w:t>
      </w:r>
      <w:r w:rsidRPr="0013197F">
        <w:rPr>
          <w:rFonts w:ascii="Palatino Linotype" w:hAnsi="Palatino Linotype"/>
          <w:color w:val="000000"/>
          <w:lang w:val="en-US"/>
        </w:rPr>
        <w:t>Kogstad</w:t>
      </w:r>
      <w:r w:rsidRPr="0013197F">
        <w:rPr>
          <w:rFonts w:ascii="Palatino Linotype" w:hAnsi="Palatino Linotype"/>
          <w:color w:val="000000"/>
        </w:rPr>
        <w:t xml:space="preserve"> και συν.,  2011).  </w:t>
      </w:r>
    </w:p>
    <w:p w:rsidR="00955893" w:rsidRPr="0013197F" w:rsidRDefault="00955893" w:rsidP="00967D56">
      <w:pPr>
        <w:tabs>
          <w:tab w:val="left" w:pos="6379"/>
        </w:tabs>
        <w:spacing w:after="0" w:line="360" w:lineRule="auto"/>
        <w:jc w:val="both"/>
        <w:rPr>
          <w:rFonts w:ascii="Palatino Linotype" w:hAnsi="Palatino Linotype"/>
          <w:color w:val="000000"/>
        </w:rPr>
      </w:pPr>
      <w:r w:rsidRPr="0013197F">
        <w:rPr>
          <w:rFonts w:ascii="Palatino Linotype" w:hAnsi="Palatino Linotype"/>
          <w:color w:val="000000"/>
        </w:rPr>
        <w:t xml:space="preserve">     Η ψυχοκοινωνική αποκατάσταση αφορά συνήθως σε ένα πεδίο ή μια υπηρεσία που σχεδιάστηκε, για να διευκολύνει την επιτυχημένη έκβαση και ικανοποίηση συγκεκριμένων στόχων, οι οποίοι έχουν επιλεγεί από το χρήστη, ενώ η ανάρρωση δεν αφορά σε πλαίσια και υπηρεσίες αλλά σε στόχους, διαδικασίες και προσεγγίσεις (</w:t>
      </w:r>
      <w:r w:rsidRPr="0013197F">
        <w:rPr>
          <w:rFonts w:ascii="Palatino Linotype" w:hAnsi="Palatino Linotype"/>
          <w:color w:val="000000"/>
          <w:lang w:val="en-US"/>
        </w:rPr>
        <w:t>Farkas</w:t>
      </w:r>
      <w:r w:rsidRPr="0013197F">
        <w:rPr>
          <w:rFonts w:ascii="Palatino Linotype" w:hAnsi="Palatino Linotype"/>
          <w:color w:val="000000"/>
        </w:rPr>
        <w:t>, 2007). Από αυτήν την άποψη, η ψυχοκοινωνική αποκατάσταση αποτελεί ένα πλαίσιο ανάμεσα σε άλλα, που προωθεί και εφοδιάζει το άτομο για την προσωπική του εμπειρία ανάρρωσης.</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t xml:space="preserve">     Καθώς η έννοια της ανάρρωσης συνδέεται ιστορικά όχι μόνο με τα κινήματα των χρηστών αλλά και με το κίνημα της ψυχοκοινωνικής αποκατάστασης (</w:t>
      </w:r>
      <w:r w:rsidRPr="0013197F">
        <w:rPr>
          <w:rFonts w:ascii="Palatino Linotype" w:hAnsi="Palatino Linotype"/>
          <w:color w:val="000000"/>
          <w:lang w:val="en-US"/>
        </w:rPr>
        <w:t>Ramon</w:t>
      </w:r>
      <w:r w:rsidRPr="0013197F">
        <w:rPr>
          <w:rFonts w:ascii="Palatino Linotype" w:hAnsi="Palatino Linotype"/>
          <w:color w:val="000000"/>
        </w:rPr>
        <w:t xml:space="preserve"> και συν., 2007), οι πρώτες αναφορές σύνδεσης διατυπώνονται στις δεκαετίες του ’80 και ’90. Η </w:t>
      </w:r>
      <w:r w:rsidRPr="0013197F">
        <w:rPr>
          <w:rFonts w:ascii="Palatino Linotype" w:hAnsi="Palatino Linotype"/>
          <w:color w:val="000000"/>
          <w:lang w:val="en-US"/>
        </w:rPr>
        <w:t>Deegan</w:t>
      </w:r>
      <w:r w:rsidRPr="0013197F">
        <w:rPr>
          <w:rFonts w:ascii="Palatino Linotype" w:hAnsi="Palatino Linotype"/>
          <w:color w:val="000000"/>
        </w:rPr>
        <w:t xml:space="preserve"> (1988) αναφέρει ότι ένα περιβάλλον ψυχοκοινωνικής αποκατάστασης, που συμβάλλει στη διαδικασία ανάρρωσης, απορρέει από την κατανόηση ότι η διαδικασία είναι μοναδική για κάθε άτομο και συνεπώς είναι σημαντικό να προσφέρεται στο άτομο ένα μεγάλο εύρος επιλογών, όπως είναι τα προγράμματα προστατευμένης εργασίας, η </w:t>
      </w:r>
      <w:r w:rsidRPr="0013197F">
        <w:rPr>
          <w:rFonts w:ascii="Palatino Linotype" w:hAnsi="Palatino Linotype"/>
          <w:color w:val="000000"/>
        </w:rPr>
        <w:lastRenderedPageBreak/>
        <w:t xml:space="preserve">εργασιακή απασχόληση, κοινωνικές λέσχες, προγράμματα που υλοποιούνται από χρήστες, η εκπαίδευση δεξιοτήτων και άλλα εκπαιδευτικά προγράμματα. Επίσης, ο </w:t>
      </w:r>
      <w:r w:rsidRPr="0013197F">
        <w:rPr>
          <w:rFonts w:ascii="Palatino Linotype" w:hAnsi="Palatino Linotype"/>
          <w:color w:val="000000"/>
          <w:lang w:val="en-US"/>
        </w:rPr>
        <w:t>Anthony</w:t>
      </w:r>
      <w:r w:rsidRPr="0013197F">
        <w:rPr>
          <w:rFonts w:ascii="Palatino Linotype" w:hAnsi="Palatino Linotype"/>
          <w:color w:val="000000"/>
        </w:rPr>
        <w:t xml:space="preserve"> (1993), αναφέρει ότι η ανάρρωση υλοποιείται  από τα άτομα με αναπηρίες, ενώ η ψυχοκοινωνική αποκατάσταση (μαζί με τη θεραπεία και τη διαχείριση περιστατικού)  υλοποιείται από τους  επαγγελματίες ψυχικής υγείας, για να διευκολυνθεί η ανάρρωση. Αντίστοιχες προσεγγίσεις έχουν διατυπωθεί και πρόσφατα. Σύμφωνα, με τους Anthony και Farkas (2010), οι σύγχρονες παρεμβάσεις της ψυχια</w:t>
      </w:r>
      <w:r>
        <w:rPr>
          <w:rFonts w:ascii="Palatino Linotype" w:hAnsi="Palatino Linotype"/>
          <w:color w:val="000000"/>
        </w:rPr>
        <w:t xml:space="preserve">τρικής αποκατάστασης αποτελούν </w:t>
      </w:r>
      <w:r w:rsidRPr="0013197F">
        <w:rPr>
          <w:rFonts w:ascii="Palatino Linotype" w:hAnsi="Palatino Linotype"/>
          <w:color w:val="000000"/>
        </w:rPr>
        <w:t>ένα συνδυασμό τεκμηριωμένων</w:t>
      </w:r>
      <w:r>
        <w:rPr>
          <w:rFonts w:ascii="Palatino Linotype" w:hAnsi="Palatino Linotype"/>
          <w:color w:val="000000"/>
        </w:rPr>
        <w:t xml:space="preserve"> αλλά και ελπιδοφόρων πρακτικών</w:t>
      </w:r>
      <w:r w:rsidRPr="0013197F">
        <w:rPr>
          <w:rFonts w:ascii="Palatino Linotype" w:hAnsi="Palatino Linotype"/>
          <w:color w:val="000000"/>
        </w:rPr>
        <w:t xml:space="preserve"> καθώς και αναδυόμενων μεθόδων, που μπορούν</w:t>
      </w:r>
      <w:r>
        <w:rPr>
          <w:rFonts w:ascii="Palatino Linotype" w:hAnsi="Palatino Linotype"/>
          <w:color w:val="000000"/>
        </w:rPr>
        <w:t>,</w:t>
      </w:r>
      <w:r w:rsidRPr="0013197F">
        <w:rPr>
          <w:rFonts w:ascii="Palatino Linotype" w:hAnsi="Palatino Linotype"/>
          <w:color w:val="000000"/>
        </w:rPr>
        <w:t xml:space="preserve"> χρησιμοποιώντας το πλαίσιο της αποκατάστασης</w:t>
      </w:r>
      <w:r>
        <w:rPr>
          <w:rFonts w:ascii="Palatino Linotype" w:hAnsi="Palatino Linotype"/>
          <w:color w:val="000000"/>
        </w:rPr>
        <w:t>,</w:t>
      </w:r>
      <w:r w:rsidRPr="0013197F">
        <w:rPr>
          <w:rFonts w:ascii="Palatino Linotype" w:hAnsi="Palatino Linotype"/>
          <w:color w:val="000000"/>
        </w:rPr>
        <w:t xml:space="preserve"> να υποστηρίζουν τα άτομα με σοβαρές ψυχικές διαταραχές στην επιλογή, απόκτηση και δι</w:t>
      </w:r>
      <w:r>
        <w:rPr>
          <w:rFonts w:ascii="Palatino Linotype" w:hAnsi="Palatino Linotype"/>
          <w:color w:val="000000"/>
        </w:rPr>
        <w:t xml:space="preserve">ατήρηση επιθυμητών ρόλων· επίσης, </w:t>
      </w:r>
      <w:r w:rsidRPr="0013197F">
        <w:rPr>
          <w:rFonts w:ascii="Palatino Linotype" w:hAnsi="Palatino Linotype"/>
          <w:color w:val="000000"/>
        </w:rPr>
        <w:t>μαζί με συμπληρωματικές θεραπευτικές ψυχοκοινωνικές παρεμβάσεις</w:t>
      </w:r>
      <w:r>
        <w:rPr>
          <w:rFonts w:ascii="Palatino Linotype" w:hAnsi="Palatino Linotype"/>
          <w:color w:val="000000"/>
        </w:rPr>
        <w:t>,</w:t>
      </w:r>
      <w:r w:rsidRPr="0013197F">
        <w:rPr>
          <w:rFonts w:ascii="Palatino Linotype" w:hAnsi="Palatino Linotype"/>
          <w:color w:val="000000"/>
        </w:rPr>
        <w:t xml:space="preserve"> να παρέχουν μια ευρεία στρατηγική για τη διευκόλυνση της ανάρρωσης.</w:t>
      </w:r>
    </w:p>
    <w:p w:rsidR="00955893" w:rsidRDefault="00955893" w:rsidP="00967D56">
      <w:pPr>
        <w:spacing w:after="0" w:line="360" w:lineRule="auto"/>
        <w:jc w:val="both"/>
        <w:rPr>
          <w:rFonts w:ascii="Palatino Linotype" w:hAnsi="Palatino Linotype"/>
          <w:color w:val="000000"/>
        </w:rPr>
      </w:pPr>
      <w:r>
        <w:rPr>
          <w:rFonts w:ascii="Palatino Linotype" w:hAnsi="Palatino Linotype"/>
          <w:color w:val="000000"/>
          <w:spacing w:val="15"/>
        </w:rPr>
        <w:t xml:space="preserve">     </w:t>
      </w:r>
      <w:r w:rsidRPr="0013197F">
        <w:rPr>
          <w:rFonts w:ascii="Palatino Linotype" w:hAnsi="Palatino Linotype"/>
          <w:color w:val="000000"/>
        </w:rPr>
        <w:t>Η εφαρμογή της ανάρρωσης μαζί με τις τεκμηριωμένες πρακτικές αποτελούν βασικές προτεραιότητες της ψυχοκοινωνικής αποκατάστασης, όπως συναντάται στις περισσότερες προηγμένες χώρες κατά τα τελευταία χρόνια. Σε σχέση με την ανάρρωση, η συζήτηση επικεντρώνεται σε δύο πόλους: στην πλήρη και άμεση εφαρμογή των μοντέλων της στην ψυχοκοινωνική αποκατάσταση, κατά τρόπο που να αποτελούν</w:t>
      </w:r>
      <w:r>
        <w:rPr>
          <w:rFonts w:ascii="Palatino Linotype" w:hAnsi="Palatino Linotype"/>
          <w:color w:val="000000"/>
        </w:rPr>
        <w:t xml:space="preserve"> τα μόνα μοντέλα αποκατάστασης· </w:t>
      </w:r>
      <w:r w:rsidRPr="0013197F">
        <w:rPr>
          <w:rFonts w:ascii="Palatino Linotype" w:hAnsi="Palatino Linotype"/>
          <w:color w:val="000000"/>
        </w:rPr>
        <w:t xml:space="preserve">σε μια πιο μετριοπαθή και σταδιακή εφαρμογή των στόχων της ανάρρωσης μέσα στις υπηρεσίες αποκατάστασης. Και οι δύο τοποθετήσεις στην ακραία τους μορφή ενέχουν κινδύνους για το χρήστη. Από τη μια πλευρά,  βρίσκεται η πλήρης εφαρμογή της ανάρρωσης, όπως προσδιορίζεται από τα κινήματα των </w:t>
      </w:r>
      <w:r>
        <w:rPr>
          <w:rFonts w:ascii="Palatino Linotype" w:hAnsi="Palatino Linotype"/>
          <w:color w:val="000000"/>
        </w:rPr>
        <w:t>χρηστών, η υιοθέτηση της οποίας</w:t>
      </w:r>
      <w:r w:rsidRPr="0013197F">
        <w:rPr>
          <w:rFonts w:ascii="Palatino Linotype" w:hAnsi="Palatino Linotype"/>
          <w:color w:val="000000"/>
        </w:rPr>
        <w:t xml:space="preserve"> μπορεί να συμβάλει σημαντικά στη διεκδίκηση πολιτικών δικαιωμάτων, στην καλλιέργεια του αισθήματος προσωπικής αξίας και στη συν</w:t>
      </w:r>
      <w:r>
        <w:rPr>
          <w:rFonts w:ascii="Palatino Linotype" w:hAnsi="Palatino Linotype"/>
          <w:color w:val="000000"/>
        </w:rPr>
        <w:t xml:space="preserve">οχή της ομάδας· </w:t>
      </w:r>
      <w:r w:rsidRPr="0013197F">
        <w:rPr>
          <w:rFonts w:ascii="Palatino Linotype" w:hAnsi="Palatino Linotype"/>
          <w:color w:val="000000"/>
        </w:rPr>
        <w:t xml:space="preserve">εν τούτοις στην ακραία της μορφή μπορεί να οδηγήσει στο διαχωρισμό και την έλλειψη σύνδεσης με την κοινωνία, καθώς και στην απαίτηση από την κοινωνία ενός μη ρεαλιστικού αριθμού πόρων προσαρμοσμένων στις ιδιαίτερες και εξατομικευμένες καταστάσεις και ανάγκες κάθε χρήστη. Παρομοίως από την άλλη, η προσκόλληση στα παραδοσιακά μοντέλα αποκατάστασης σε ακραίο βαθμό, στον οποίο οι εύλογες διαφορές και το προσωπικό </w:t>
      </w:r>
      <w:r>
        <w:rPr>
          <w:rFonts w:ascii="Palatino Linotype" w:hAnsi="Palatino Linotype"/>
          <w:color w:val="000000"/>
        </w:rPr>
        <w:t>δυναμικό κάθε χρήστη αγνοούνται</w:t>
      </w:r>
      <w:r w:rsidRPr="0013197F">
        <w:rPr>
          <w:rFonts w:ascii="Palatino Linotype" w:hAnsi="Palatino Linotype"/>
          <w:color w:val="000000"/>
        </w:rPr>
        <w:t xml:space="preserve"> ή δεν λαμβάνονται υπόψη, μπορεί να </w:t>
      </w:r>
      <w:r w:rsidRPr="0013197F">
        <w:rPr>
          <w:rFonts w:ascii="Palatino Linotype" w:hAnsi="Palatino Linotype"/>
          <w:color w:val="000000"/>
        </w:rPr>
        <w:lastRenderedPageBreak/>
        <w:t>οδηγήσει στην ανεπαρκή φροντίδα λόγ</w:t>
      </w:r>
      <w:r>
        <w:rPr>
          <w:rFonts w:ascii="Palatino Linotype" w:hAnsi="Palatino Linotype"/>
          <w:color w:val="000000"/>
        </w:rPr>
        <w:t>ω του εστιασμένου ενδιαφέροντος</w:t>
      </w:r>
      <w:r w:rsidRPr="0013197F">
        <w:rPr>
          <w:rFonts w:ascii="Palatino Linotype" w:hAnsi="Palatino Linotype"/>
          <w:color w:val="000000"/>
        </w:rPr>
        <w:t xml:space="preserve"> στην ομοιογένεια και το μέσο όρο (</w:t>
      </w:r>
      <w:r w:rsidRPr="0013197F">
        <w:rPr>
          <w:rFonts w:ascii="Palatino Linotype" w:hAnsi="Palatino Linotype"/>
          <w:color w:val="000000"/>
          <w:lang w:val="en-US"/>
        </w:rPr>
        <w:t>Tepper</w:t>
      </w:r>
      <w:r w:rsidRPr="0013197F">
        <w:rPr>
          <w:rFonts w:ascii="Palatino Linotype" w:hAnsi="Palatino Linotype"/>
          <w:color w:val="000000"/>
        </w:rPr>
        <w:t>, 2007).</w:t>
      </w:r>
    </w:p>
    <w:p w:rsidR="00955893" w:rsidRPr="00336FD2" w:rsidRDefault="00955893" w:rsidP="00967D56">
      <w:pPr>
        <w:spacing w:after="0" w:line="360" w:lineRule="auto"/>
        <w:jc w:val="both"/>
        <w:rPr>
          <w:rFonts w:ascii="Palatino Linotype" w:hAnsi="Palatino Linotype"/>
          <w:color w:val="000000"/>
        </w:rPr>
      </w:pPr>
      <w:r>
        <w:rPr>
          <w:rFonts w:ascii="Palatino Linotype" w:hAnsi="Palatino Linotype"/>
          <w:color w:val="000000"/>
        </w:rPr>
        <w:t xml:space="preserve">     </w:t>
      </w:r>
      <w:r w:rsidRPr="0013197F">
        <w:rPr>
          <w:rFonts w:ascii="Palatino Linotype" w:hAnsi="Palatino Linotype"/>
          <w:color w:val="000000"/>
        </w:rPr>
        <w:t>Στις σύγχρονές υπηρεσίες ψυχικής υγείας, η υλοποίηση προγραμμάτων ψυχοκοινωνικής αποκατάστασης και εφαρμογών ανάρρωσης φαίνεται να συγκλίνουν τουλάχιστον ως προς τους στόχους και τα επιδιωκόμενα αποτελέσματα, όταν η αποκατάσταση διαθέτει μια σειρά εναλλακτικών, που στοχεύουν σε εξατ</w:t>
      </w:r>
      <w:r>
        <w:rPr>
          <w:rFonts w:ascii="Palatino Linotype" w:hAnsi="Palatino Linotype"/>
          <w:color w:val="000000"/>
        </w:rPr>
        <w:t xml:space="preserve">ομικευμένες ανάγκες των χρηστών· όταν </w:t>
      </w:r>
      <w:r w:rsidRPr="0013197F">
        <w:rPr>
          <w:rFonts w:ascii="Palatino Linotype" w:hAnsi="Palatino Linotype"/>
          <w:color w:val="000000"/>
        </w:rPr>
        <w:t xml:space="preserve"> στηρίζει τις προτεραιότητες της ανάρρωσης, για παράδειγμα την ενεργητική συμμετοχή των χρηστών στο σχεδιασμό, υλοποίησ</w:t>
      </w:r>
      <w:r>
        <w:rPr>
          <w:rFonts w:ascii="Palatino Linotype" w:hAnsi="Palatino Linotype"/>
          <w:color w:val="000000"/>
        </w:rPr>
        <w:t xml:space="preserve">η και αξιολόγηση της υπηρεσίας·  όταν </w:t>
      </w:r>
      <w:r w:rsidRPr="0013197F">
        <w:rPr>
          <w:rFonts w:ascii="Palatino Linotype" w:hAnsi="Palatino Linotype"/>
          <w:color w:val="000000"/>
        </w:rPr>
        <w:t>προάγει τις βασικές αρχές της, όπως την ελπίδα και την ενδυνάμωση και στοχεύει στην ποιότητα ζωής του χρήστη, όπως αυτή ορίζεται από τον ίδιο. Είναι σαν να διασφαλίζεται</w:t>
      </w:r>
      <w:r w:rsidRPr="0013197F">
        <w:rPr>
          <w:rFonts w:ascii="Palatino Linotype" w:hAnsi="Palatino Linotype" w:cs="Arial"/>
          <w:color w:val="000000"/>
        </w:rPr>
        <w:t xml:space="preserve"> μέσω της έννοιας και των διαστάσεων της ανάρρωσης ένα νέο εννοιολογικό πλαίσιο </w:t>
      </w:r>
      <w:r w:rsidRPr="0013197F">
        <w:rPr>
          <w:rStyle w:val="hps"/>
          <w:rFonts w:ascii="Palatino Linotype" w:hAnsi="Palatino Linotype" w:cs="Arial"/>
          <w:color w:val="000000"/>
        </w:rPr>
        <w:t>για τις σύγχρονες</w:t>
      </w:r>
      <w:r w:rsidRPr="0013197F">
        <w:rPr>
          <w:rFonts w:ascii="Palatino Linotype" w:hAnsi="Palatino Linotype" w:cs="Arial"/>
          <w:color w:val="000000"/>
        </w:rPr>
        <w:t xml:space="preserve"> </w:t>
      </w:r>
      <w:r w:rsidRPr="0013197F">
        <w:rPr>
          <w:rStyle w:val="hps"/>
          <w:rFonts w:ascii="Palatino Linotype" w:hAnsi="Palatino Linotype" w:cs="Arial"/>
          <w:color w:val="000000"/>
        </w:rPr>
        <w:t>πρακτικές αποκατάστασης (</w:t>
      </w:r>
      <w:r w:rsidRPr="0013197F">
        <w:rPr>
          <w:rStyle w:val="hps"/>
          <w:rFonts w:ascii="Palatino Linotype" w:hAnsi="Palatino Linotype" w:cs="Arial"/>
          <w:color w:val="000000"/>
          <w:lang w:val="en-US"/>
        </w:rPr>
        <w:t>Shepherd</w:t>
      </w:r>
      <w:r w:rsidRPr="0013197F">
        <w:rPr>
          <w:rStyle w:val="hps"/>
          <w:rFonts w:ascii="Palatino Linotype" w:hAnsi="Palatino Linotype" w:cs="Arial"/>
          <w:color w:val="000000"/>
        </w:rPr>
        <w:t xml:space="preserve"> και συν., 2008)</w:t>
      </w:r>
      <w:r w:rsidRPr="0013197F">
        <w:rPr>
          <w:rFonts w:ascii="Palatino Linotype" w:hAnsi="Palatino Linotype" w:cs="Arial"/>
          <w:color w:val="000000"/>
        </w:rPr>
        <w:t>.</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s="Arial"/>
          <w:color w:val="000000"/>
        </w:rPr>
        <w:t xml:space="preserve">     Καταληκτικά,</w:t>
      </w:r>
      <w:r>
        <w:rPr>
          <w:rFonts w:ascii="Palatino Linotype" w:hAnsi="Palatino Linotype" w:cs="Arial"/>
          <w:color w:val="000000"/>
        </w:rPr>
        <w:t xml:space="preserve"> </w:t>
      </w:r>
      <w:r w:rsidRPr="0013197F">
        <w:rPr>
          <w:rStyle w:val="hps"/>
          <w:rFonts w:ascii="Palatino Linotype" w:hAnsi="Palatino Linotype" w:cs="Arial"/>
          <w:color w:val="000000"/>
        </w:rPr>
        <w:t>η αποκατάσταση βρίσκεται πλέον σε μια διαδικασία</w:t>
      </w:r>
      <w:r w:rsidRPr="0013197F">
        <w:rPr>
          <w:rFonts w:ascii="Palatino Linotype" w:hAnsi="Palatino Linotype" w:cs="Arial"/>
          <w:color w:val="000000"/>
        </w:rPr>
        <w:t xml:space="preserve"> </w:t>
      </w:r>
      <w:r w:rsidRPr="0013197F">
        <w:rPr>
          <w:rStyle w:val="hps"/>
          <w:rFonts w:ascii="Palatino Linotype" w:hAnsi="Palatino Linotype" w:cs="Arial"/>
          <w:color w:val="000000"/>
        </w:rPr>
        <w:t>επαναπροσδιορισμού, ώστε να ενσωματώσει τις ιδέες</w:t>
      </w:r>
      <w:r w:rsidRPr="0013197F">
        <w:rPr>
          <w:rFonts w:ascii="Palatino Linotype" w:hAnsi="Palatino Linotype" w:cs="Arial"/>
          <w:color w:val="000000"/>
        </w:rPr>
        <w:t xml:space="preserve"> της ανάρρωσης στη λειτουργία της. Συνεχίζει να επικεντρώνει το ενδιαφέρον της στην κοινωνική διάσταση και στα αποτελέσματα που αφορούν στο κοινωνικό πεδίο, ωστόσο παρατηρείται μια </w:t>
      </w:r>
      <w:r w:rsidRPr="0013197F">
        <w:rPr>
          <w:rStyle w:val="hps"/>
          <w:rFonts w:ascii="Palatino Linotype" w:hAnsi="Palatino Linotype" w:cs="Arial"/>
          <w:color w:val="000000"/>
        </w:rPr>
        <w:t>αυξανόμενη έμφαση</w:t>
      </w:r>
      <w:r w:rsidRPr="0013197F">
        <w:rPr>
          <w:rFonts w:ascii="Palatino Linotype" w:hAnsi="Palatino Linotype" w:cs="Arial"/>
          <w:color w:val="000000"/>
        </w:rPr>
        <w:t xml:space="preserve"> </w:t>
      </w:r>
      <w:r w:rsidRPr="0013197F">
        <w:rPr>
          <w:rStyle w:val="hps"/>
          <w:rFonts w:ascii="Palatino Linotype" w:hAnsi="Palatino Linotype" w:cs="Arial"/>
          <w:color w:val="000000"/>
        </w:rPr>
        <w:t>στην αυτο</w:t>
      </w:r>
      <w:r w:rsidRPr="0013197F">
        <w:rPr>
          <w:rFonts w:ascii="Palatino Linotype" w:hAnsi="Palatino Linotype" w:cs="Arial"/>
          <w:color w:val="000000"/>
        </w:rPr>
        <w:t xml:space="preserve">διαχείριση </w:t>
      </w:r>
      <w:r w:rsidRPr="0013197F">
        <w:rPr>
          <w:rStyle w:val="hps"/>
          <w:rFonts w:ascii="Palatino Linotype" w:hAnsi="Palatino Linotype" w:cs="Arial"/>
          <w:color w:val="000000"/>
        </w:rPr>
        <w:t>και</w:t>
      </w:r>
      <w:r w:rsidRPr="0013197F">
        <w:rPr>
          <w:rFonts w:ascii="Palatino Linotype" w:hAnsi="Palatino Linotype" w:cs="Arial"/>
          <w:color w:val="000000"/>
        </w:rPr>
        <w:t xml:space="preserve"> σε ένα μοντέλο προσέγγισης με βάση τα δυνατά σημεία και τις δυνατότητες του ατόμου, </w:t>
      </w:r>
      <w:r w:rsidRPr="0013197F">
        <w:rPr>
          <w:rStyle w:val="hps"/>
          <w:rFonts w:ascii="Palatino Linotype" w:hAnsi="Palatino Linotype" w:cs="Arial"/>
          <w:color w:val="000000"/>
        </w:rPr>
        <w:t xml:space="preserve">εστιάζοντας στους τομείς που τα άτομα </w:t>
      </w:r>
      <w:r w:rsidRPr="0013197F">
        <w:rPr>
          <w:rFonts w:ascii="Palatino Linotype" w:hAnsi="Palatino Linotype" w:cs="Arial"/>
          <w:color w:val="000000"/>
        </w:rPr>
        <w:t xml:space="preserve"> </w:t>
      </w:r>
      <w:r w:rsidRPr="0013197F">
        <w:rPr>
          <w:rStyle w:val="hps"/>
          <w:rFonts w:ascii="Palatino Linotype" w:hAnsi="Palatino Linotype" w:cs="Arial"/>
          <w:color w:val="000000"/>
        </w:rPr>
        <w:t>μπορούν να</w:t>
      </w:r>
      <w:r w:rsidRPr="0013197F">
        <w:rPr>
          <w:rFonts w:ascii="Palatino Linotype" w:hAnsi="Palatino Linotype" w:cs="Arial"/>
          <w:color w:val="000000"/>
        </w:rPr>
        <w:t xml:space="preserve">  </w:t>
      </w:r>
      <w:r w:rsidRPr="0013197F">
        <w:rPr>
          <w:rStyle w:val="hps"/>
          <w:rFonts w:ascii="Palatino Linotype" w:hAnsi="Palatino Linotype" w:cs="Arial"/>
          <w:color w:val="000000"/>
        </w:rPr>
        <w:t xml:space="preserve">καταφέρουν </w:t>
      </w:r>
      <w:r w:rsidRPr="0013197F">
        <w:rPr>
          <w:rFonts w:ascii="Palatino Linotype" w:hAnsi="Palatino Linotype" w:cs="Arial"/>
          <w:color w:val="000000"/>
        </w:rPr>
        <w:t xml:space="preserve"> </w:t>
      </w:r>
      <w:r w:rsidRPr="0013197F">
        <w:rPr>
          <w:rStyle w:val="hps"/>
          <w:rFonts w:ascii="Palatino Linotype" w:hAnsi="Palatino Linotype" w:cs="Arial"/>
          <w:color w:val="000000"/>
        </w:rPr>
        <w:t>και όχι σε εκείνους που δεν μπορούν</w:t>
      </w:r>
      <w:r w:rsidRPr="0013197F">
        <w:rPr>
          <w:rFonts w:ascii="Palatino Linotype" w:hAnsi="Palatino Linotype" w:cs="Arial"/>
          <w:color w:val="000000"/>
        </w:rPr>
        <w:t xml:space="preserve">  και τονίζοντας περισσότερο τη </w:t>
      </w:r>
      <w:r w:rsidRPr="0013197F">
        <w:rPr>
          <w:rStyle w:val="hps"/>
          <w:rFonts w:ascii="Palatino Linotype" w:hAnsi="Palatino Linotype" w:cs="Arial"/>
          <w:color w:val="000000"/>
        </w:rPr>
        <w:t>σημασία</w:t>
      </w:r>
      <w:r w:rsidRPr="0013197F">
        <w:rPr>
          <w:rFonts w:ascii="Palatino Linotype" w:hAnsi="Palatino Linotype" w:cs="Arial"/>
          <w:color w:val="000000"/>
        </w:rPr>
        <w:t xml:space="preserve"> </w:t>
      </w:r>
      <w:r w:rsidRPr="0013197F">
        <w:rPr>
          <w:rStyle w:val="hps"/>
          <w:rFonts w:ascii="Palatino Linotype" w:hAnsi="Palatino Linotype" w:cs="Arial"/>
          <w:color w:val="000000"/>
        </w:rPr>
        <w:t>της διατήρησης της</w:t>
      </w:r>
      <w:r w:rsidRPr="0013197F">
        <w:rPr>
          <w:rFonts w:ascii="Palatino Linotype" w:hAnsi="Palatino Linotype" w:cs="Arial"/>
          <w:color w:val="000000"/>
        </w:rPr>
        <w:t xml:space="preserve"> </w:t>
      </w:r>
      <w:r w:rsidRPr="0013197F">
        <w:rPr>
          <w:rStyle w:val="hps"/>
          <w:rFonts w:ascii="Palatino Linotype" w:hAnsi="Palatino Linotype" w:cs="Arial"/>
          <w:color w:val="000000"/>
        </w:rPr>
        <w:t>ελπίδας</w:t>
      </w:r>
      <w:r w:rsidRPr="0013197F">
        <w:rPr>
          <w:rFonts w:ascii="Palatino Linotype" w:hAnsi="Palatino Linotype" w:cs="Arial"/>
          <w:color w:val="000000"/>
        </w:rPr>
        <w:t xml:space="preserve"> </w:t>
      </w:r>
      <w:r w:rsidRPr="0013197F">
        <w:rPr>
          <w:rStyle w:val="hps"/>
          <w:rFonts w:ascii="Palatino Linotype" w:hAnsi="Palatino Linotype" w:cs="Arial"/>
          <w:color w:val="000000"/>
        </w:rPr>
        <w:t xml:space="preserve">και των υψηλών προσδοκιών στη διαδικασία αποκατάστασης και κοινωνικής ένταξης </w:t>
      </w:r>
      <w:r w:rsidRPr="0013197F">
        <w:rPr>
          <w:rFonts w:ascii="Palatino Linotype" w:hAnsi="Palatino Linotype" w:cs="Arial"/>
          <w:color w:val="000000"/>
        </w:rPr>
        <w:t>(</w:t>
      </w:r>
      <w:r w:rsidRPr="0013197F">
        <w:rPr>
          <w:rFonts w:ascii="Palatino Linotype" w:hAnsi="Palatino Linotype" w:cs="MetaPlusBook-Roman"/>
          <w:color w:val="000000"/>
          <w:lang w:val="en-US"/>
        </w:rPr>
        <w:t>Roberts</w:t>
      </w:r>
      <w:r w:rsidRPr="0013197F">
        <w:rPr>
          <w:rFonts w:ascii="Palatino Linotype" w:hAnsi="Palatino Linotype" w:cs="MetaPlusBook-Roman"/>
          <w:color w:val="000000"/>
        </w:rPr>
        <w:t xml:space="preserve">, </w:t>
      </w:r>
      <w:r w:rsidRPr="0013197F">
        <w:rPr>
          <w:rFonts w:ascii="Palatino Linotype" w:hAnsi="Palatino Linotype" w:cs="MetaPlusBook-Roman"/>
          <w:color w:val="000000"/>
          <w:lang w:val="en-US"/>
        </w:rPr>
        <w:t>Davenport</w:t>
      </w:r>
      <w:r w:rsidRPr="0013197F">
        <w:rPr>
          <w:rFonts w:ascii="Palatino Linotype" w:hAnsi="Palatino Linotype" w:cs="MetaPlusBook-Roman"/>
          <w:color w:val="000000"/>
        </w:rPr>
        <w:t xml:space="preserve">, </w:t>
      </w:r>
      <w:r w:rsidRPr="0013197F">
        <w:rPr>
          <w:rFonts w:ascii="Palatino Linotype" w:hAnsi="Palatino Linotype" w:cs="MetaPlusBook-Roman"/>
          <w:color w:val="000000"/>
          <w:lang w:val="en-US"/>
        </w:rPr>
        <w:t>Holloway</w:t>
      </w:r>
      <w:r w:rsidRPr="0013197F">
        <w:rPr>
          <w:rFonts w:ascii="Palatino Linotype" w:hAnsi="Palatino Linotype" w:cs="MetaPlusBook-Roman"/>
          <w:color w:val="000000"/>
        </w:rPr>
        <w:t xml:space="preserve">, &amp; </w:t>
      </w:r>
      <w:r w:rsidRPr="0013197F">
        <w:rPr>
          <w:rFonts w:ascii="Palatino Linotype" w:hAnsi="Palatino Linotype" w:cs="MetaPlusBook-Roman"/>
          <w:color w:val="000000"/>
          <w:lang w:val="en-US"/>
        </w:rPr>
        <w:t>Tattan</w:t>
      </w:r>
      <w:r w:rsidRPr="0013197F">
        <w:rPr>
          <w:rFonts w:ascii="Palatino Linotype" w:hAnsi="Palatino Linotype" w:cs="MetaPlusBook-Roman"/>
          <w:color w:val="000000"/>
        </w:rPr>
        <w:t xml:space="preserve">, </w:t>
      </w:r>
      <w:r w:rsidRPr="0013197F">
        <w:rPr>
          <w:rStyle w:val="hps"/>
          <w:rFonts w:ascii="Palatino Linotype" w:hAnsi="Palatino Linotype" w:cs="Arial"/>
          <w:color w:val="000000"/>
        </w:rPr>
        <w:t>2006)</w:t>
      </w:r>
      <w:r w:rsidRPr="0013197F">
        <w:rPr>
          <w:rFonts w:ascii="Palatino Linotype" w:hAnsi="Palatino Linotype" w:cs="Arial"/>
          <w:color w:val="000000"/>
        </w:rPr>
        <w:t xml:space="preserve">. </w:t>
      </w:r>
      <w:r w:rsidRPr="0013197F">
        <w:rPr>
          <w:rFonts w:ascii="Palatino Linotype" w:hAnsi="Palatino Linotype"/>
          <w:color w:val="000000"/>
        </w:rPr>
        <w:t xml:space="preserve">      </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t xml:space="preserve">     Ένα δεύτερο πεδίο συζήτησης, στο πλαίσιο της εφαρμογής της ανάρρωσης, είναι η αντίληψή της ως ενιαίας πρακτικής στη βάση του εννοιολογικού υπόβαθρου που έχει αναπτυχθεί, με επιμέρους διαφοροποιήσεις συνδεόμενες με τις ανάγκες και τους στόχους των χρηστών ή ως ξέχωρα μοντέλα εφαρμογής. Η διατύπωση της ερώτησης αν υπάρχει ένα μοντέλο, ‘το μοντέλο ανάρρωσης στην ψυχική υγεία’ ή αν υπάρχουν πολλά διαφορετικά μοντέλα φαίνεται να εκφράζει ένα δίλλημα που εντάσσεται περισσότερο σε ένα θεωρητικό ταξινομητικό υπόβαθρο και να μην έχει λειτουργικό και πρακτικό αντίκτυπο. Από τη μια πλευρά, η τοποθέτηση για επί μέρους μοντέλα, οργανωμένα και εφαρμοσμένα στην κοινή βάση των αρχών της ανάρρωσης, απαντάει στις μεγάλες </w:t>
      </w:r>
      <w:r w:rsidRPr="0013197F">
        <w:rPr>
          <w:rFonts w:ascii="Palatino Linotype" w:hAnsi="Palatino Linotype"/>
          <w:color w:val="000000"/>
        </w:rPr>
        <w:lastRenderedPageBreak/>
        <w:t>διαφοροποιήσεις και στον εξατομικευμένο χαρακτήρα της. Από την άλλη πλευρά, η προσέγγιση της ανάρρωσης που επιχειρεί να περιγράψει και να περικλείσει την πολυπλοκότητα στη ζωή του ατόμου, τις ανάγκες, τις επιθυμίες και το υπαρξιακό  του νόημα, φαίνεται να προχωράει πέρα από τις προσπάθειες ανακατασκευής μοντέλων για τις πρακτικές που είναι προσανατολισμένες προς την ανάρρωση (</w:t>
      </w:r>
      <w:r w:rsidRPr="0013197F">
        <w:rPr>
          <w:rFonts w:ascii="Palatino Linotype" w:hAnsi="Palatino Linotype"/>
          <w:color w:val="000000"/>
          <w:lang w:val="en-US"/>
        </w:rPr>
        <w:t>Kogstad</w:t>
      </w:r>
      <w:r w:rsidRPr="0013197F">
        <w:rPr>
          <w:rFonts w:ascii="Palatino Linotype" w:hAnsi="Palatino Linotype"/>
          <w:color w:val="000000"/>
        </w:rPr>
        <w:t xml:space="preserve"> και συν., 2011).  </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t xml:space="preserve">     Μόλις στην αρχή της προηγούμενης δεκαετίας διατυπώθηκε ότι μια επιθυμία για ανάρρωση μέσα από μοντέλα, θα είναι ένας από τους μεγαλύτερους κινδύνους και απειλές στη δημιουργία ενός αυθεντικού πλαισίου βασισμένου στην ανάρρωση (</w:t>
      </w:r>
      <w:r w:rsidRPr="0013197F">
        <w:rPr>
          <w:rFonts w:ascii="Palatino Linotype" w:hAnsi="Palatino Linotype"/>
          <w:color w:val="000000"/>
          <w:lang w:val="en-US"/>
        </w:rPr>
        <w:t>Glover</w:t>
      </w:r>
      <w:r w:rsidRPr="0013197F">
        <w:rPr>
          <w:rFonts w:ascii="Palatino Linotype" w:hAnsi="Palatino Linotype"/>
          <w:color w:val="000000"/>
        </w:rPr>
        <w:t>, 2002). Παράλληλα, τονίστηκε η πιθανότητα για μελλοντική αντίληψη της ανάρρωσης μέσα από ένα επιμεριζόμενο νόημα, μια εννοιολογική σύγκλιση, όπου όλες οι διαφορετικές προσεγγίσεις βρίσκουν χώρο σε ένα ενιαίο μοντέλο με ποικίλους συνδυασμούς των διαστάσεών της  (</w:t>
      </w:r>
      <w:r w:rsidRPr="0013197F">
        <w:rPr>
          <w:rFonts w:ascii="Palatino Linotype" w:hAnsi="Palatino Linotype"/>
          <w:color w:val="000000"/>
          <w:lang w:val="en-US"/>
        </w:rPr>
        <w:t>Davidson</w:t>
      </w:r>
      <w:r>
        <w:rPr>
          <w:rFonts w:ascii="Palatino Linotype" w:hAnsi="Palatino Linotype"/>
          <w:color w:val="000000"/>
        </w:rPr>
        <w:t>,</w:t>
      </w:r>
      <w:r w:rsidRPr="0013197F">
        <w:rPr>
          <w:rFonts w:ascii="Palatino Linotype" w:hAnsi="Palatino Linotype"/>
          <w:color w:val="000000"/>
        </w:rPr>
        <w:t xml:space="preserve"> </w:t>
      </w:r>
      <w:r w:rsidRPr="007934D2">
        <w:rPr>
          <w:rFonts w:ascii="Palatino Linotype" w:hAnsi="Palatino Linotype"/>
          <w:color w:val="000000"/>
          <w:lang w:val="en-GB"/>
        </w:rPr>
        <w:t>Harding</w:t>
      </w:r>
      <w:r w:rsidRPr="007934D2">
        <w:rPr>
          <w:rFonts w:ascii="Palatino Linotype" w:hAnsi="Palatino Linotype"/>
          <w:color w:val="000000"/>
        </w:rPr>
        <w:t xml:space="preserve"> και</w:t>
      </w:r>
      <w:r w:rsidRPr="0013197F">
        <w:rPr>
          <w:rFonts w:ascii="Palatino Linotype" w:hAnsi="Palatino Linotype"/>
          <w:color w:val="000000"/>
        </w:rPr>
        <w:t xml:space="preserve"> συν., 2005·  </w:t>
      </w:r>
      <w:r w:rsidRPr="0013197F">
        <w:rPr>
          <w:rFonts w:ascii="Palatino Linotype" w:hAnsi="Palatino Linotype"/>
          <w:color w:val="000000"/>
          <w:lang w:val="en-US"/>
        </w:rPr>
        <w:t>Spaniol</w:t>
      </w:r>
      <w:r w:rsidRPr="0013197F">
        <w:rPr>
          <w:rFonts w:ascii="Palatino Linotype" w:hAnsi="Palatino Linotype"/>
          <w:color w:val="000000"/>
        </w:rPr>
        <w:t xml:space="preserve"> και συν., 2002).</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t xml:space="preserve">     Ανεξάρτητα από τις δύο θέσεις, υπάρχει μια σειρά εφαρμογών ανάρρωσης με ειδικά χαρακτηριστικά και ταυτότητα, που γίνονται αντιληπτά είτε ως ξέχωρα μοντέλα, είτε ως επί μέρους ολοκληρωμένες εφαρμογές στη θεώρηση ενός ενιαίου μοντέλου. Ανάμεσά τους, το περισσότερο προβεβλημένο είναι το Tidal Model, που επιλέγεται να περιγραφεί συνοπτικά, κυρίως γιατί καταλαμβάνει ένα μεγάλο χώρο στη σχετική διεθνή βιβλιογραφία καθώς και για άλλους λόγους που παρατίθενται στη συνέχεια και σχετίζονται με την ευρεία αποδοχή του και την εφαρμογή του σε διάφορους επαγγελματικούς κλάδους.</w:t>
      </w:r>
    </w:p>
    <w:p w:rsidR="00955893" w:rsidRDefault="00955893" w:rsidP="00967D56">
      <w:pPr>
        <w:spacing w:after="0" w:line="360" w:lineRule="auto"/>
        <w:jc w:val="both"/>
        <w:rPr>
          <w:rFonts w:ascii="Palatino Linotype" w:hAnsi="Palatino Linotype" w:cs="Arial"/>
          <w:color w:val="000000"/>
        </w:rPr>
      </w:pPr>
      <w:r w:rsidRPr="0013197F">
        <w:rPr>
          <w:rFonts w:ascii="Palatino Linotype" w:hAnsi="Palatino Linotype"/>
          <w:color w:val="000000"/>
        </w:rPr>
        <w:t xml:space="preserve">     </w:t>
      </w:r>
      <w:r w:rsidRPr="0013197F">
        <w:rPr>
          <w:rFonts w:ascii="Palatino Linotype" w:hAnsi="Palatino Linotype" w:cs="Arial"/>
          <w:color w:val="000000"/>
        </w:rPr>
        <w:t xml:space="preserve">Το μοντέλο </w:t>
      </w:r>
      <w:r w:rsidRPr="0013197F">
        <w:rPr>
          <w:rFonts w:ascii="Palatino Linotype" w:hAnsi="Palatino Linotype" w:cs="Arial"/>
          <w:color w:val="000000"/>
          <w:lang w:val="en-US"/>
        </w:rPr>
        <w:t>Tidal</w:t>
      </w:r>
      <w:r w:rsidRPr="0013197F">
        <w:rPr>
          <w:rFonts w:ascii="Palatino Linotype" w:hAnsi="Palatino Linotype" w:cs="Arial"/>
          <w:color w:val="000000"/>
        </w:rPr>
        <w:t xml:space="preserve"> αποτελεί το πρώτο μοντέλο που στηρίχτηκε στην έρευνα. Αναπτύχθηκε αρχικά από νοσηλευτικό προσωπικό με την ενεργητική συμμετοχή ατόμων που χρησιμοποιούσαν ή είχαν χρησιμοποιήσει στο παρελθόν ψυχιατρικές υπηρεσίες.</w:t>
      </w:r>
      <w:r w:rsidRPr="0013197F">
        <w:rPr>
          <w:rFonts w:ascii="Palatino Linotype" w:hAnsi="Palatino Linotype" w:cs="Arial"/>
          <w:bCs/>
          <w:color w:val="000000"/>
        </w:rPr>
        <w:t xml:space="preserve"> Η ανάπτυξή του α</w:t>
      </w:r>
      <w:r w:rsidRPr="0013197F">
        <w:rPr>
          <w:rFonts w:ascii="Palatino Linotype" w:hAnsi="Palatino Linotype" w:cs="Arial"/>
          <w:color w:val="000000"/>
        </w:rPr>
        <w:t>ναπαριστά μια μοναδική συνεργασία ανάμεσα στους επαγγελματίες που εμπλέκονται στην παροχή υπηρεσιών ψυχικής υγείας και στα άτομα που χρειάζονται τέτοια υποστήριξη. Πρόκειται για ένα συνεργατικό μοντέλο, που συνεχίζει να εφαρμόζεται μέχρι σήμερα, με μικρές προσαρμογές σε κάποιες διαδικασίες και προσθήκες στη λίστα των υποστηρικτικών υπηρεσιών, παρόλο που συμπληρώνει πολλά χρόνια εφαρμογών</w:t>
      </w:r>
      <w:r w:rsidRPr="0013197F">
        <w:rPr>
          <w:rFonts w:ascii="Palatino Linotype" w:hAnsi="Palatino Linotype"/>
          <w:color w:val="000000"/>
        </w:rPr>
        <w:t xml:space="preserve"> (</w:t>
      </w:r>
      <w:r w:rsidRPr="0013197F">
        <w:rPr>
          <w:rFonts w:ascii="Palatino Linotype" w:hAnsi="Palatino Linotype"/>
          <w:color w:val="000000"/>
          <w:lang w:val="en-GB"/>
        </w:rPr>
        <w:t>Brookes</w:t>
      </w:r>
      <w:r w:rsidRPr="0013197F">
        <w:rPr>
          <w:rFonts w:ascii="Palatino Linotype" w:hAnsi="Palatino Linotype"/>
          <w:color w:val="000000"/>
        </w:rPr>
        <w:t xml:space="preserve">, 2006). </w:t>
      </w:r>
      <w:r w:rsidRPr="0013197F">
        <w:rPr>
          <w:rFonts w:ascii="Palatino Linotype" w:hAnsi="Palatino Linotype" w:cs="Arial"/>
          <w:color w:val="000000"/>
        </w:rPr>
        <w:t xml:space="preserve"> </w:t>
      </w:r>
    </w:p>
    <w:p w:rsidR="00955893" w:rsidRDefault="00955893" w:rsidP="00967D56">
      <w:pPr>
        <w:spacing w:after="0" w:line="360" w:lineRule="auto"/>
        <w:jc w:val="both"/>
        <w:rPr>
          <w:rFonts w:ascii="Palatino Linotype" w:hAnsi="Palatino Linotype"/>
          <w:color w:val="000000"/>
        </w:rPr>
      </w:pPr>
      <w:r>
        <w:rPr>
          <w:rFonts w:ascii="Palatino Linotype" w:hAnsi="Palatino Linotype" w:cs="Arial"/>
          <w:color w:val="000000"/>
        </w:rPr>
        <w:t xml:space="preserve">     </w:t>
      </w:r>
      <w:r w:rsidRPr="0013197F">
        <w:rPr>
          <w:rFonts w:ascii="Palatino Linotype" w:hAnsi="Palatino Linotype" w:cs="Arial"/>
          <w:color w:val="000000"/>
        </w:rPr>
        <w:t xml:space="preserve">Αναπτύχθηκε στα μέσα στου ’90 στο Ηνωμένο Βασίλειο μέσα από έρευνες για τις αντιλήψεις των ατόμων σε σχέση με τις ανάγκες τους για ψυχιατρική νοσηλευτική </w:t>
      </w:r>
      <w:r w:rsidRPr="0013197F">
        <w:rPr>
          <w:rFonts w:ascii="Palatino Linotype" w:hAnsi="Palatino Linotype" w:cs="Arial"/>
          <w:color w:val="000000"/>
        </w:rPr>
        <w:lastRenderedPageBreak/>
        <w:t>φροντίδα και μελέτες για την ισχυρή σχέση ανάμεσα στους νοσηλευτές και στα άτομα που φροντίζουν. Αναπτύχθηκε ως εναλλακτικό μοντέλο νοσηλευτικής πρακτικής στον τομέα της ψυχικής υγείας, ωστόσο στη συνέχεια έχει βρει χώρο ανάπτυξης και αποδοχής στην ψυχιατρική, στην κοινωνική εργασία, στην εργοθεραπεία και στην ψυχοθεραπεία, έχοντας εφαρμογές σε κάθε ηλικία, πολιτισμικό υπόβαθρο και εθνική προέλευση (</w:t>
      </w:r>
      <w:r w:rsidRPr="0013197F">
        <w:rPr>
          <w:rFonts w:ascii="Palatino Linotype" w:hAnsi="Palatino Linotype"/>
          <w:color w:val="000000"/>
          <w:lang w:val="en-US"/>
        </w:rPr>
        <w:t>Berger</w:t>
      </w:r>
      <w:r>
        <w:rPr>
          <w:rFonts w:ascii="Palatino Linotype" w:hAnsi="Palatino Linotype"/>
          <w:color w:val="000000"/>
        </w:rPr>
        <w:t xml:space="preserve">, 2006). </w:t>
      </w:r>
      <w:r w:rsidRPr="0013197F">
        <w:rPr>
          <w:rFonts w:ascii="Palatino Linotype" w:hAnsi="Palatino Linotype" w:cs="Arial"/>
          <w:color w:val="000000"/>
        </w:rPr>
        <w:t xml:space="preserve">Μέχρι σήμερα έχει δεχτεί μεγάλη υποστήριξη από διάφορες κοινότητες χρηστών και πρώην χρηστών παγκοσμίως, ενώ η αξιακή βάση του,  αποτελούμενη από  10 δεσμεύσεις, αντίστοιχες προς τις γενικές αρχές και αξίες της ανάρρωσης, αντανακλούν τις φιλοδοξίες πολλών ακτιβιστών και συνηγόρων στην ψυχική υγεία </w:t>
      </w:r>
      <w:r w:rsidRPr="0013197F">
        <w:rPr>
          <w:rFonts w:ascii="Palatino Linotype" w:hAnsi="Palatino Linotype"/>
          <w:color w:val="000000"/>
        </w:rPr>
        <w:t>(</w:t>
      </w:r>
      <w:r w:rsidRPr="0013197F">
        <w:rPr>
          <w:rFonts w:ascii="Palatino Linotype" w:hAnsi="Palatino Linotype"/>
          <w:color w:val="000000"/>
          <w:lang w:val="en-GB"/>
        </w:rPr>
        <w:t>Barker</w:t>
      </w:r>
      <w:r w:rsidRPr="0013197F">
        <w:rPr>
          <w:rFonts w:ascii="Palatino Linotype" w:hAnsi="Palatino Linotype"/>
          <w:color w:val="000000"/>
        </w:rPr>
        <w:t xml:space="preserve"> &amp; </w:t>
      </w:r>
      <w:r w:rsidRPr="0013197F">
        <w:rPr>
          <w:rFonts w:ascii="Palatino Linotype" w:hAnsi="Palatino Linotype"/>
          <w:color w:val="000000"/>
          <w:lang w:val="en-GB"/>
        </w:rPr>
        <w:t>Buchanan</w:t>
      </w:r>
      <w:r w:rsidRPr="0013197F">
        <w:rPr>
          <w:rFonts w:ascii="Palatino Linotype" w:hAnsi="Palatino Linotype"/>
          <w:color w:val="000000"/>
        </w:rPr>
        <w:t>-</w:t>
      </w:r>
      <w:r w:rsidRPr="0013197F">
        <w:rPr>
          <w:rFonts w:ascii="Palatino Linotype" w:hAnsi="Palatino Linotype"/>
          <w:color w:val="000000"/>
          <w:lang w:val="en-GB"/>
        </w:rPr>
        <w:t>Barker</w:t>
      </w:r>
      <w:r w:rsidRPr="0013197F">
        <w:rPr>
          <w:rFonts w:ascii="Palatino Linotype" w:hAnsi="Palatino Linotype"/>
          <w:color w:val="000000"/>
        </w:rPr>
        <w:t xml:space="preserve">, </w:t>
      </w:r>
      <w:r w:rsidRPr="009864B9">
        <w:rPr>
          <w:rFonts w:ascii="Palatino Linotype" w:hAnsi="Palatino Linotype"/>
          <w:color w:val="000000"/>
        </w:rPr>
        <w:t>2005·</w:t>
      </w:r>
      <w:r w:rsidRPr="009864B9">
        <w:rPr>
          <w:rFonts w:ascii="Palatino Linotype" w:hAnsi="Palatino Linotype"/>
          <w:bCs/>
          <w:color w:val="000000"/>
        </w:rPr>
        <w:t xml:space="preserve">  </w:t>
      </w:r>
      <w:r w:rsidRPr="009864B9">
        <w:rPr>
          <w:rFonts w:ascii="Palatino Linotype" w:hAnsi="Palatino Linotype"/>
          <w:color w:val="000000"/>
          <w:lang w:val="en-GB"/>
        </w:rPr>
        <w:t>Brookes</w:t>
      </w:r>
      <w:r w:rsidRPr="009864B9">
        <w:rPr>
          <w:rFonts w:ascii="Palatino Linotype" w:hAnsi="Palatino Linotype"/>
          <w:color w:val="000000"/>
        </w:rPr>
        <w:t xml:space="preserve">, 2006). </w:t>
      </w:r>
    </w:p>
    <w:p w:rsidR="00955893" w:rsidRPr="009864B9" w:rsidRDefault="00955893" w:rsidP="00967D56">
      <w:pPr>
        <w:spacing w:after="0" w:line="360" w:lineRule="auto"/>
        <w:jc w:val="both"/>
        <w:rPr>
          <w:rFonts w:ascii="Palatino Linotype" w:hAnsi="Palatino Linotype" w:cs="Arial"/>
          <w:color w:val="000000"/>
        </w:rPr>
      </w:pPr>
      <w:r>
        <w:rPr>
          <w:rFonts w:ascii="Palatino Linotype" w:hAnsi="Palatino Linotype"/>
          <w:color w:val="000000"/>
        </w:rPr>
        <w:t xml:space="preserve">     </w:t>
      </w:r>
      <w:r w:rsidRPr="009864B9">
        <w:rPr>
          <w:rFonts w:ascii="Palatino Linotype" w:hAnsi="Palatino Linotype"/>
          <w:color w:val="000000"/>
        </w:rPr>
        <w:t xml:space="preserve">Συνοπτικά, οι δέκα δεσμεύσεις συνδέονται με τους εξής τομείς: </w:t>
      </w:r>
      <w:r>
        <w:rPr>
          <w:rFonts w:ascii="Palatino Linotype" w:hAnsi="Palatino Linotype"/>
          <w:color w:val="000000"/>
        </w:rPr>
        <w:t>α</w:t>
      </w:r>
      <w:r w:rsidRPr="009864B9">
        <w:rPr>
          <w:rFonts w:ascii="Palatino Linotype" w:hAnsi="Palatino Linotype"/>
          <w:color w:val="000000"/>
        </w:rPr>
        <w:t>ξία στην προσωπική ιστορία του χρήστη μέσα από τη δική του αφήγηση και εμπειρία</w:t>
      </w:r>
      <w:r w:rsidRPr="009864B9">
        <w:rPr>
          <w:rFonts w:ascii="Palatino Linotype" w:hAnsi="Palatino Linotype" w:cs="Calibri"/>
          <w:color w:val="000000"/>
        </w:rPr>
        <w:t>·</w:t>
      </w:r>
      <w:r w:rsidRPr="009864B9">
        <w:rPr>
          <w:rFonts w:ascii="Palatino Linotype" w:hAnsi="Palatino Linotype"/>
          <w:color w:val="000000"/>
        </w:rPr>
        <w:t xml:space="preserve"> σεβασμός στη γλώσσα που χρησιμοποιεί το ίδιο το άτομο</w:t>
      </w:r>
      <w:r w:rsidRPr="009864B9">
        <w:rPr>
          <w:rFonts w:ascii="Palatino Linotype" w:hAnsi="Palatino Linotype" w:cs="Calibri"/>
          <w:color w:val="000000"/>
        </w:rPr>
        <w:t>·</w:t>
      </w:r>
      <w:r w:rsidRPr="009864B9">
        <w:rPr>
          <w:rFonts w:ascii="Palatino Linotype" w:hAnsi="Palatino Linotype"/>
          <w:color w:val="000000"/>
        </w:rPr>
        <w:t xml:space="preserve"> </w:t>
      </w:r>
      <w:r w:rsidRPr="009864B9">
        <w:rPr>
          <w:rFonts w:ascii="Palatino Linotype" w:hAnsi="Palatino Linotype"/>
          <w:bCs/>
          <w:color w:val="000000"/>
        </w:rPr>
        <w:t>ανάπτυξη γνήσιου ενδιαφέροντος για την ιστορία του ατόμου</w:t>
      </w:r>
      <w:r w:rsidRPr="009864B9">
        <w:rPr>
          <w:rFonts w:ascii="Palatino Linotype" w:hAnsi="Palatino Linotype" w:cs="Calibri"/>
          <w:bCs/>
          <w:color w:val="000000"/>
        </w:rPr>
        <w:t>·</w:t>
      </w:r>
      <w:r w:rsidRPr="009864B9">
        <w:rPr>
          <w:rFonts w:ascii="Palatino Linotype" w:hAnsi="Palatino Linotype"/>
          <w:color w:val="000000"/>
        </w:rPr>
        <w:t xml:space="preserve"> </w:t>
      </w:r>
      <w:r w:rsidRPr="009864B9">
        <w:rPr>
          <w:rFonts w:ascii="Palatino Linotype" w:hAnsi="Palatino Linotype"/>
          <w:bCs/>
          <w:color w:val="000000"/>
        </w:rPr>
        <w:t>αλλαγή ρόλων ειδικού και εκπαιδευόμενου</w:t>
      </w:r>
      <w:r w:rsidRPr="009864B9">
        <w:rPr>
          <w:rFonts w:ascii="Palatino Linotype" w:hAnsi="Palatino Linotype" w:cs="Calibri"/>
          <w:bCs/>
          <w:color w:val="000000"/>
        </w:rPr>
        <w:t>·</w:t>
      </w:r>
      <w:r w:rsidRPr="009864B9">
        <w:rPr>
          <w:rFonts w:ascii="Palatino Linotype" w:hAnsi="Palatino Linotype"/>
          <w:color w:val="000000"/>
        </w:rPr>
        <w:t xml:space="preserve"> </w:t>
      </w:r>
      <w:r>
        <w:rPr>
          <w:rFonts w:ascii="Palatino Linotype" w:hAnsi="Palatino Linotype"/>
          <w:bCs/>
          <w:color w:val="000000"/>
        </w:rPr>
        <w:t>χρήση των απαιτούμενων</w:t>
      </w:r>
      <w:r w:rsidRPr="009864B9">
        <w:rPr>
          <w:rFonts w:ascii="Palatino Linotype" w:hAnsi="Palatino Linotype"/>
          <w:bCs/>
          <w:color w:val="000000"/>
        </w:rPr>
        <w:t xml:space="preserve"> ‘εργαλείων’ για την υποστήριξη του χρήστη, τα οποία προέρχονται όχι μόνο από τις τεκμηριωμένες πρακτικές αλλά κυρίως από την εμπειρία του χρήστη</w:t>
      </w:r>
      <w:r w:rsidRPr="009864B9">
        <w:rPr>
          <w:rFonts w:ascii="Palatino Linotype" w:hAnsi="Palatino Linotype" w:cs="Calibri"/>
          <w:bCs/>
          <w:color w:val="000000"/>
        </w:rPr>
        <w:t>·</w:t>
      </w:r>
      <w:r>
        <w:rPr>
          <w:rFonts w:ascii="Palatino Linotype" w:hAnsi="Palatino Linotype"/>
          <w:color w:val="000000"/>
        </w:rPr>
        <w:t xml:space="preserve"> </w:t>
      </w:r>
      <w:r w:rsidRPr="009864B9">
        <w:rPr>
          <w:rFonts w:ascii="Palatino Linotype" w:hAnsi="Palatino Linotype"/>
          <w:bCs/>
          <w:color w:val="000000"/>
        </w:rPr>
        <w:t>κατασκευή του επόμενου βήματος από κοινού</w:t>
      </w:r>
      <w:r w:rsidRPr="009864B9">
        <w:rPr>
          <w:rFonts w:ascii="Palatino Linotype" w:hAnsi="Palatino Linotype" w:cs="Calibri"/>
          <w:bCs/>
          <w:color w:val="000000"/>
        </w:rPr>
        <w:t>·</w:t>
      </w:r>
      <w:r w:rsidRPr="009864B9">
        <w:rPr>
          <w:rFonts w:ascii="Palatino Linotype" w:hAnsi="Palatino Linotype"/>
          <w:color w:val="000000"/>
        </w:rPr>
        <w:t xml:space="preserve"> διάθεση επαρκούς χρόνου</w:t>
      </w:r>
      <w:r w:rsidRPr="009864B9">
        <w:rPr>
          <w:rFonts w:ascii="Palatino Linotype" w:hAnsi="Palatino Linotype" w:cs="Calibri"/>
          <w:color w:val="000000"/>
        </w:rPr>
        <w:t>·</w:t>
      </w:r>
      <w:r>
        <w:rPr>
          <w:rFonts w:ascii="Palatino Linotype" w:hAnsi="Palatino Linotype"/>
          <w:color w:val="000000"/>
        </w:rPr>
        <w:t xml:space="preserve"> </w:t>
      </w:r>
      <w:r w:rsidRPr="009864B9">
        <w:rPr>
          <w:rFonts w:ascii="Palatino Linotype" w:hAnsi="Palatino Linotype"/>
          <w:color w:val="000000"/>
        </w:rPr>
        <w:t>ανακάλυψη της γνώσης και σοφίας του χρήστη</w:t>
      </w:r>
      <w:r w:rsidRPr="009864B9">
        <w:rPr>
          <w:rFonts w:ascii="Palatino Linotype" w:hAnsi="Palatino Linotype" w:cs="Calibri"/>
          <w:color w:val="000000"/>
        </w:rPr>
        <w:t>·</w:t>
      </w:r>
      <w:r w:rsidRPr="009864B9">
        <w:rPr>
          <w:rFonts w:ascii="Palatino Linotype" w:hAnsi="Palatino Linotype"/>
          <w:color w:val="000000"/>
        </w:rPr>
        <w:t xml:space="preserve"> συνειδητοποίηση ότι</w:t>
      </w:r>
      <w:r>
        <w:rPr>
          <w:rFonts w:ascii="Palatino Linotype" w:hAnsi="Palatino Linotype"/>
          <w:color w:val="000000"/>
        </w:rPr>
        <w:t xml:space="preserve">, παρά τις </w:t>
      </w:r>
      <w:r w:rsidRPr="009864B9">
        <w:rPr>
          <w:rFonts w:ascii="Palatino Linotype" w:hAnsi="Palatino Linotype"/>
          <w:color w:val="000000"/>
        </w:rPr>
        <w:t>σταθερές και αναπόφευκτες</w:t>
      </w:r>
      <w:r>
        <w:rPr>
          <w:rFonts w:ascii="Palatino Linotype" w:hAnsi="Palatino Linotype"/>
          <w:color w:val="000000"/>
        </w:rPr>
        <w:t xml:space="preserve"> αλλαγές που επιφέρει η ψυχική διαταραχή, </w:t>
      </w:r>
      <w:r w:rsidRPr="009864B9">
        <w:rPr>
          <w:rFonts w:ascii="Palatino Linotype" w:hAnsi="Palatino Linotype"/>
          <w:color w:val="000000"/>
        </w:rPr>
        <w:t xml:space="preserve">υπάρχει πάντα η δυνατότητα για ανάπτυξη και </w:t>
      </w:r>
      <w:r>
        <w:rPr>
          <w:rFonts w:ascii="Palatino Linotype" w:hAnsi="Palatino Linotype"/>
          <w:color w:val="000000"/>
        </w:rPr>
        <w:t xml:space="preserve">βελτιώσεις  μέσα από τις </w:t>
      </w:r>
      <w:r w:rsidRPr="009864B9">
        <w:rPr>
          <w:rFonts w:ascii="Palatino Linotype" w:hAnsi="Palatino Linotype"/>
          <w:color w:val="000000"/>
        </w:rPr>
        <w:t>αποφάσεις του</w:t>
      </w:r>
      <w:r>
        <w:rPr>
          <w:rFonts w:ascii="Palatino Linotype" w:hAnsi="Palatino Linotype"/>
          <w:color w:val="000000"/>
        </w:rPr>
        <w:t xml:space="preserve"> ατόμου</w:t>
      </w:r>
      <w:r w:rsidRPr="009864B9">
        <w:rPr>
          <w:rFonts w:ascii="Palatino Linotype" w:hAnsi="Palatino Linotype" w:cs="Calibri"/>
          <w:color w:val="000000"/>
        </w:rPr>
        <w:t>·</w:t>
      </w:r>
      <w:r w:rsidRPr="009864B9">
        <w:rPr>
          <w:rFonts w:ascii="Palatino Linotype" w:hAnsi="Palatino Linotype"/>
          <w:color w:val="000000"/>
        </w:rPr>
        <w:t xml:space="preserve"> </w:t>
      </w:r>
      <w:r>
        <w:rPr>
          <w:rFonts w:ascii="Palatino Linotype" w:hAnsi="Palatino Linotype"/>
          <w:color w:val="000000"/>
        </w:rPr>
        <w:t>ε</w:t>
      </w:r>
      <w:r w:rsidRPr="009864B9">
        <w:rPr>
          <w:rFonts w:ascii="Palatino Linotype" w:hAnsi="Palatino Linotype"/>
          <w:color w:val="000000"/>
        </w:rPr>
        <w:t>ιλικρίνεια και αμεσότητα στις σχέσεις (</w:t>
      </w:r>
      <w:r w:rsidRPr="009864B9">
        <w:rPr>
          <w:rFonts w:ascii="Palatino Linotype" w:hAnsi="Palatino Linotype"/>
          <w:color w:val="000000"/>
          <w:lang w:val="en-GB"/>
        </w:rPr>
        <w:t>Brookes</w:t>
      </w:r>
      <w:r w:rsidRPr="009864B9">
        <w:rPr>
          <w:rFonts w:ascii="Palatino Linotype" w:hAnsi="Palatino Linotype"/>
          <w:color w:val="000000"/>
        </w:rPr>
        <w:t>, 2006).</w:t>
      </w:r>
    </w:p>
    <w:p w:rsidR="00955893" w:rsidRPr="0013197F" w:rsidRDefault="00955893" w:rsidP="00967D56">
      <w:pPr>
        <w:spacing w:after="0" w:line="360" w:lineRule="auto"/>
        <w:jc w:val="both"/>
        <w:rPr>
          <w:rFonts w:ascii="Palatino Linotype" w:hAnsi="Palatino Linotype"/>
          <w:color w:val="000000"/>
        </w:rPr>
      </w:pPr>
      <w:r>
        <w:rPr>
          <w:rFonts w:ascii="Palatino Linotype" w:hAnsi="Palatino Linotype" w:cs="Arial"/>
          <w:color w:val="000000"/>
        </w:rPr>
        <w:t xml:space="preserve">     </w:t>
      </w:r>
      <w:r w:rsidRPr="0013197F">
        <w:rPr>
          <w:rFonts w:ascii="Palatino Linotype" w:hAnsi="Palatino Linotype" w:cs="Arial"/>
          <w:color w:val="000000"/>
        </w:rPr>
        <w:t>Σε αντίθεση με άλλες προσεγγίσεις ανάρρωσης, θεωρεί ότι η ανάρρωση πρέπει να ξεκινά αμέσως μόλις ένα άτομο με σοβαρό πρόβλημα ψυχικής υγείας απευθύνεται στην υπηρεσία. Αν δε συμβεί αυτό, υπάρχει κίνδυνος να χαθεί πολύτιμος χρόνος και το άτομο σταδιακά να ιδρυματοποιηθεί ως ασθενής ή χρήστης υπηρεσιών. Ως εκ τούτου, οι  διαδικασίες ανάρρωσης εστιάζουν στην υποστήριξη των ατόμων, ακόμη και όταν είναι  πολύ καταπονημένα</w:t>
      </w:r>
      <w:r w:rsidRPr="0013197F">
        <w:rPr>
          <w:rFonts w:ascii="Palatino Linotype" w:hAnsi="Palatino Linotype" w:cs="Arial"/>
          <w:bCs/>
          <w:color w:val="000000"/>
        </w:rPr>
        <w:t xml:space="preserve"> (</w:t>
      </w:r>
      <w:r w:rsidRPr="0013197F">
        <w:rPr>
          <w:rFonts w:ascii="Palatino Linotype" w:hAnsi="Palatino Linotype"/>
          <w:color w:val="000000"/>
          <w:lang w:val="en-US"/>
        </w:rPr>
        <w:t>Barker</w:t>
      </w:r>
      <w:r w:rsidRPr="0013197F">
        <w:rPr>
          <w:rFonts w:ascii="Palatino Linotype" w:hAnsi="Palatino Linotype"/>
          <w:color w:val="000000"/>
        </w:rPr>
        <w:t>, 2001).</w:t>
      </w:r>
    </w:p>
    <w:p w:rsidR="00955893" w:rsidRPr="0013197F" w:rsidRDefault="00955893" w:rsidP="00967D56">
      <w:pPr>
        <w:spacing w:after="0" w:line="360" w:lineRule="auto"/>
        <w:jc w:val="both"/>
        <w:rPr>
          <w:rFonts w:ascii="Palatino Linotype" w:hAnsi="Palatino Linotype"/>
          <w:color w:val="000000"/>
        </w:rPr>
      </w:pPr>
      <w:r w:rsidRPr="0013197F">
        <w:rPr>
          <w:rFonts w:ascii="Palatino Linotype" w:hAnsi="Palatino Linotype"/>
          <w:color w:val="000000"/>
        </w:rPr>
        <w:t xml:space="preserve">     </w:t>
      </w:r>
      <w:r w:rsidRPr="0013197F">
        <w:rPr>
          <w:rFonts w:ascii="Palatino Linotype" w:hAnsi="Palatino Linotype" w:cs="Arial"/>
          <w:color w:val="000000"/>
        </w:rPr>
        <w:t>Η ανάπτυξή του συνδέεται με τη στήριξη του ατόμου</w:t>
      </w:r>
      <w:r w:rsidRPr="0013197F">
        <w:rPr>
          <w:rFonts w:ascii="Palatino Linotype" w:hAnsi="Palatino Linotype" w:cs="Arial"/>
          <w:bCs/>
          <w:color w:val="000000"/>
        </w:rPr>
        <w:t xml:space="preserve"> να ‘ανακαλέσει και να αναμορφώσει την προσωπική του ιστορία ψυχικής καταπόνησης’ μέσα από το δικό του λόγο.  Η προσωπική πορεία του ατόμου, όπως εκφράζεται από το ίδιο, </w:t>
      </w:r>
      <w:r w:rsidRPr="0013197F">
        <w:rPr>
          <w:rFonts w:ascii="Palatino Linotype" w:hAnsi="Palatino Linotype" w:cs="Arial"/>
          <w:iCs/>
          <w:color w:val="000000"/>
        </w:rPr>
        <w:t xml:space="preserve">μέσα από τη δική του γλώσσα, μεταφορικό λόγο και προσωπικές ιστορίες, αποτελεί το πρώτο βήμα στην </w:t>
      </w:r>
      <w:r w:rsidRPr="0013197F">
        <w:rPr>
          <w:rFonts w:ascii="Palatino Linotype" w:hAnsi="Palatino Linotype" w:cs="Arial"/>
          <w:iCs/>
          <w:color w:val="000000"/>
        </w:rPr>
        <w:lastRenderedPageBreak/>
        <w:t>επανάκτηση του ελέγχου στη ζωή του</w:t>
      </w:r>
      <w:r w:rsidRPr="0013197F">
        <w:rPr>
          <w:rFonts w:ascii="Palatino Linotype" w:hAnsi="Palatino Linotype" w:cs="Arial"/>
          <w:i/>
          <w:iCs/>
          <w:color w:val="000000"/>
        </w:rPr>
        <w:t xml:space="preserve">. </w:t>
      </w:r>
      <w:r w:rsidRPr="0013197F">
        <w:rPr>
          <w:rFonts w:ascii="Palatino Linotype" w:hAnsi="Palatino Linotype" w:cs="Arial"/>
          <w:bCs/>
          <w:color w:val="000000"/>
        </w:rPr>
        <w:t xml:space="preserve">Συχνά η προσωπική ιστορία ενός ατόμου επισκιάζεται από αφηγήσεις αρρώστιας και ψυχικής διαταραχής και αναφορές που εστιάζουν λιγότερο στο άτομο και περισσότερο στον ασθενή, τον πελάτη, το χρήστη, τον καταναλωτή. Το  μοντέλο </w:t>
      </w:r>
      <w:r w:rsidRPr="0013197F">
        <w:rPr>
          <w:rFonts w:ascii="Palatino Linotype" w:hAnsi="Palatino Linotype" w:cs="Arial"/>
          <w:bCs/>
          <w:color w:val="000000"/>
          <w:lang w:val="en-US"/>
        </w:rPr>
        <w:t>Tidal</w:t>
      </w:r>
      <w:r w:rsidRPr="0013197F">
        <w:rPr>
          <w:rFonts w:ascii="Palatino Linotype" w:hAnsi="Palatino Linotype" w:cs="Arial"/>
          <w:bCs/>
          <w:color w:val="000000"/>
        </w:rPr>
        <w:t xml:space="preserve"> δίνει ιδιαίτερη έμφαση στην προσωπική ιστορία, καθώς μέσα σε αυτήν πρωτοεμφανίστηκαν τα προβλήματα του ατόμου και μέσα σε αυτήν μπορεί να συμβεί οποιαδήποτε θετική αλλαγή, βελτίωση και ανάπτυξη στο πλαίσιο της ανάρρωσης</w:t>
      </w:r>
      <w:r w:rsidRPr="0013197F">
        <w:rPr>
          <w:rFonts w:ascii="Palatino Linotype" w:hAnsi="Palatino Linotype"/>
          <w:color w:val="000000"/>
        </w:rPr>
        <w:t xml:space="preserve"> (</w:t>
      </w:r>
      <w:r w:rsidRPr="0013197F">
        <w:rPr>
          <w:rFonts w:ascii="Palatino Linotype" w:hAnsi="Palatino Linotype"/>
          <w:color w:val="000000"/>
          <w:lang w:val="en-US"/>
        </w:rPr>
        <w:t>Barker</w:t>
      </w:r>
      <w:r w:rsidRPr="0013197F">
        <w:rPr>
          <w:rFonts w:ascii="Palatino Linotype" w:hAnsi="Palatino Linotype"/>
          <w:color w:val="000000"/>
        </w:rPr>
        <w:t xml:space="preserve">, 2001· </w:t>
      </w:r>
      <w:r w:rsidRPr="0013197F">
        <w:rPr>
          <w:rFonts w:ascii="Palatino Linotype" w:hAnsi="Palatino Linotype"/>
          <w:color w:val="000000"/>
          <w:lang w:val="en-US"/>
        </w:rPr>
        <w:t>Berger</w:t>
      </w:r>
      <w:r w:rsidRPr="0013197F">
        <w:rPr>
          <w:rFonts w:ascii="Palatino Linotype" w:hAnsi="Palatino Linotype"/>
          <w:color w:val="000000"/>
        </w:rPr>
        <w:t xml:space="preserve">, 2006).   </w:t>
      </w:r>
    </w:p>
    <w:p w:rsidR="00955893" w:rsidRPr="0013197F" w:rsidRDefault="00955893" w:rsidP="00967D56">
      <w:pPr>
        <w:spacing w:after="0" w:line="360" w:lineRule="auto"/>
        <w:jc w:val="both"/>
        <w:rPr>
          <w:rFonts w:ascii="Palatino Linotype" w:hAnsi="Palatino Linotype" w:cs="Arial"/>
          <w:color w:val="000000"/>
        </w:rPr>
      </w:pPr>
      <w:r w:rsidRPr="0013197F">
        <w:rPr>
          <w:rFonts w:ascii="Palatino Linotype" w:hAnsi="Palatino Linotype" w:cs="Arial"/>
          <w:bCs/>
          <w:color w:val="000000"/>
        </w:rPr>
        <w:t xml:space="preserve">     Η σημασία του μεταφορικού λόγου αποτυπώνεται και στην ονομασία του μοντέλου  από το ουσιαστικό </w:t>
      </w:r>
      <w:r w:rsidRPr="0013197F">
        <w:rPr>
          <w:rFonts w:ascii="Palatino Linotype" w:hAnsi="Palatino Linotype" w:cs="Arial"/>
          <w:bCs/>
          <w:color w:val="000000"/>
          <w:lang w:val="en-US"/>
        </w:rPr>
        <w:t>Tide</w:t>
      </w:r>
      <w:r w:rsidRPr="0013197F">
        <w:rPr>
          <w:rFonts w:ascii="Palatino Linotype" w:hAnsi="Palatino Linotype" w:cs="Arial"/>
          <w:bCs/>
          <w:color w:val="000000"/>
        </w:rPr>
        <w:t xml:space="preserve"> (παλίρροια), που αντανακλά τις διακυμάνσεις, ανατροπές και πισωγυρίσματα στη διαδικασία ανάρρωσης (</w:t>
      </w:r>
      <w:r w:rsidRPr="0013197F">
        <w:rPr>
          <w:rFonts w:ascii="Palatino Linotype" w:hAnsi="Palatino Linotype"/>
          <w:color w:val="000000"/>
          <w:lang w:val="en-US"/>
        </w:rPr>
        <w:t>Barker</w:t>
      </w:r>
      <w:r w:rsidRPr="0013197F">
        <w:rPr>
          <w:rFonts w:ascii="Palatino Linotype" w:hAnsi="Palatino Linotype"/>
          <w:color w:val="000000"/>
        </w:rPr>
        <w:t>, 2001).</w:t>
      </w:r>
      <w:r w:rsidRPr="0013197F">
        <w:rPr>
          <w:rFonts w:ascii="Palatino Linotype" w:hAnsi="Palatino Linotype" w:cs="Arial"/>
          <w:bCs/>
          <w:color w:val="000000"/>
        </w:rPr>
        <w:t xml:space="preserve"> Ωστόσο, όπως κάθε</w:t>
      </w:r>
      <w:r w:rsidRPr="0013197F">
        <w:rPr>
          <w:rFonts w:ascii="Palatino Linotype" w:hAnsi="Palatino Linotype" w:cs="Arial"/>
          <w:color w:val="000000"/>
        </w:rPr>
        <w:t xml:space="preserve"> άλλο μοντέλο ανθρώπινων σχέσεων, το </w:t>
      </w:r>
      <w:r w:rsidRPr="0013197F">
        <w:rPr>
          <w:rFonts w:ascii="Palatino Linotype" w:hAnsi="Palatino Linotype" w:cs="Arial"/>
          <w:color w:val="000000"/>
          <w:lang w:val="en-US"/>
        </w:rPr>
        <w:t>Tidal</w:t>
      </w:r>
      <w:r w:rsidRPr="0013197F">
        <w:rPr>
          <w:rFonts w:ascii="Palatino Linotype" w:hAnsi="Palatino Linotype" w:cs="Arial"/>
          <w:color w:val="000000"/>
        </w:rPr>
        <w:t xml:space="preserve"> δεν είναι κάτι παραπάνω από ιδέες και κείμενα. Το πιο σημαντικό είναι η θέση του ατόμου μέσα σε αυτό</w:t>
      </w:r>
      <w:r w:rsidRPr="0013197F">
        <w:rPr>
          <w:rFonts w:ascii="Palatino Linotype" w:hAnsi="Palatino Linotype"/>
          <w:color w:val="000000"/>
        </w:rPr>
        <w:t xml:space="preserve"> (</w:t>
      </w:r>
      <w:r w:rsidRPr="0013197F">
        <w:rPr>
          <w:rFonts w:ascii="Palatino Linotype" w:hAnsi="Palatino Linotype"/>
          <w:color w:val="000000"/>
          <w:lang w:val="en-GB"/>
        </w:rPr>
        <w:t>Brookes</w:t>
      </w:r>
      <w:r w:rsidRPr="0013197F">
        <w:rPr>
          <w:rFonts w:ascii="Palatino Linotype" w:hAnsi="Palatino Linotype"/>
          <w:color w:val="000000"/>
        </w:rPr>
        <w:t>, 2006).</w:t>
      </w:r>
      <w:r w:rsidRPr="0013197F">
        <w:rPr>
          <w:rFonts w:ascii="Palatino Linotype" w:hAnsi="Palatino Linotype" w:cs="Arial"/>
          <w:color w:val="000000"/>
        </w:rPr>
        <w:t xml:space="preserve"> </w:t>
      </w:r>
    </w:p>
    <w:p w:rsidR="00955893" w:rsidRDefault="00955893" w:rsidP="00967D56">
      <w:pPr>
        <w:spacing w:after="0" w:line="360" w:lineRule="auto"/>
        <w:jc w:val="both"/>
        <w:rPr>
          <w:rStyle w:val="longtext"/>
          <w:rFonts w:ascii="Palatino Linotype" w:hAnsi="Palatino Linotype" w:cs="Arial"/>
          <w:bCs/>
          <w:color w:val="000000"/>
        </w:rPr>
      </w:pPr>
      <w:r w:rsidRPr="0013197F">
        <w:rPr>
          <w:rStyle w:val="longtext"/>
          <w:rFonts w:ascii="Palatino Linotype" w:hAnsi="Palatino Linotype" w:cs="Arial"/>
          <w:bCs/>
          <w:color w:val="000000"/>
        </w:rPr>
        <w:t xml:space="preserve">     Αυτή η καταληκτική διατύπωση από τους ίδιους τους εκπροσώπους ενός αποτελεσματικού μοντέλου ευρείας αποδοχής τόσο στο χώρο των επαγγελματιών όσο και στο χώρο των χρηστών, επανατοποθετεί την αντίληψη των εφαρμογών της ανάρρωσης σε μια ανθρωπιστική ολιστική προσέγγιση, που έχει στο επίκεντρο το χρήστη. Ο ρόλος του χρήστη μέσα σε μια υπηρεσία ψυχικής υγείας με προσανατολισμό την ανάρρωση αποτελεί τον κύριο άξονα στη σχετική βιβλιογραφία, που εξετάζει τις εφαρμογές της ανάρρωσης. Επιμέρους θέματα που έχουν αναδυθεί μέσα σε αυτό το πλαίσιο είναι η σχέση του επαγγελματία ψυχικής υγε</w:t>
      </w:r>
      <w:r>
        <w:rPr>
          <w:rStyle w:val="longtext"/>
          <w:rFonts w:ascii="Palatino Linotype" w:hAnsi="Palatino Linotype" w:cs="Arial"/>
          <w:bCs/>
          <w:color w:val="000000"/>
        </w:rPr>
        <w:t xml:space="preserve">ίας με το χρήστη της υπηρεσίας </w:t>
      </w:r>
      <w:r w:rsidRPr="0013197F">
        <w:rPr>
          <w:rStyle w:val="longtext"/>
          <w:rFonts w:ascii="Palatino Linotype" w:hAnsi="Palatino Linotype" w:cs="Arial"/>
          <w:bCs/>
          <w:color w:val="000000"/>
        </w:rPr>
        <w:t>και το μοντέλο της συνεργασίας τους, που προάγει την ανάρρωση· οι θεραπείες που εναρμονίζονται με την ανάρρωση, δηλαδή οι τεκμηριωμένες θεραπευτικές προσεγγίσεις που προωθούν την ανάρρωση των ατόμων με σοβαρές ψυχικές διαταραχές· τα χαρακτηριστικά των υπηρεσιών ψυχικής υγείας που τις προσδίδουν έναν προσανατολισμό προς την ανάρρωση και η ενεργητική συμμετοχή των χρηστών μέσα σε αυτές τις υπηρεσίες, ώστε να αυξάνεται η αποτελεσματικότητά τους. Αυτοί οι τομείς προσεγγίζονται στη συνέχεια, προκειμένου να εξεταστούν οι εφαρμογές της ανάρρωσης και να αναζητηθούν οι πιο αποτελεσματικές πρακτικές της. Σε σχέση με τις θεραπευτικές προσεγγίσεις, επιλέγεται η παρουσίαση της φαρμακοθεραπείας, η οποία, αν και τεκμηριωμέν</w:t>
      </w:r>
      <w:r>
        <w:rPr>
          <w:rStyle w:val="longtext"/>
          <w:rFonts w:ascii="Palatino Linotype" w:hAnsi="Palatino Linotype" w:cs="Arial"/>
          <w:bCs/>
          <w:color w:val="000000"/>
        </w:rPr>
        <w:t>α</w:t>
      </w:r>
      <w:r w:rsidRPr="0013197F">
        <w:rPr>
          <w:rStyle w:val="longtext"/>
          <w:rFonts w:ascii="Palatino Linotype" w:hAnsi="Palatino Linotype" w:cs="Arial"/>
          <w:bCs/>
          <w:color w:val="000000"/>
        </w:rPr>
        <w:t xml:space="preserve"> καλή πρακτική στη θεραπευτική </w:t>
      </w:r>
      <w:r w:rsidRPr="0013197F">
        <w:rPr>
          <w:rStyle w:val="longtext"/>
          <w:rFonts w:ascii="Palatino Linotype" w:hAnsi="Palatino Linotype" w:cs="Arial"/>
          <w:bCs/>
          <w:color w:val="000000"/>
        </w:rPr>
        <w:lastRenderedPageBreak/>
        <w:t>προσέγγιση των ατόμων με σοβαρές ψυχικές διαταραχές (</w:t>
      </w:r>
      <w:r w:rsidRPr="0013197F">
        <w:rPr>
          <w:rStyle w:val="longtext"/>
          <w:rFonts w:ascii="Palatino Linotype" w:hAnsi="Palatino Linotype" w:cs="Arial"/>
          <w:bCs/>
          <w:color w:val="000000"/>
          <w:lang w:val="en-US"/>
        </w:rPr>
        <w:t>Bellack</w:t>
      </w:r>
      <w:r w:rsidRPr="0013197F">
        <w:rPr>
          <w:rStyle w:val="longtext"/>
          <w:rFonts w:ascii="Palatino Linotype" w:hAnsi="Palatino Linotype" w:cs="Arial"/>
          <w:bCs/>
          <w:color w:val="000000"/>
        </w:rPr>
        <w:t>, 2006), αποτελεί ένα αμφιλεγόμενο ζήτημα στο πεδίο της ανάρρωσης.</w:t>
      </w:r>
    </w:p>
    <w:p w:rsidR="00955893" w:rsidRDefault="00955893" w:rsidP="00967D56">
      <w:pPr>
        <w:spacing w:after="0" w:line="360" w:lineRule="auto"/>
        <w:jc w:val="both"/>
        <w:rPr>
          <w:rStyle w:val="longtext"/>
          <w:rFonts w:ascii="Palatino Linotype" w:hAnsi="Palatino Linotype" w:cs="Arial"/>
          <w:bCs/>
          <w:color w:val="000000"/>
        </w:rPr>
      </w:pPr>
    </w:p>
    <w:p w:rsidR="00955893" w:rsidRDefault="00955893" w:rsidP="00967D56">
      <w:pPr>
        <w:spacing w:after="0" w:line="360" w:lineRule="auto"/>
        <w:jc w:val="both"/>
        <w:rPr>
          <w:rStyle w:val="longtext"/>
          <w:rFonts w:ascii="Palatino Linotype" w:hAnsi="Palatino Linotype" w:cs="Arial"/>
          <w:bCs/>
          <w:color w:val="000000"/>
        </w:rPr>
      </w:pPr>
    </w:p>
    <w:p w:rsidR="00955893" w:rsidRDefault="00955893" w:rsidP="00967D56">
      <w:pPr>
        <w:spacing w:after="0" w:line="360" w:lineRule="auto"/>
        <w:jc w:val="both"/>
        <w:rPr>
          <w:rStyle w:val="longtext"/>
          <w:rFonts w:ascii="Palatino Linotype" w:hAnsi="Palatino Linotype" w:cs="Arial"/>
          <w:bCs/>
          <w:color w:val="000000"/>
        </w:rPr>
      </w:pPr>
    </w:p>
    <w:p w:rsidR="00955893" w:rsidRPr="00C95682" w:rsidRDefault="00955893" w:rsidP="00967D56">
      <w:pPr>
        <w:pStyle w:val="20"/>
        <w:numPr>
          <w:ilvl w:val="2"/>
          <w:numId w:val="11"/>
        </w:numPr>
        <w:tabs>
          <w:tab w:val="left" w:pos="360"/>
        </w:tabs>
        <w:jc w:val="center"/>
        <w:rPr>
          <w:rFonts w:ascii="Palatino Linotype" w:hAnsi="Palatino Linotype"/>
          <w:b/>
          <w:color w:val="000000"/>
        </w:rPr>
      </w:pPr>
      <w:r w:rsidRPr="00C95682">
        <w:rPr>
          <w:rFonts w:ascii="Palatino Linotype" w:hAnsi="Palatino Linotype"/>
          <w:b/>
          <w:color w:val="000000"/>
        </w:rPr>
        <w:t>Η σχέση επαγγελματία ψυχικής υγείας και χρήστ</w:t>
      </w:r>
      <w:r>
        <w:rPr>
          <w:rFonts w:ascii="Palatino Linotype" w:hAnsi="Palatino Linotype"/>
          <w:b/>
          <w:color w:val="000000"/>
        </w:rPr>
        <w:t xml:space="preserve">η υπηρεσιών                         μέσα από </w:t>
      </w:r>
      <w:r w:rsidRPr="00C95682">
        <w:rPr>
          <w:rFonts w:ascii="Palatino Linotype" w:hAnsi="Palatino Linotype"/>
          <w:b/>
          <w:color w:val="000000"/>
        </w:rPr>
        <w:t xml:space="preserve">το μοντέλο </w:t>
      </w:r>
      <w:r>
        <w:rPr>
          <w:rFonts w:ascii="Palatino Linotype" w:hAnsi="Palatino Linotype"/>
          <w:b/>
          <w:color w:val="000000"/>
        </w:rPr>
        <w:t>επιμεριζόμενης ευθύνης</w:t>
      </w:r>
    </w:p>
    <w:p w:rsidR="00955893" w:rsidRDefault="00955893" w:rsidP="00967D56">
      <w:pPr>
        <w:tabs>
          <w:tab w:val="left" w:pos="6379"/>
        </w:tabs>
        <w:spacing w:after="0" w:line="360" w:lineRule="auto"/>
        <w:jc w:val="both"/>
        <w:rPr>
          <w:rFonts w:ascii="Palatino Linotype" w:hAnsi="Palatino Linotype"/>
          <w:color w:val="000000"/>
        </w:rPr>
      </w:pPr>
      <w:r w:rsidRPr="00C95682">
        <w:rPr>
          <w:rFonts w:ascii="Palatino Linotype" w:hAnsi="Palatino Linotype"/>
          <w:color w:val="000000"/>
        </w:rPr>
        <w:t xml:space="preserve">Η έννοια της ανάρρωσης με το νέο της περιεχόμενο  έχει ευρέως διαμορφωθεί από χρήστες για τους χρήστες των υπηρεσιών, προκειμένου να περιγράψουν τις προσωπικές τους εμπειρίες. Ωστόσο, υπάρχει η πεποίθηση ότι, για να έχει η ανάρρωση τον αντίκτυπο που της αξίζει, χρειάζεται να γίνει κατανοητό το νόημά της και από τους επαγγελματίες, οι οποίοι μαζί με τους χρήστες και άλλους φορείς μπορούν να υποστηρίξουν ενεργητικά </w:t>
      </w:r>
      <w:r>
        <w:rPr>
          <w:rFonts w:ascii="Palatino Linotype" w:hAnsi="Palatino Linotype"/>
          <w:color w:val="000000"/>
        </w:rPr>
        <w:t>τις</w:t>
      </w:r>
      <w:r w:rsidRPr="00C95682">
        <w:rPr>
          <w:rFonts w:ascii="Palatino Linotype" w:hAnsi="Palatino Linotype"/>
          <w:color w:val="000000"/>
        </w:rPr>
        <w:t xml:space="preserve"> εφαρμογές της μέσα στις υπηρεσίες (</w:t>
      </w:r>
      <w:r w:rsidRPr="00C95682">
        <w:rPr>
          <w:rFonts w:ascii="Palatino Linotype" w:hAnsi="Palatino Linotype"/>
          <w:color w:val="000000"/>
          <w:lang w:val="en-US"/>
        </w:rPr>
        <w:t>Shepherd</w:t>
      </w:r>
      <w:r w:rsidRPr="00C95682">
        <w:rPr>
          <w:rFonts w:ascii="Palatino Linotype" w:hAnsi="Palatino Linotype"/>
          <w:color w:val="000000"/>
        </w:rPr>
        <w:t xml:space="preserve">  και συν., 2008). </w:t>
      </w:r>
    </w:p>
    <w:p w:rsidR="00955893" w:rsidRDefault="00955893" w:rsidP="00967D56">
      <w:pPr>
        <w:tabs>
          <w:tab w:val="left" w:pos="6379"/>
        </w:tabs>
        <w:spacing w:after="0" w:line="360" w:lineRule="auto"/>
        <w:jc w:val="both"/>
        <w:rPr>
          <w:rFonts w:ascii="Palatino Linotype" w:hAnsi="Palatino Linotype"/>
          <w:color w:val="000000"/>
        </w:rPr>
      </w:pPr>
      <w:r>
        <w:rPr>
          <w:rFonts w:ascii="Palatino Linotype" w:hAnsi="Palatino Linotype"/>
          <w:color w:val="000000"/>
        </w:rPr>
        <w:t xml:space="preserve">     Η σχέση επαγγελματία και χρήστη χαρακτηρίζεται από ιδιαίτερα στοιχεία που επηρεάζουν την αντίληψη που διαμορφώνεται για την ανάρρωση. Θέματα ελέγχου, εξουσίας, δύναμης, ανάληψης ευθύνης, που αποτελούν άξονες πάνω στους οποίους διαμορφώνεται η έννοια της ανάρρωσης </w:t>
      </w:r>
      <w:r w:rsidRPr="001A1903">
        <w:rPr>
          <w:rFonts w:ascii="Palatino Linotype" w:hAnsi="Palatino Linotype"/>
          <w:color w:val="000000"/>
        </w:rPr>
        <w:t>(</w:t>
      </w:r>
      <w:r>
        <w:rPr>
          <w:rFonts w:ascii="Palatino Linotype" w:hAnsi="Palatino Linotype"/>
          <w:color w:val="000000"/>
          <w:lang w:val="en-US"/>
        </w:rPr>
        <w:t>Schrank</w:t>
      </w:r>
      <w:r w:rsidRPr="001A1903">
        <w:rPr>
          <w:rFonts w:ascii="Palatino Linotype" w:hAnsi="Palatino Linotype"/>
          <w:color w:val="000000"/>
        </w:rPr>
        <w:t xml:space="preserve"> &amp; </w:t>
      </w:r>
      <w:r>
        <w:rPr>
          <w:rFonts w:ascii="Palatino Linotype" w:hAnsi="Palatino Linotype"/>
          <w:color w:val="000000"/>
          <w:lang w:val="en-US"/>
        </w:rPr>
        <w:t>Slade</w:t>
      </w:r>
      <w:r w:rsidRPr="001A1903">
        <w:rPr>
          <w:rFonts w:ascii="Palatino Linotype" w:hAnsi="Palatino Linotype"/>
          <w:color w:val="000000"/>
        </w:rPr>
        <w:t xml:space="preserve">, 2007), </w:t>
      </w:r>
      <w:r>
        <w:rPr>
          <w:rFonts w:ascii="Palatino Linotype" w:hAnsi="Palatino Linotype"/>
          <w:color w:val="000000"/>
        </w:rPr>
        <w:t xml:space="preserve">συναντώνται και στη σχέση επαγγελματία-χρήστη. </w:t>
      </w:r>
    </w:p>
    <w:p w:rsidR="00955893" w:rsidRDefault="00955893" w:rsidP="00967D56">
      <w:pPr>
        <w:tabs>
          <w:tab w:val="left" w:pos="6379"/>
        </w:tabs>
        <w:spacing w:after="0" w:line="360" w:lineRule="auto"/>
        <w:jc w:val="both"/>
        <w:rPr>
          <w:rFonts w:ascii="Palatino Linotype" w:hAnsi="Palatino Linotype"/>
          <w:color w:val="000000"/>
        </w:rPr>
      </w:pPr>
      <w:r>
        <w:rPr>
          <w:rFonts w:ascii="Palatino Linotype" w:hAnsi="Palatino Linotype"/>
          <w:color w:val="000000"/>
        </w:rPr>
        <w:t xml:space="preserve">     Σε πρώτο επίπεδο, αυτή </w:t>
      </w:r>
      <w:r w:rsidRPr="001E2F68">
        <w:rPr>
          <w:rFonts w:ascii="Palatino Linotype" w:hAnsi="Palatino Linotype"/>
          <w:color w:val="000000"/>
        </w:rPr>
        <w:t xml:space="preserve">η σχέση </w:t>
      </w:r>
      <w:r>
        <w:rPr>
          <w:rFonts w:ascii="Palatino Linotype" w:hAnsi="Palatino Linotype"/>
          <w:color w:val="000000"/>
        </w:rPr>
        <w:t xml:space="preserve">μπορεί να χαρακτηριστεί </w:t>
      </w:r>
      <w:r w:rsidRPr="001E2F68">
        <w:rPr>
          <w:rFonts w:ascii="Palatino Linotype" w:hAnsi="Palatino Linotype"/>
          <w:color w:val="000000"/>
        </w:rPr>
        <w:t>συναινετική και συμπληρωματική,</w:t>
      </w:r>
      <w:r>
        <w:rPr>
          <w:rFonts w:ascii="Palatino Linotype" w:hAnsi="Palatino Linotype"/>
          <w:color w:val="000000"/>
        </w:rPr>
        <w:t xml:space="preserve"> </w:t>
      </w:r>
      <w:r w:rsidRPr="001E2F68">
        <w:rPr>
          <w:rFonts w:ascii="Palatino Linotype" w:hAnsi="Palatino Linotype"/>
          <w:color w:val="000000"/>
        </w:rPr>
        <w:t xml:space="preserve">δηλαδή ο επαγγελματίας ιδανικά αγωνίζεται για την αποκατάσταση της υγείας του χρήστη και την προστασία του παρά την ασυμμετρία στη σχέση, που προέρχεται κυρίως από τη διαφορά δύναμης. </w:t>
      </w:r>
      <w:r>
        <w:rPr>
          <w:rFonts w:ascii="Palatino Linotype" w:hAnsi="Palatino Linotype"/>
          <w:color w:val="000000"/>
        </w:rPr>
        <w:t xml:space="preserve">Μια δεύτερη θεώρηση της σχέσης </w:t>
      </w:r>
      <w:r w:rsidRPr="001E2F68">
        <w:rPr>
          <w:rFonts w:ascii="Palatino Linotype" w:hAnsi="Palatino Linotype"/>
          <w:color w:val="000000"/>
        </w:rPr>
        <w:t>υποστηρίζει ότι είναι συγκρ</w:t>
      </w:r>
      <w:r>
        <w:rPr>
          <w:rFonts w:ascii="Palatino Linotype" w:hAnsi="Palatino Linotype"/>
          <w:color w:val="000000"/>
        </w:rPr>
        <w:t xml:space="preserve">ουσιακή και γεμάτη προκλήσεις, </w:t>
      </w:r>
      <w:r w:rsidRPr="001E2F68">
        <w:rPr>
          <w:rFonts w:ascii="Palatino Linotype" w:hAnsi="Palatino Linotype"/>
          <w:color w:val="000000"/>
        </w:rPr>
        <w:t xml:space="preserve">αντίληψη που τόσο σε γενικό επίπεδο για τη σχέση γιατρού - ασθενή, όσο και ειδικότερα στο χώρο της ψυχικής υγείας επικρατεί και στην ερευνητική βιβλιογραφία και στην καθημερινή θεσμική και κλινική εμπειρία. </w:t>
      </w:r>
      <w:r>
        <w:rPr>
          <w:rFonts w:ascii="Palatino Linotype" w:hAnsi="Palatino Linotype"/>
          <w:color w:val="000000"/>
        </w:rPr>
        <w:t>Σε κάθε περίπτωση, ακόμη και αν θεωρηθεί ότι πρόκειται για μια συναινετική σχέση, αυτή χαρακτηρίζεται  από ασυμμετρία</w:t>
      </w:r>
      <w:r w:rsidRPr="001E2F68">
        <w:rPr>
          <w:rFonts w:ascii="Palatino Linotype" w:hAnsi="Palatino Linotype"/>
          <w:color w:val="000000"/>
        </w:rPr>
        <w:t>, λόγω της εξουσίας των επαγγελματιών</w:t>
      </w:r>
      <w:r w:rsidRPr="001A1903">
        <w:rPr>
          <w:rFonts w:ascii="Palatino Linotype" w:hAnsi="Palatino Linotype"/>
          <w:color w:val="000000"/>
        </w:rPr>
        <w:t>,</w:t>
      </w:r>
      <w:r w:rsidRPr="001E2F68">
        <w:rPr>
          <w:rFonts w:ascii="Palatino Linotype" w:hAnsi="Palatino Linotype"/>
          <w:color w:val="000000"/>
        </w:rPr>
        <w:t xml:space="preserve"> που αποκομίζεται από το θεσμοθετημένο κύρος τους (Λαμπάκη και συν., 2008</w:t>
      </w:r>
      <w:r w:rsidRPr="001E2F68">
        <w:rPr>
          <w:rFonts w:ascii="Palatino Linotype" w:hAnsi="Palatino Linotype"/>
          <w:color w:val="000000"/>
          <w:lang w:val="en-US"/>
        </w:rPr>
        <w:t>b</w:t>
      </w:r>
      <w:r w:rsidRPr="001E2F68">
        <w:rPr>
          <w:rFonts w:ascii="Palatino Linotype" w:hAnsi="Palatino Linotype"/>
          <w:color w:val="000000"/>
        </w:rPr>
        <w:t>).</w:t>
      </w:r>
    </w:p>
    <w:p w:rsidR="00955893" w:rsidRPr="00C95682" w:rsidRDefault="00955893" w:rsidP="00967D56">
      <w:pPr>
        <w:tabs>
          <w:tab w:val="left" w:pos="6379"/>
        </w:tabs>
        <w:spacing w:after="0" w:line="360" w:lineRule="auto"/>
        <w:jc w:val="both"/>
        <w:rPr>
          <w:rFonts w:ascii="Palatino Linotype" w:hAnsi="Palatino Linotype" w:cs="Lucida Sans Unicode"/>
          <w:color w:val="000000"/>
        </w:rPr>
      </w:pPr>
      <w:r>
        <w:rPr>
          <w:rFonts w:ascii="Palatino Linotype" w:hAnsi="Palatino Linotype"/>
          <w:color w:val="000000"/>
        </w:rPr>
        <w:t xml:space="preserve">     Στην καθημερινή κλινική πρακτική</w:t>
      </w:r>
      <w:r>
        <w:rPr>
          <w:rFonts w:ascii="Palatino Linotype" w:hAnsi="Palatino Linotype" w:cs="Lucida Sans Unicode"/>
          <w:color w:val="000000"/>
        </w:rPr>
        <w:t xml:space="preserve">  οι </w:t>
      </w:r>
      <w:r w:rsidRPr="00C95682">
        <w:rPr>
          <w:rFonts w:ascii="Palatino Linotype" w:hAnsi="Palatino Linotype" w:cs="Lucida Sans Unicode"/>
          <w:color w:val="000000"/>
        </w:rPr>
        <w:t xml:space="preserve">σχέσεις </w:t>
      </w:r>
      <w:r>
        <w:rPr>
          <w:rFonts w:ascii="Palatino Linotype" w:hAnsi="Palatino Linotype" w:cs="Lucida Sans Unicode"/>
          <w:color w:val="000000"/>
        </w:rPr>
        <w:t xml:space="preserve">που δημιουργούνται  ανάμεσα στον επαγγελματία και το χρήστη εμπίπτουν κυρίως στα εξής μοντέλα: </w:t>
      </w:r>
      <w:r w:rsidRPr="00C95682">
        <w:rPr>
          <w:rFonts w:ascii="Palatino Linotype" w:hAnsi="Palatino Linotype" w:cs="Lucida Sans Unicode"/>
          <w:color w:val="000000"/>
        </w:rPr>
        <w:t xml:space="preserve">στο πατερναλιστικό </w:t>
      </w:r>
      <w:r w:rsidRPr="00C95682">
        <w:rPr>
          <w:rFonts w:ascii="Palatino Linotype" w:hAnsi="Palatino Linotype" w:cs="Lucida Sans Unicode"/>
          <w:color w:val="000000"/>
        </w:rPr>
        <w:lastRenderedPageBreak/>
        <w:t>πρότυπο, κατά το οποίο ο επαγγελματίας ψυχικής υγείας αποφασίζει τι θα κάνει· στο πρότυπο συνεργασίας - συγκατάθεσης από την πλευρά του χρήστη, με βάση το οποίο αποφασίζει το ίδιο το άτομο, αφού πρώτα ενημερωθεί για τις επιλογές του·  και στο πρότυπο της επιμεριζόμενης ευθύνης, ένα πιο προωθημένο συνεργατικό μοντέλο, κατά το οποίο τα δύο μέρη αποφασίζουν από κοινού ποια ενέργεια θα ακολουθήσουν (Τ</w:t>
      </w:r>
      <w:r w:rsidRPr="00C95682">
        <w:rPr>
          <w:rFonts w:ascii="Palatino Linotype" w:hAnsi="Palatino Linotype" w:cs="Lucida Sans Unicode"/>
          <w:color w:val="000000"/>
          <w:lang w:val="en-US"/>
        </w:rPr>
        <w:t>hornicroft</w:t>
      </w:r>
      <w:r w:rsidRPr="00C95682">
        <w:rPr>
          <w:rFonts w:ascii="Palatino Linotype" w:hAnsi="Palatino Linotype" w:cs="Lucida Sans Unicode"/>
          <w:color w:val="000000"/>
        </w:rPr>
        <w:t xml:space="preserve"> &amp; </w:t>
      </w:r>
      <w:r w:rsidRPr="00C95682">
        <w:rPr>
          <w:rFonts w:ascii="Palatino Linotype" w:hAnsi="Palatino Linotype" w:cs="Lucida Sans Unicode"/>
          <w:color w:val="000000"/>
          <w:lang w:val="en-US"/>
        </w:rPr>
        <w:t>Tansella</w:t>
      </w:r>
      <w:r w:rsidRPr="00C95682">
        <w:rPr>
          <w:rFonts w:ascii="Palatino Linotype" w:hAnsi="Palatino Linotype" w:cs="Lucida Sans Unicode"/>
          <w:color w:val="000000"/>
        </w:rPr>
        <w:t xml:space="preserve">, 2010). </w:t>
      </w:r>
    </w:p>
    <w:p w:rsidR="00955893" w:rsidRPr="00C95682" w:rsidRDefault="00955893" w:rsidP="00967D56">
      <w:pPr>
        <w:tabs>
          <w:tab w:val="left" w:pos="6379"/>
        </w:tabs>
        <w:spacing w:after="0" w:line="360" w:lineRule="auto"/>
        <w:jc w:val="both"/>
        <w:rPr>
          <w:rFonts w:ascii="Palatino Linotype" w:hAnsi="Palatino Linotype"/>
          <w:color w:val="000000"/>
        </w:rPr>
      </w:pPr>
      <w:r w:rsidRPr="00C95682">
        <w:rPr>
          <w:rFonts w:ascii="Palatino Linotype" w:hAnsi="Palatino Linotype" w:cs="Lucida Sans Unicode"/>
          <w:color w:val="000000"/>
        </w:rPr>
        <w:t xml:space="preserve">     Τα μοντέλα ανάρρωσης στηρίζουν το πρότυπο της επιμεριζόμενης ευθύνης, ως βασικό</w:t>
      </w:r>
      <w:r w:rsidRPr="003360B4">
        <w:rPr>
          <w:rFonts w:ascii="Palatino Linotype" w:hAnsi="Palatino Linotype" w:cs="Lucida Sans Unicode"/>
          <w:color w:val="000000"/>
        </w:rPr>
        <w:t xml:space="preserve">  </w:t>
      </w:r>
      <w:r>
        <w:rPr>
          <w:rFonts w:ascii="Palatino Linotype" w:hAnsi="Palatino Linotype" w:cs="Lucida Sans Unicode"/>
          <w:color w:val="000000"/>
        </w:rPr>
        <w:t>στοιχείο</w:t>
      </w:r>
      <w:r w:rsidRPr="00C95682">
        <w:rPr>
          <w:rFonts w:ascii="Palatino Linotype" w:hAnsi="Palatino Linotype" w:cs="Lucida Sans Unicode"/>
          <w:color w:val="000000"/>
        </w:rPr>
        <w:t xml:space="preserve"> στη σχέση επαγγελματία και χρήστη αναγνωρίζοντας ότι το πρώτο βήμα για την εδραίωση της θεραπευτικής σχέσης είναι να αναπτυχθεί μία συνεργασία, στο πλαίσιο της οποίας και τα δύο μέρη θα εργαστούν από κοινού για</w:t>
      </w:r>
      <w:r>
        <w:rPr>
          <w:rFonts w:ascii="Palatino Linotype" w:hAnsi="Palatino Linotype" w:cs="Lucida Sans Unicode"/>
          <w:color w:val="000000"/>
        </w:rPr>
        <w:t xml:space="preserve"> την αναγνώριση των προβλημάτων, </w:t>
      </w:r>
      <w:r w:rsidRPr="00C95682">
        <w:rPr>
          <w:rFonts w:ascii="Palatino Linotype" w:hAnsi="Palatino Linotype" w:cs="Lucida Sans Unicode"/>
          <w:color w:val="000000"/>
        </w:rPr>
        <w:t>που θα πρέπει να αντιμετωπιστούν και για τον καθορισμό ενός σχεδίου φροντίδας (</w:t>
      </w:r>
      <w:r w:rsidRPr="00C95682">
        <w:rPr>
          <w:rFonts w:ascii="Palatino Linotype" w:hAnsi="Palatino Linotype" w:cs="Lucida Sans Unicode"/>
          <w:color w:val="000000"/>
          <w:lang w:val="en-US"/>
        </w:rPr>
        <w:t>Haigh</w:t>
      </w:r>
      <w:r w:rsidRPr="00C95682">
        <w:rPr>
          <w:rFonts w:ascii="Palatino Linotype" w:hAnsi="Palatino Linotype" w:cs="Lucida Sans Unicode"/>
          <w:color w:val="000000"/>
        </w:rPr>
        <w:t>, 2000</w:t>
      </w:r>
      <w:r>
        <w:rPr>
          <w:rFonts w:ascii="Palatino Linotype" w:hAnsi="Palatino Linotype" w:cs="Lucida Sans Unicode"/>
          <w:color w:val="000000"/>
        </w:rPr>
        <w:t xml:space="preserve">∙  </w:t>
      </w:r>
      <w:r w:rsidRPr="00C95682">
        <w:rPr>
          <w:rFonts w:ascii="Palatino Linotype" w:hAnsi="Palatino Linotype"/>
          <w:color w:val="000000"/>
          <w:lang w:val="en-US"/>
        </w:rPr>
        <w:t>Lester</w:t>
      </w:r>
      <w:r w:rsidRPr="00C95682">
        <w:rPr>
          <w:rFonts w:ascii="Palatino Linotype" w:hAnsi="Palatino Linotype"/>
          <w:color w:val="000000"/>
        </w:rPr>
        <w:t xml:space="preserve"> &amp; </w:t>
      </w:r>
      <w:r w:rsidRPr="00C95682">
        <w:rPr>
          <w:rFonts w:ascii="Palatino Linotype" w:hAnsi="Palatino Linotype"/>
          <w:color w:val="000000"/>
          <w:lang w:val="en-US"/>
        </w:rPr>
        <w:t>Gask</w:t>
      </w:r>
      <w:r>
        <w:rPr>
          <w:rFonts w:ascii="Palatino Linotype" w:hAnsi="Palatino Linotype"/>
          <w:color w:val="000000"/>
        </w:rPr>
        <w:t>,  2006</w:t>
      </w:r>
      <w:r w:rsidRPr="00C95682">
        <w:rPr>
          <w:rFonts w:ascii="Palatino Linotype" w:hAnsi="Palatino Linotype" w:cs="Lucida Sans Unicode"/>
          <w:color w:val="000000"/>
        </w:rPr>
        <w:t xml:space="preserve">). </w:t>
      </w:r>
      <w:r>
        <w:rPr>
          <w:rFonts w:ascii="Palatino Linotype" w:hAnsi="Palatino Linotype" w:cs="Lucida Sans Unicode"/>
          <w:color w:val="000000"/>
        </w:rPr>
        <w:t xml:space="preserve"> </w:t>
      </w:r>
      <w:r w:rsidRPr="00C95682">
        <w:rPr>
          <w:rFonts w:ascii="Palatino Linotype" w:hAnsi="Palatino Linotype" w:cs="Lucida Sans Unicode"/>
          <w:color w:val="000000"/>
        </w:rPr>
        <w:t>Με άλλα λόγια, θα μπορούσε να ειπωθεί ότι οι επαγγελματίες προσφέρουν έναν τύπο φροντίδας</w:t>
      </w:r>
      <w:r>
        <w:rPr>
          <w:rFonts w:ascii="Palatino Linotype" w:hAnsi="Palatino Linotype" w:cs="Lucida Sans Unicode"/>
          <w:color w:val="000000"/>
        </w:rPr>
        <w:t>,</w:t>
      </w:r>
      <w:r w:rsidRPr="00C95682">
        <w:rPr>
          <w:rFonts w:ascii="Palatino Linotype" w:hAnsi="Palatino Linotype" w:cs="Lucida Sans Unicode"/>
          <w:color w:val="000000"/>
        </w:rPr>
        <w:t xml:space="preserve"> που θα ήθελαν και οι ίδιοι να έχουν, αν ποτέ οι ρόλοι αντιστραφούν (</w:t>
      </w:r>
      <w:r w:rsidRPr="00C95682">
        <w:rPr>
          <w:rFonts w:ascii="Palatino Linotype" w:hAnsi="Palatino Linotype" w:cs="Lucida Sans Unicode"/>
          <w:color w:val="000000"/>
          <w:lang w:val="en-US"/>
        </w:rPr>
        <w:t>Bleker</w:t>
      </w:r>
      <w:r w:rsidRPr="00C95682">
        <w:rPr>
          <w:rFonts w:ascii="Palatino Linotype" w:hAnsi="Palatino Linotype" w:cs="Lucida Sans Unicode"/>
          <w:color w:val="000000"/>
        </w:rPr>
        <w:t xml:space="preserve">, 2000). Ο </w:t>
      </w:r>
      <w:r w:rsidRPr="00C95682">
        <w:rPr>
          <w:rFonts w:ascii="Palatino Linotype" w:hAnsi="Palatino Linotype" w:cs="Lucida Sans Unicode"/>
          <w:color w:val="000000"/>
          <w:lang w:val="en-US"/>
        </w:rPr>
        <w:t>R</w:t>
      </w:r>
      <w:r w:rsidRPr="00C95682">
        <w:rPr>
          <w:rFonts w:ascii="Palatino Linotype" w:hAnsi="Palatino Linotype" w:cs="Lucida Sans Unicode"/>
          <w:color w:val="000000"/>
        </w:rPr>
        <w:t>.</w:t>
      </w:r>
      <w:r w:rsidRPr="00C95682">
        <w:rPr>
          <w:rFonts w:ascii="Palatino Linotype" w:hAnsi="Palatino Linotype" w:cs="Lucida Sans Unicode"/>
          <w:color w:val="000000"/>
          <w:lang w:val="en-US"/>
        </w:rPr>
        <w:t>Smith</w:t>
      </w:r>
      <w:r w:rsidRPr="00C95682">
        <w:rPr>
          <w:rFonts w:ascii="Palatino Linotype" w:hAnsi="Palatino Linotype" w:cs="Lucida Sans Unicode"/>
          <w:color w:val="000000"/>
        </w:rPr>
        <w:t>, εκδότης του περιοδικού</w:t>
      </w:r>
      <w:r w:rsidRPr="00C95682">
        <w:rPr>
          <w:rFonts w:ascii="Palatino Linotype" w:hAnsi="Palatino Linotype" w:cs="Lucida Sans Unicode"/>
          <w:i/>
          <w:color w:val="000000"/>
        </w:rPr>
        <w:t xml:space="preserve"> </w:t>
      </w:r>
      <w:r w:rsidRPr="00C95682">
        <w:rPr>
          <w:rFonts w:ascii="Palatino Linotype" w:hAnsi="Palatino Linotype" w:cs="Lucida Sans Unicode"/>
          <w:color w:val="000000"/>
          <w:lang w:val="en-US"/>
        </w:rPr>
        <w:t>British</w:t>
      </w:r>
      <w:r w:rsidRPr="00C95682">
        <w:rPr>
          <w:rFonts w:ascii="Palatino Linotype" w:hAnsi="Palatino Linotype" w:cs="Lucida Sans Unicode"/>
          <w:color w:val="000000"/>
        </w:rPr>
        <w:t xml:space="preserve"> </w:t>
      </w:r>
      <w:r w:rsidRPr="00C95682">
        <w:rPr>
          <w:rFonts w:ascii="Palatino Linotype" w:hAnsi="Palatino Linotype" w:cs="Lucida Sans Unicode"/>
          <w:color w:val="000000"/>
          <w:lang w:val="en-US"/>
        </w:rPr>
        <w:t>Medical</w:t>
      </w:r>
      <w:r w:rsidRPr="00C95682">
        <w:rPr>
          <w:rFonts w:ascii="Palatino Linotype" w:hAnsi="Palatino Linotype" w:cs="Lucida Sans Unicode"/>
          <w:color w:val="000000"/>
        </w:rPr>
        <w:t xml:space="preserve"> </w:t>
      </w:r>
      <w:r w:rsidRPr="00C95682">
        <w:rPr>
          <w:rFonts w:ascii="Palatino Linotype" w:hAnsi="Palatino Linotype" w:cs="Lucida Sans Unicode"/>
          <w:color w:val="000000"/>
          <w:lang w:val="en-US"/>
        </w:rPr>
        <w:t>Journal</w:t>
      </w:r>
      <w:r w:rsidRPr="00C95682">
        <w:rPr>
          <w:rFonts w:ascii="Palatino Linotype" w:hAnsi="Palatino Linotype" w:cs="Lucida Sans Unicode"/>
          <w:color w:val="000000"/>
        </w:rPr>
        <w:t xml:space="preserve"> (όπως αναφέρεται στους </w:t>
      </w:r>
      <w:r w:rsidRPr="00C95682">
        <w:rPr>
          <w:rFonts w:ascii="Palatino Linotype" w:hAnsi="Palatino Linotype" w:cs="Lucida Sans Unicode"/>
          <w:color w:val="000000"/>
          <w:lang w:val="en-US"/>
        </w:rPr>
        <w:t>Thornicroft</w:t>
      </w:r>
      <w:r w:rsidRPr="00C95682">
        <w:rPr>
          <w:rFonts w:ascii="Palatino Linotype" w:hAnsi="Palatino Linotype" w:cs="Lucida Sans Unicode"/>
          <w:color w:val="000000"/>
        </w:rPr>
        <w:t xml:space="preserve"> και </w:t>
      </w:r>
      <w:r w:rsidRPr="00C95682">
        <w:rPr>
          <w:rFonts w:ascii="Palatino Linotype" w:hAnsi="Palatino Linotype" w:cs="Lucida Sans Unicode"/>
          <w:color w:val="000000"/>
          <w:lang w:val="en-US"/>
        </w:rPr>
        <w:t>Tansella</w:t>
      </w:r>
      <w:r w:rsidRPr="00C95682">
        <w:rPr>
          <w:rFonts w:ascii="Palatino Linotype" w:hAnsi="Palatino Linotype" w:cs="Lucida Sans Unicode"/>
          <w:color w:val="000000"/>
        </w:rPr>
        <w:t>, 2010, σελ. 199)</w:t>
      </w:r>
      <w:r>
        <w:rPr>
          <w:rFonts w:ascii="Palatino Linotype" w:hAnsi="Palatino Linotype" w:cs="Lucida Sans Unicode"/>
          <w:color w:val="000000"/>
        </w:rPr>
        <w:t xml:space="preserve"> </w:t>
      </w:r>
      <w:r w:rsidRPr="00C95682">
        <w:rPr>
          <w:rFonts w:ascii="Palatino Linotype" w:hAnsi="Palatino Linotype" w:cs="Lucida Sans Unicode"/>
          <w:i/>
          <w:color w:val="000000"/>
        </w:rPr>
        <w:t xml:space="preserve"> </w:t>
      </w:r>
      <w:r w:rsidRPr="00C95682">
        <w:rPr>
          <w:rFonts w:ascii="Palatino Linotype" w:hAnsi="Palatino Linotype" w:cs="Lucida Sans Unicode"/>
          <w:color w:val="000000"/>
        </w:rPr>
        <w:t>εξέφρασε μόλις το 1999 την άποψη ότι «η μετάβαση προς το πρότυπο της επιμεριζόμενης ευθύνης θα είναι ίσως η πιο σημαντική αλλαγή στην ιατρική για την επόμενη δεκαετία». Πράγματι, κατά την τελευταία δεκαετία έχει γίνει μεγάλη συζήτηση για την κοινή λήψη αποφάσεων μέσα σε ένα συνεργατικό πλαίσιο ως βασικό παράγοντα εφαρμογής επιτυχημένων</w:t>
      </w:r>
      <w:r>
        <w:rPr>
          <w:rFonts w:ascii="Palatino Linotype" w:hAnsi="Palatino Linotype" w:cs="Lucida Sans Unicode"/>
          <w:color w:val="000000"/>
        </w:rPr>
        <w:t xml:space="preserve"> μοντέλων ανάρρωσης και ευρύτερα</w:t>
      </w:r>
      <w:r w:rsidRPr="00C95682">
        <w:rPr>
          <w:rFonts w:ascii="Palatino Linotype" w:hAnsi="Palatino Linotype" w:cs="Lucida Sans Unicode"/>
          <w:color w:val="000000"/>
        </w:rPr>
        <w:t xml:space="preserve"> παρεμβάσεων ψυχοκοινωνικής αποκατάστασης</w:t>
      </w:r>
      <w:r>
        <w:rPr>
          <w:rFonts w:ascii="Palatino Linotype" w:hAnsi="Palatino Linotype" w:cs="Lucida Sans Unicode"/>
          <w:color w:val="000000"/>
        </w:rPr>
        <w:t>,</w:t>
      </w:r>
      <w:r w:rsidRPr="00C95682">
        <w:rPr>
          <w:rFonts w:ascii="Palatino Linotype" w:hAnsi="Palatino Linotype" w:cs="Lucida Sans Unicode"/>
          <w:color w:val="000000"/>
        </w:rPr>
        <w:t xml:space="preserve"> που προάγουν την ποιότητα ζωής (</w:t>
      </w:r>
      <w:r w:rsidRPr="00C95682">
        <w:rPr>
          <w:rStyle w:val="cit-name-surname"/>
          <w:rFonts w:ascii="Palatino Linotype" w:hAnsi="Palatino Linotype"/>
          <w:color w:val="000000"/>
          <w:lang w:val="en-US"/>
        </w:rPr>
        <w:t>Deegan</w:t>
      </w:r>
      <w:r w:rsidRPr="00C95682">
        <w:rPr>
          <w:rStyle w:val="cit-name-surname"/>
          <w:rFonts w:ascii="Palatino Linotype" w:hAnsi="Palatino Linotype"/>
          <w:color w:val="000000"/>
        </w:rPr>
        <w:t xml:space="preserve">, </w:t>
      </w:r>
      <w:r w:rsidRPr="00C95682">
        <w:rPr>
          <w:rStyle w:val="cit-pub-date"/>
          <w:rFonts w:ascii="Palatino Linotype" w:hAnsi="Palatino Linotype"/>
          <w:iCs/>
          <w:color w:val="000000"/>
        </w:rPr>
        <w:t xml:space="preserve">2007∙  </w:t>
      </w:r>
      <w:r w:rsidRPr="00C95682">
        <w:rPr>
          <w:rStyle w:val="cit-name-surname"/>
          <w:rFonts w:ascii="Palatino Linotype" w:hAnsi="Palatino Linotype"/>
          <w:color w:val="000000"/>
          <w:lang w:val="es-ES"/>
        </w:rPr>
        <w:t>Schauer</w:t>
      </w:r>
      <w:r w:rsidRPr="00C95682">
        <w:rPr>
          <w:rStyle w:val="cit-name-surname"/>
          <w:rFonts w:ascii="Palatino Linotype" w:hAnsi="Palatino Linotype"/>
          <w:color w:val="000000"/>
        </w:rPr>
        <w:t xml:space="preserve">, </w:t>
      </w:r>
      <w:r w:rsidRPr="00C95682">
        <w:rPr>
          <w:rStyle w:val="HTML0"/>
          <w:rFonts w:ascii="Palatino Linotype" w:hAnsi="Palatino Linotype"/>
          <w:color w:val="000000"/>
        </w:rPr>
        <w:t xml:space="preserve"> </w:t>
      </w:r>
      <w:r w:rsidRPr="00C95682">
        <w:rPr>
          <w:rStyle w:val="cit-name-surname"/>
          <w:rFonts w:ascii="Palatino Linotype" w:hAnsi="Palatino Linotype"/>
          <w:color w:val="000000"/>
          <w:lang w:val="es-ES"/>
        </w:rPr>
        <w:t>Everett</w:t>
      </w:r>
      <w:r w:rsidRPr="00C95682">
        <w:rPr>
          <w:rStyle w:val="cit-name-surname"/>
          <w:rFonts w:ascii="Palatino Linotype" w:hAnsi="Palatino Linotype"/>
          <w:color w:val="000000"/>
        </w:rPr>
        <w:t xml:space="preserve">, </w:t>
      </w:r>
      <w:r w:rsidRPr="00C95682">
        <w:rPr>
          <w:rStyle w:val="HTML0"/>
          <w:rFonts w:ascii="Palatino Linotype" w:hAnsi="Palatino Linotype"/>
          <w:color w:val="000000"/>
        </w:rPr>
        <w:t xml:space="preserve"> </w:t>
      </w:r>
      <w:r w:rsidRPr="00C95682">
        <w:rPr>
          <w:rStyle w:val="HTML0"/>
          <w:rFonts w:ascii="Palatino Linotype" w:hAnsi="Palatino Linotype"/>
          <w:i w:val="0"/>
          <w:color w:val="000000"/>
        </w:rPr>
        <w:t xml:space="preserve">&amp; </w:t>
      </w:r>
      <w:r w:rsidRPr="00C95682">
        <w:rPr>
          <w:rStyle w:val="cit-name-surname"/>
          <w:rFonts w:ascii="Palatino Linotype" w:hAnsi="Palatino Linotype"/>
          <w:color w:val="000000"/>
          <w:lang w:val="es-ES"/>
        </w:rPr>
        <w:t>del</w:t>
      </w:r>
      <w:r w:rsidRPr="00C95682">
        <w:rPr>
          <w:rStyle w:val="cit-name-surname"/>
          <w:rFonts w:ascii="Palatino Linotype" w:hAnsi="Palatino Linotype"/>
          <w:color w:val="000000"/>
        </w:rPr>
        <w:t xml:space="preserve"> </w:t>
      </w:r>
      <w:r w:rsidRPr="00C95682">
        <w:rPr>
          <w:rStyle w:val="cit-name-surname"/>
          <w:rFonts w:ascii="Palatino Linotype" w:hAnsi="Palatino Linotype"/>
          <w:color w:val="000000"/>
          <w:lang w:val="es-ES"/>
        </w:rPr>
        <w:t>Vecchio</w:t>
      </w:r>
      <w:r w:rsidRPr="00C95682">
        <w:rPr>
          <w:rStyle w:val="cit-name-surname"/>
          <w:rFonts w:ascii="Palatino Linotype" w:hAnsi="Palatino Linotype"/>
          <w:color w:val="000000"/>
        </w:rPr>
        <w:t xml:space="preserve">, </w:t>
      </w:r>
      <w:r w:rsidRPr="00C95682">
        <w:rPr>
          <w:rStyle w:val="cit-pub-date"/>
          <w:rFonts w:ascii="Palatino Linotype" w:hAnsi="Palatino Linotype"/>
          <w:iCs/>
          <w:color w:val="000000"/>
        </w:rPr>
        <w:t>2007</w:t>
      </w:r>
      <w:r w:rsidRPr="00C95682">
        <w:rPr>
          <w:rStyle w:val="HTML0"/>
          <w:rFonts w:ascii="Palatino Linotype" w:hAnsi="Palatino Linotype"/>
          <w:color w:val="000000"/>
        </w:rPr>
        <w:t>).</w:t>
      </w:r>
    </w:p>
    <w:p w:rsidR="00955893" w:rsidRPr="00CE3C93" w:rsidRDefault="00955893" w:rsidP="00967D56">
      <w:pPr>
        <w:spacing w:after="0" w:line="360" w:lineRule="auto"/>
        <w:jc w:val="both"/>
        <w:rPr>
          <w:rFonts w:ascii="Palatino Linotype" w:hAnsi="Palatino Linotype" w:cs="Lucida Sans Unicode"/>
          <w:color w:val="000000"/>
        </w:rPr>
      </w:pPr>
      <w:r w:rsidRPr="00EE2D1B">
        <w:rPr>
          <w:rFonts w:ascii="Palatino Linotype" w:hAnsi="Palatino Linotype" w:cs="Lucida Sans Unicode"/>
          <w:color w:val="000000"/>
        </w:rPr>
        <w:t xml:space="preserve">     </w:t>
      </w:r>
      <w:r>
        <w:rPr>
          <w:rFonts w:ascii="Palatino Linotype" w:hAnsi="Palatino Linotype" w:cs="Lucida Sans Unicode"/>
          <w:color w:val="000000"/>
        </w:rPr>
        <w:t>Οι χρήστες</w:t>
      </w:r>
      <w:r w:rsidRPr="00EE2D1B">
        <w:rPr>
          <w:rFonts w:ascii="Palatino Linotype" w:hAnsi="Palatino Linotype" w:cs="Lucida Sans Unicode"/>
          <w:color w:val="000000"/>
        </w:rPr>
        <w:t xml:space="preserve"> </w:t>
      </w:r>
      <w:r>
        <w:rPr>
          <w:rFonts w:ascii="Palatino Linotype" w:hAnsi="Palatino Linotype" w:cs="Lucida Sans Unicode"/>
          <w:color w:val="000000"/>
        </w:rPr>
        <w:t xml:space="preserve">μέσα από την προσέγγιση της επιμεριζόμενης ευθύνης </w:t>
      </w:r>
      <w:r w:rsidRPr="00EE2D1B">
        <w:rPr>
          <w:rFonts w:ascii="Palatino Linotype" w:hAnsi="Palatino Linotype" w:cs="Lucida Sans Unicode"/>
          <w:color w:val="000000"/>
        </w:rPr>
        <w:t>θεωρ</w:t>
      </w:r>
      <w:r>
        <w:rPr>
          <w:rFonts w:ascii="Palatino Linotype" w:hAnsi="Palatino Linotype" w:cs="Lucida Sans Unicode"/>
          <w:color w:val="000000"/>
        </w:rPr>
        <w:t xml:space="preserve">ούνται </w:t>
      </w:r>
      <w:r w:rsidRPr="00EE2D1B">
        <w:rPr>
          <w:rFonts w:ascii="Palatino Linotype" w:hAnsi="Palatino Linotype" w:cs="Lucida Sans Unicode"/>
          <w:color w:val="000000"/>
        </w:rPr>
        <w:t xml:space="preserve">διαπραγματευτές στη δική τους θεραπεία. Αυτή η </w:t>
      </w:r>
      <w:r>
        <w:rPr>
          <w:rFonts w:ascii="Palatino Linotype" w:hAnsi="Palatino Linotype" w:cs="Lucida Sans Unicode"/>
          <w:color w:val="000000"/>
        </w:rPr>
        <w:t>διαπραγματευτική θέση</w:t>
      </w:r>
      <w:r w:rsidRPr="00EE2D1B">
        <w:rPr>
          <w:rFonts w:ascii="Palatino Linotype" w:hAnsi="Palatino Linotype" w:cs="Lucida Sans Unicode"/>
          <w:color w:val="000000"/>
        </w:rPr>
        <w:t xml:space="preserve"> μπορεί να εφαρμοστεί τόσο σε ψυχολογικές όσο και σε κοινωνικές θεραπείες, όπως είναι για παράδειγμα η συμμετοχή σ’ ένα κέντρο ημέρας ή </w:t>
      </w:r>
      <w:r>
        <w:rPr>
          <w:rFonts w:ascii="Palatino Linotype" w:hAnsi="Palatino Linotype" w:cs="Lucida Sans Unicode"/>
          <w:color w:val="000000"/>
        </w:rPr>
        <w:t>μια</w:t>
      </w:r>
      <w:r w:rsidRPr="00EE2D1B">
        <w:rPr>
          <w:rFonts w:ascii="Palatino Linotype" w:hAnsi="Palatino Linotype" w:cs="Lucida Sans Unicode"/>
          <w:color w:val="000000"/>
        </w:rPr>
        <w:t xml:space="preserve"> διαδικασία αίτησης για θέση εργασίας. Επίσης, μπορεί να εφαρμοστεί στη  διαχείριση της φαρμακοθεραπείας</w:t>
      </w:r>
      <w:r>
        <w:rPr>
          <w:rFonts w:ascii="Palatino Linotype" w:hAnsi="Palatino Linotype" w:cs="Lucida Sans Unicode"/>
          <w:color w:val="000000"/>
        </w:rPr>
        <w:t xml:space="preserve"> μέσα από κάποιες τροποποιήσεις του μοντέλου λόγω των ιδιαιτεροτήτων του θέματος: </w:t>
      </w:r>
      <w:r w:rsidRPr="009E69FB">
        <w:rPr>
          <w:rFonts w:ascii="Palatino Linotype" w:hAnsi="Palatino Linotype" w:cs="Lucida Sans Unicode"/>
          <w:color w:val="000000"/>
        </w:rPr>
        <w:t>ενώ από τη μια πλευρά επιλέγεται ως βασική θεραπεία στην αντιμετώπιση σοβαρών ψυχικών διαταραχών, κυρίως της</w:t>
      </w:r>
      <w:r>
        <w:rPr>
          <w:rFonts w:ascii="Palatino Linotype" w:hAnsi="Palatino Linotype" w:cs="Lucida Sans Unicode"/>
          <w:color w:val="000000"/>
        </w:rPr>
        <w:t xml:space="preserve"> σχιζοφρένειας, από την άλλη, </w:t>
      </w:r>
      <w:r w:rsidRPr="009E69FB">
        <w:rPr>
          <w:rFonts w:ascii="Palatino Linotype" w:hAnsi="Palatino Linotype" w:cs="Lucida Sans Unicode"/>
          <w:color w:val="000000"/>
        </w:rPr>
        <w:t xml:space="preserve">αποσυνδέεται από προσεγγίσεις και εφαρμογές </w:t>
      </w:r>
      <w:r w:rsidRPr="00CF0134">
        <w:rPr>
          <w:rFonts w:ascii="Palatino Linotype" w:hAnsi="Palatino Linotype" w:cs="Lucida Sans Unicode"/>
          <w:color w:val="000000"/>
        </w:rPr>
        <w:t xml:space="preserve">ανάρρωσης από ένα μέρος των ενδιαφερόμενων πλευρών, ως επί το πλείστον </w:t>
      </w:r>
      <w:r w:rsidRPr="00CF0134">
        <w:rPr>
          <w:rFonts w:ascii="Palatino Linotype" w:hAnsi="Palatino Linotype" w:cs="Lucida Sans Unicode"/>
          <w:color w:val="000000"/>
        </w:rPr>
        <w:lastRenderedPageBreak/>
        <w:t>χρηστών και πρώην χρηστών των υπηρεσιών ψυχικής υγείας με διάγνωση ψ</w:t>
      </w:r>
      <w:r w:rsidRPr="00CE3C93">
        <w:rPr>
          <w:rFonts w:ascii="Palatino Linotype" w:hAnsi="Palatino Linotype" w:cs="Lucida Sans Unicode"/>
          <w:color w:val="000000"/>
        </w:rPr>
        <w:t xml:space="preserve">υχικής διαταραχής. Η διαπραγμάτευση στο πλαίσιο της επιμεριζόμενης ευθύνης προτείνεται κυρίως για θεραπείες, των οποίων η αποτελεσματικότητα έχει αποδειχθεί και είναι γνωστή, έτσι ώστε η συμμετοχή του ατόμου στις αποφάσεις που αφορούν στη φροντίδα του να είναι ρεαλιστική και ταυτόχρονα να διέπεται από αρχές </w:t>
      </w:r>
      <w:r>
        <w:rPr>
          <w:rFonts w:ascii="Palatino Linotype" w:hAnsi="Palatino Linotype" w:cs="Lucida Sans Unicode"/>
          <w:color w:val="000000"/>
        </w:rPr>
        <w:t xml:space="preserve"> (</w:t>
      </w:r>
      <w:r w:rsidRPr="00CE3C93">
        <w:rPr>
          <w:rFonts w:ascii="Palatino Linotype" w:hAnsi="Palatino Linotype" w:cs="Lucida Sans Unicode"/>
          <w:color w:val="000000"/>
          <w:lang w:val="en-US"/>
        </w:rPr>
        <w:t>Bellack</w:t>
      </w:r>
      <w:r w:rsidRPr="00CE3C93">
        <w:rPr>
          <w:rFonts w:ascii="Palatino Linotype" w:hAnsi="Palatino Linotype" w:cs="Lucida Sans Unicode"/>
          <w:color w:val="000000"/>
        </w:rPr>
        <w:t xml:space="preserve">, 2006). </w:t>
      </w:r>
    </w:p>
    <w:p w:rsidR="00955893" w:rsidRPr="007E1C2D" w:rsidRDefault="00955893" w:rsidP="00967D56">
      <w:pPr>
        <w:spacing w:after="0" w:line="360" w:lineRule="auto"/>
        <w:jc w:val="both"/>
        <w:rPr>
          <w:rFonts w:ascii="Palatino Linotype" w:hAnsi="Palatino Linotype" w:cs="Lucida Sans Unicode"/>
          <w:color w:val="000000"/>
        </w:rPr>
      </w:pPr>
      <w:r w:rsidRPr="00CE3C93">
        <w:rPr>
          <w:rFonts w:ascii="Palatino Linotype" w:hAnsi="Palatino Linotype" w:cs="Lucida Sans Unicode"/>
          <w:color w:val="000000"/>
        </w:rPr>
        <w:t xml:space="preserve">     Βασικό στόχο αυτής της συνεργατικής σχέσης αποτελεί η ενδυνάμωση των χρηστών, ώστε να </w:t>
      </w:r>
      <w:r>
        <w:rPr>
          <w:rFonts w:ascii="Palatino Linotype" w:hAnsi="Palatino Linotype" w:cs="Lucida Sans Unicode"/>
          <w:color w:val="000000"/>
        </w:rPr>
        <w:t xml:space="preserve">μπορούν σταδιακά να </w:t>
      </w:r>
      <w:r w:rsidRPr="00CE3C93">
        <w:rPr>
          <w:rFonts w:ascii="Palatino Linotype" w:hAnsi="Palatino Linotype" w:cs="Lucida Sans Unicode"/>
          <w:color w:val="000000"/>
        </w:rPr>
        <w:t xml:space="preserve">κάνουν σχέδια για τη διαδικασία ανάρρωσής τους και </w:t>
      </w:r>
      <w:r>
        <w:rPr>
          <w:rFonts w:ascii="Palatino Linotype" w:hAnsi="Palatino Linotype" w:cs="Lucida Sans Unicode"/>
          <w:color w:val="000000"/>
        </w:rPr>
        <w:t xml:space="preserve">παράλληλα </w:t>
      </w:r>
      <w:r w:rsidRPr="00CE3C93">
        <w:rPr>
          <w:rFonts w:ascii="Palatino Linotype" w:hAnsi="Palatino Linotype" w:cs="Lucida Sans Unicode"/>
          <w:color w:val="000000"/>
        </w:rPr>
        <w:t xml:space="preserve">να </w:t>
      </w:r>
      <w:r>
        <w:rPr>
          <w:rFonts w:ascii="Palatino Linotype" w:hAnsi="Palatino Linotype" w:cs="Lucida Sans Unicode"/>
          <w:color w:val="000000"/>
        </w:rPr>
        <w:t xml:space="preserve">προετοιμάζονται για τυχόν δυσκολίες και ανατροπές αναγνωρίζοντας </w:t>
      </w:r>
      <w:r w:rsidRPr="00CE3C93">
        <w:rPr>
          <w:rFonts w:ascii="Palatino Linotype" w:hAnsi="Palatino Linotype" w:cs="Lucida Sans Unicode"/>
          <w:color w:val="000000"/>
        </w:rPr>
        <w:t xml:space="preserve"> έγκαιρα τις </w:t>
      </w:r>
      <w:r>
        <w:rPr>
          <w:rFonts w:ascii="Palatino Linotype" w:hAnsi="Palatino Linotype" w:cs="Lucida Sans Unicode"/>
          <w:color w:val="000000"/>
        </w:rPr>
        <w:t xml:space="preserve">κρίσεις και </w:t>
      </w:r>
      <w:r w:rsidRPr="00CE3C93">
        <w:rPr>
          <w:rFonts w:ascii="Palatino Linotype" w:hAnsi="Palatino Linotype" w:cs="Lucida Sans Unicode"/>
          <w:color w:val="000000"/>
        </w:rPr>
        <w:t xml:space="preserve">υποτροπές τους. Σε σχέση με τις υποτροπές, επισημαίνεται </w:t>
      </w:r>
      <w:r>
        <w:rPr>
          <w:rFonts w:ascii="Palatino Linotype" w:hAnsi="Palatino Linotype" w:cs="Lucida Sans Unicode"/>
          <w:color w:val="000000"/>
        </w:rPr>
        <w:t xml:space="preserve">και ο ρόλος </w:t>
      </w:r>
      <w:r w:rsidRPr="00CE3C93">
        <w:rPr>
          <w:rFonts w:ascii="Palatino Linotype" w:hAnsi="Palatino Linotype" w:cs="Lucida Sans Unicode"/>
          <w:color w:val="000000"/>
        </w:rPr>
        <w:t>των φροντιστ</w:t>
      </w:r>
      <w:r>
        <w:rPr>
          <w:rFonts w:ascii="Palatino Linotype" w:hAnsi="Palatino Linotype" w:cs="Lucida Sans Unicode"/>
          <w:color w:val="000000"/>
        </w:rPr>
        <w:t>ών, οι οποίοι π</w:t>
      </w:r>
      <w:r w:rsidRPr="00CE3C93">
        <w:rPr>
          <w:rFonts w:ascii="Palatino Linotype" w:hAnsi="Palatino Linotype" w:cs="Lucida Sans Unicode"/>
          <w:color w:val="000000"/>
        </w:rPr>
        <w:t>έρα από τη συμβο</w:t>
      </w:r>
      <w:r>
        <w:rPr>
          <w:rFonts w:ascii="Palatino Linotype" w:hAnsi="Palatino Linotype" w:cs="Lucida Sans Unicode"/>
          <w:color w:val="000000"/>
        </w:rPr>
        <w:t xml:space="preserve">λή τους στην έγκαιρη αναγνώριση, </w:t>
      </w:r>
      <w:r w:rsidRPr="00CE3C93">
        <w:rPr>
          <w:rFonts w:ascii="Palatino Linotype" w:hAnsi="Palatino Linotype"/>
          <w:color w:val="000000"/>
        </w:rPr>
        <w:t>συχνά αποδεικνύονται πολύτιμη πηγή άντλησης ευρύτερων στοιχείων, χρ</w:t>
      </w:r>
      <w:r>
        <w:rPr>
          <w:rFonts w:ascii="Palatino Linotype" w:hAnsi="Palatino Linotype"/>
          <w:color w:val="000000"/>
        </w:rPr>
        <w:t>ήσιμων</w:t>
      </w:r>
      <w:r w:rsidRPr="00CE3C93">
        <w:rPr>
          <w:rFonts w:ascii="Palatino Linotype" w:hAnsi="Palatino Linotype"/>
          <w:color w:val="000000"/>
        </w:rPr>
        <w:t xml:space="preserve"> για τους επαγγελματίες. </w:t>
      </w:r>
      <w:r>
        <w:rPr>
          <w:rFonts w:ascii="Palatino Linotype" w:hAnsi="Palatino Linotype"/>
          <w:color w:val="000000"/>
        </w:rPr>
        <w:t>Αυτό επιβεβαιώνεται από το</w:t>
      </w:r>
      <w:r w:rsidRPr="00CE3C93">
        <w:rPr>
          <w:rFonts w:ascii="Palatino Linotype" w:hAnsi="Palatino Linotype"/>
          <w:color w:val="000000"/>
        </w:rPr>
        <w:t xml:space="preserve"> μεγάλο όγκο πληροφοριών στη βιβλιογραφία γύρω από συγκεκριμένες τεχνικές για τη συνεργασία με τις οικογένειες, για μεθόδους μέτρησης της εμπλοκής τους, καθώς και για την επίδραση της  φροντίδας  τους στην πορεία του ατόμου</w:t>
      </w:r>
      <w:r>
        <w:rPr>
          <w:rFonts w:ascii="Palatino Linotype" w:hAnsi="Palatino Linotype"/>
          <w:color w:val="000000"/>
        </w:rPr>
        <w:t xml:space="preserve"> </w:t>
      </w:r>
      <w:r w:rsidRPr="00CE3C93">
        <w:rPr>
          <w:rFonts w:ascii="Palatino Linotype" w:hAnsi="Palatino Linotype"/>
          <w:color w:val="000000"/>
        </w:rPr>
        <w:t>(</w:t>
      </w:r>
      <w:r w:rsidRPr="00CE3C93">
        <w:rPr>
          <w:rFonts w:ascii="Palatino Linotype" w:hAnsi="Palatino Linotype"/>
          <w:color w:val="000000"/>
          <w:lang w:val="en-GB"/>
        </w:rPr>
        <w:t>Mueser</w:t>
      </w:r>
      <w:r>
        <w:rPr>
          <w:rFonts w:ascii="Palatino Linotype" w:hAnsi="Palatino Linotype"/>
          <w:color w:val="000000"/>
        </w:rPr>
        <w:t xml:space="preserve"> </w:t>
      </w:r>
      <w:r w:rsidRPr="00CE3C93">
        <w:rPr>
          <w:rFonts w:ascii="Palatino Linotype" w:hAnsi="Palatino Linotype"/>
          <w:color w:val="000000"/>
        </w:rPr>
        <w:t xml:space="preserve">&amp; </w:t>
      </w:r>
      <w:r w:rsidRPr="00CE3C93">
        <w:rPr>
          <w:rFonts w:ascii="Palatino Linotype" w:hAnsi="Palatino Linotype"/>
          <w:color w:val="000000"/>
          <w:lang w:val="en-GB"/>
        </w:rPr>
        <w:t>Gingerich</w:t>
      </w:r>
      <w:r w:rsidRPr="00CE3C93">
        <w:rPr>
          <w:rFonts w:ascii="Palatino Linotype" w:hAnsi="Palatino Linotype"/>
          <w:color w:val="000000"/>
        </w:rPr>
        <w:t>, 2005).</w:t>
      </w:r>
      <w:r>
        <w:rPr>
          <w:rFonts w:ascii="Palatino Linotype" w:hAnsi="Palatino Linotype"/>
          <w:color w:val="000000"/>
        </w:rPr>
        <w:t xml:space="preserve"> Η συνεργασία του επαγγελματία με τους φροντιστές υπαγορεύεται από το μοντέλο επιμεριζόμενης ευθύνης, αναγνωρίζεται ως σημαντικός παράγοντας στο μοντέλο ανάρρωσης και επίσης προτείνεται ως τεκμηριωμένη καλή πρακτική στο χώρο των υπηρεσιών ψυχικής υγείας (</w:t>
      </w:r>
      <w:r>
        <w:rPr>
          <w:rFonts w:ascii="Palatino Linotype" w:hAnsi="Palatino Linotype"/>
          <w:color w:val="000000"/>
          <w:lang w:val="en-US"/>
        </w:rPr>
        <w:t>Bellack</w:t>
      </w:r>
      <w:r w:rsidRPr="007E1C2D">
        <w:rPr>
          <w:rFonts w:ascii="Palatino Linotype" w:hAnsi="Palatino Linotype"/>
          <w:color w:val="000000"/>
        </w:rPr>
        <w:t>, 2006).</w:t>
      </w:r>
    </w:p>
    <w:p w:rsidR="00955893" w:rsidRDefault="00955893" w:rsidP="00967D56">
      <w:pPr>
        <w:spacing w:after="0" w:line="360" w:lineRule="auto"/>
        <w:jc w:val="both"/>
        <w:rPr>
          <w:rFonts w:ascii="Palatino Linotype" w:hAnsi="Palatino Linotype"/>
          <w:i/>
          <w:color w:val="365F91"/>
        </w:rPr>
      </w:pPr>
      <w:r>
        <w:rPr>
          <w:rFonts w:ascii="Palatino Linotype" w:hAnsi="Palatino Linotype"/>
          <w:color w:val="000000"/>
        </w:rPr>
        <w:t xml:space="preserve">     Η</w:t>
      </w:r>
      <w:r w:rsidRPr="005D7F43">
        <w:rPr>
          <w:rFonts w:ascii="Palatino Linotype" w:hAnsi="Palatino Linotype"/>
          <w:color w:val="000000"/>
        </w:rPr>
        <w:t xml:space="preserve"> ανάρρωση είναι μια πολύ προσωπική διαδικασία</w:t>
      </w:r>
      <w:r>
        <w:rPr>
          <w:rFonts w:ascii="Palatino Linotype" w:hAnsi="Palatino Linotype"/>
          <w:color w:val="000000"/>
        </w:rPr>
        <w:t xml:space="preserve"> και </w:t>
      </w:r>
      <w:r w:rsidRPr="005D7F43">
        <w:rPr>
          <w:rFonts w:ascii="Palatino Linotype" w:hAnsi="Palatino Linotype"/>
          <w:color w:val="000000"/>
        </w:rPr>
        <w:t>ο επαγγελματίας θα πρέπει να συνεργαστεί προς την κατεύθυνση της υλοποίησης των προσωπικών στόχων του χρήστη</w:t>
      </w:r>
      <w:r>
        <w:rPr>
          <w:rFonts w:ascii="Palatino Linotype" w:hAnsi="Palatino Linotype"/>
          <w:color w:val="000000"/>
        </w:rPr>
        <w:t xml:space="preserve"> για ανάρρωση</w:t>
      </w:r>
      <w:r w:rsidRPr="005D7F43">
        <w:rPr>
          <w:rFonts w:ascii="Palatino Linotype" w:hAnsi="Palatino Linotype"/>
          <w:color w:val="000000"/>
        </w:rPr>
        <w:t>, ακόμη και αν έχει διαφορετική εκτίμηση. Ο πρώτος λόγος αφορά στην ευρεία πλέον διαπίστωση ότι οι απόψεις ενός ατόμου για τις ανάγκες του και οι απόψεις ενός επαγγελματία για τις ανάγκες του ίδιου ατόμου μπορεί να διαφέρουν σε μεγάλο βαθμό (</w:t>
      </w:r>
      <w:r w:rsidRPr="005D7F43">
        <w:rPr>
          <w:rFonts w:ascii="Palatino Linotype" w:hAnsi="Palatino Linotype"/>
          <w:color w:val="000000"/>
          <w:lang w:val="en-US"/>
        </w:rPr>
        <w:t>Lasalvia</w:t>
      </w:r>
      <w:r w:rsidRPr="005D7F43">
        <w:rPr>
          <w:rFonts w:ascii="Palatino Linotype" w:hAnsi="Palatino Linotype"/>
          <w:color w:val="000000"/>
        </w:rPr>
        <w:t xml:space="preserve"> και συν., 2005·  </w:t>
      </w:r>
      <w:r w:rsidRPr="005D7F43">
        <w:rPr>
          <w:rFonts w:ascii="Palatino Linotype" w:hAnsi="Palatino Linotype"/>
          <w:color w:val="000000"/>
          <w:lang w:val="en-US"/>
        </w:rPr>
        <w:t>Thornicroft</w:t>
      </w:r>
      <w:r w:rsidRPr="005D7F43">
        <w:rPr>
          <w:rFonts w:ascii="Palatino Linotype" w:hAnsi="Palatino Linotype"/>
          <w:color w:val="000000"/>
        </w:rPr>
        <w:t xml:space="preserve"> &amp; </w:t>
      </w:r>
      <w:r w:rsidRPr="005D7F43">
        <w:rPr>
          <w:rFonts w:ascii="Palatino Linotype" w:hAnsi="Palatino Linotype"/>
          <w:color w:val="000000"/>
          <w:lang w:val="en-US"/>
        </w:rPr>
        <w:t>Slade</w:t>
      </w:r>
      <w:r w:rsidRPr="005D7F43">
        <w:rPr>
          <w:rFonts w:ascii="Palatino Linotype" w:hAnsi="Palatino Linotype"/>
          <w:color w:val="000000"/>
        </w:rPr>
        <w:t>, 2002)  και ότι οι ανάγκες που έχουν εκτιμηθεί από τους ίδιους τους χρήστες των υπηρεσιών είναι πολύ καλύτεροι δείκτες για την αξιολόγηση της ποιότητας ζωής</w:t>
      </w:r>
      <w:r>
        <w:rPr>
          <w:rFonts w:ascii="Palatino Linotype" w:hAnsi="Palatino Linotype"/>
          <w:color w:val="000000"/>
        </w:rPr>
        <w:t xml:space="preserve"> σε σύγκριση με </w:t>
      </w:r>
      <w:r w:rsidRPr="005D7F43">
        <w:rPr>
          <w:rFonts w:ascii="Palatino Linotype" w:hAnsi="Palatino Linotype"/>
          <w:color w:val="000000"/>
        </w:rPr>
        <w:t>εκείνες που αναφέρουν οι επαγγελματίες (</w:t>
      </w:r>
      <w:r w:rsidRPr="005D7F43">
        <w:rPr>
          <w:rFonts w:ascii="Palatino Linotype" w:hAnsi="Palatino Linotype"/>
          <w:color w:val="000000"/>
          <w:lang w:val="en-US"/>
        </w:rPr>
        <w:t>Slade</w:t>
      </w:r>
      <w:r w:rsidRPr="005D7F43">
        <w:rPr>
          <w:rFonts w:ascii="Palatino Linotype" w:hAnsi="Palatino Linotype"/>
          <w:color w:val="000000"/>
        </w:rPr>
        <w:t xml:space="preserve">, </w:t>
      </w:r>
      <w:r w:rsidRPr="005D7F43">
        <w:rPr>
          <w:rFonts w:ascii="Palatino Linotype" w:hAnsi="Palatino Linotype"/>
          <w:color w:val="000000"/>
          <w:lang w:val="en-US"/>
        </w:rPr>
        <w:t>Leese</w:t>
      </w:r>
      <w:r w:rsidRPr="005D7F43">
        <w:rPr>
          <w:rFonts w:ascii="Palatino Linotype" w:hAnsi="Palatino Linotype"/>
          <w:color w:val="000000"/>
        </w:rPr>
        <w:t xml:space="preserve">, </w:t>
      </w:r>
      <w:r w:rsidRPr="005D7F43">
        <w:rPr>
          <w:rFonts w:ascii="Palatino Linotype" w:hAnsi="Palatino Linotype"/>
          <w:color w:val="000000"/>
          <w:lang w:val="en-US"/>
        </w:rPr>
        <w:t>Cahill</w:t>
      </w:r>
      <w:r w:rsidRPr="005D7F43">
        <w:rPr>
          <w:rFonts w:ascii="Palatino Linotype" w:hAnsi="Palatino Linotype"/>
          <w:color w:val="000000"/>
        </w:rPr>
        <w:t xml:space="preserve">, </w:t>
      </w:r>
      <w:r w:rsidRPr="005D7F43">
        <w:rPr>
          <w:rFonts w:ascii="Palatino Linotype" w:hAnsi="Palatino Linotype"/>
          <w:color w:val="000000"/>
          <w:lang w:val="en-US"/>
        </w:rPr>
        <w:t>Thornicroft</w:t>
      </w:r>
      <w:r w:rsidRPr="005D7F43">
        <w:rPr>
          <w:rFonts w:ascii="Palatino Linotype" w:hAnsi="Palatino Linotype"/>
          <w:color w:val="000000"/>
        </w:rPr>
        <w:t xml:space="preserve">, &amp; </w:t>
      </w:r>
      <w:r w:rsidRPr="005D7F43">
        <w:rPr>
          <w:rFonts w:ascii="Palatino Linotype" w:hAnsi="Palatino Linotype"/>
          <w:color w:val="000000"/>
          <w:lang w:val="en-US"/>
        </w:rPr>
        <w:t>Knipers</w:t>
      </w:r>
      <w:r w:rsidRPr="005D7F43">
        <w:rPr>
          <w:rFonts w:ascii="Palatino Linotype" w:hAnsi="Palatino Linotype"/>
          <w:color w:val="000000"/>
        </w:rPr>
        <w:t>, 2005).</w:t>
      </w:r>
      <w:r w:rsidRPr="007C4E62">
        <w:rPr>
          <w:rFonts w:ascii="Palatino Linotype" w:hAnsi="Palatino Linotype"/>
          <w:i/>
          <w:color w:val="365F91"/>
        </w:rPr>
        <w:t xml:space="preserve"> </w:t>
      </w:r>
    </w:p>
    <w:p w:rsidR="00955893" w:rsidRDefault="00955893" w:rsidP="00967D56">
      <w:pPr>
        <w:spacing w:after="0" w:line="360" w:lineRule="auto"/>
        <w:jc w:val="both"/>
        <w:rPr>
          <w:rFonts w:ascii="Palatino Linotype" w:hAnsi="Palatino Linotype"/>
          <w:color w:val="000000"/>
        </w:rPr>
      </w:pPr>
      <w:r w:rsidRPr="00963340">
        <w:rPr>
          <w:rFonts w:ascii="Palatino Linotype" w:hAnsi="Palatino Linotype"/>
          <w:i/>
          <w:color w:val="000000"/>
        </w:rPr>
        <w:t xml:space="preserve">     </w:t>
      </w:r>
      <w:r w:rsidRPr="00963340">
        <w:rPr>
          <w:rFonts w:ascii="Palatino Linotype" w:hAnsi="Palatino Linotype"/>
          <w:color w:val="000000"/>
        </w:rPr>
        <w:t xml:space="preserve">Ο δεύτερος λόγος αφορά στο δικαίωμα του ατόμου να πάρει τις δικές του αποφάσεις, ακόμη και αν αποδειχθεί κατά την πορεία ότι η επιλογή του ήταν λανθασμένη ή οι αποφάσεις του ήταν επιζήμιες και παρακινδυνευμένες. Όμως, το δικαίωμα για προσωπικά </w:t>
      </w:r>
      <w:r w:rsidRPr="00963340">
        <w:rPr>
          <w:rFonts w:ascii="Palatino Linotype" w:hAnsi="Palatino Linotype"/>
          <w:color w:val="000000"/>
        </w:rPr>
        <w:lastRenderedPageBreak/>
        <w:t xml:space="preserve">ρίσκα, αποτέλεσμα της μετάθεσης των επιλογών στο χρήστη και της επανάκτησης του ελέγχου της  δικής του ζωής, εντάσσεται μέσα στο ευρύτερο πλαίσιο της έννοιας της ανάρρωσης και θα πρέπει να εκχωρείται, ακόμη και αν υπάρχει έντονη ανησυχία ή διαφωνίες για τα αποτελέσματα της επιλογής του </w:t>
      </w:r>
      <w:r>
        <w:rPr>
          <w:rFonts w:ascii="Palatino Linotype" w:hAnsi="Palatino Linotype"/>
          <w:color w:val="000000"/>
        </w:rPr>
        <w:t xml:space="preserve"> (</w:t>
      </w:r>
      <w:r>
        <w:rPr>
          <w:rFonts w:ascii="Palatino Linotype" w:hAnsi="Palatino Linotype"/>
          <w:color w:val="000000"/>
          <w:lang w:val="en-US"/>
        </w:rPr>
        <w:t>Slade</w:t>
      </w:r>
      <w:r w:rsidRPr="00573103">
        <w:rPr>
          <w:rFonts w:ascii="Palatino Linotype" w:hAnsi="Palatino Linotype"/>
          <w:color w:val="000000"/>
        </w:rPr>
        <w:t>, 2009)</w:t>
      </w:r>
      <w:r w:rsidRPr="00963340">
        <w:rPr>
          <w:rFonts w:ascii="Palatino Linotype" w:hAnsi="Palatino Linotype"/>
          <w:color w:val="000000"/>
        </w:rPr>
        <w:t xml:space="preserve">. </w:t>
      </w:r>
    </w:p>
    <w:p w:rsidR="00955893" w:rsidRPr="00963340" w:rsidRDefault="00955893" w:rsidP="00967D56">
      <w:pPr>
        <w:spacing w:after="0" w:line="360" w:lineRule="auto"/>
        <w:jc w:val="both"/>
        <w:rPr>
          <w:rFonts w:ascii="Palatino Linotype" w:hAnsi="Palatino Linotype"/>
          <w:color w:val="000000"/>
        </w:rPr>
      </w:pPr>
      <w:r>
        <w:rPr>
          <w:rFonts w:ascii="Palatino Linotype" w:hAnsi="Palatino Linotype"/>
          <w:color w:val="000000"/>
        </w:rPr>
        <w:t xml:space="preserve">     </w:t>
      </w:r>
      <w:r w:rsidRPr="00963340">
        <w:rPr>
          <w:rFonts w:ascii="Palatino Linotype" w:hAnsi="Palatino Linotype"/>
          <w:color w:val="000000"/>
        </w:rPr>
        <w:t>Αυτή</w:t>
      </w:r>
      <w:r>
        <w:rPr>
          <w:rFonts w:ascii="Palatino Linotype" w:hAnsi="Palatino Linotype"/>
          <w:color w:val="000000"/>
        </w:rPr>
        <w:t xml:space="preserve"> η </w:t>
      </w:r>
      <w:r w:rsidRPr="00963340">
        <w:rPr>
          <w:rFonts w:ascii="Palatino Linotype" w:hAnsi="Palatino Linotype"/>
          <w:color w:val="000000"/>
        </w:rPr>
        <w:t>διαδικασία αποτελεί  κατά κάποιο τρόπο ένα είδος άσκησης, απαραίτητης για την ενδυνάμωση και ωρίμανση του ατόμου, καθώς, κατά τη μεγάλη διαδρομή προς την ανάρρωση, θα πρέπει να ληφθούν σε πολλές περιπτώσεις δύσκολες αποφάσεις σχετικά με ζητήματα πο</w:t>
      </w:r>
      <w:r>
        <w:rPr>
          <w:rFonts w:ascii="Palatino Linotype" w:hAnsi="Palatino Linotype"/>
          <w:color w:val="000000"/>
        </w:rPr>
        <w:t xml:space="preserve">υ μπορεί ή όχι </w:t>
      </w:r>
      <w:r w:rsidRPr="00963340">
        <w:rPr>
          <w:rFonts w:ascii="Palatino Linotype" w:hAnsi="Palatino Linotype"/>
          <w:color w:val="000000"/>
        </w:rPr>
        <w:t>να διαχειριστεί το άτομο. Σε αυτές τις περιόδους, οι επαγγελματίες, όπως και οι συγγενείς, έχοντας πάντα τις καλύτερες προθέσεις, μπορεί να είναι προστατευτικοί για μεγαλύτερο χρονικό διάστημα απ’ όσο χρειάζεται. Μια προσέγγιση αυτού του θέματος είναι η αποφυγή από το άτομο των πιεστικών και αγχογόνων γεγονότων ζωής, προκειμένου να ελαχιστοποιηθούν οι πιθανότητες μιας υποτροπής, προσέγγιση</w:t>
      </w:r>
      <w:r>
        <w:rPr>
          <w:rFonts w:ascii="Palatino Linotype" w:hAnsi="Palatino Linotype"/>
          <w:color w:val="000000"/>
        </w:rPr>
        <w:t>,</w:t>
      </w:r>
      <w:r w:rsidRPr="00963340">
        <w:rPr>
          <w:rFonts w:ascii="Palatino Linotype" w:hAnsi="Palatino Linotype"/>
          <w:color w:val="000000"/>
        </w:rPr>
        <w:t xml:space="preserve"> </w:t>
      </w:r>
      <w:r>
        <w:rPr>
          <w:rFonts w:ascii="Palatino Linotype" w:hAnsi="Palatino Linotype"/>
          <w:color w:val="000000"/>
        </w:rPr>
        <w:t>όμως,</w:t>
      </w:r>
      <w:r w:rsidRPr="00963340">
        <w:rPr>
          <w:rFonts w:ascii="Palatino Linotype" w:hAnsi="Palatino Linotype"/>
          <w:color w:val="000000"/>
        </w:rPr>
        <w:t xml:space="preserve"> που μειώνει και τις πιθανότητες επιστροφής στην κανονική ζωή. Μία άλλη προσέγγιση που προτιμάται από πολλούς χρήστες και ομάδες συνηγορίας είναι η αυτό-διαχείριση, σύμφωνα με την οποία το άτομο παίρνει ρίσκα, για παράδειγμα επιστρέφει στη δουλειά του, αλλά έχοντας παράλληλα έντονη στήριξη από την οικογένεια και τους επαγγελματίες (</w:t>
      </w:r>
      <w:r w:rsidRPr="00963340">
        <w:rPr>
          <w:rFonts w:ascii="Palatino Linotype" w:hAnsi="Palatino Linotype"/>
          <w:color w:val="000000"/>
          <w:lang w:val="en-US"/>
        </w:rPr>
        <w:t>Chamberlin</w:t>
      </w:r>
      <w:r w:rsidRPr="00963340">
        <w:rPr>
          <w:rFonts w:ascii="Palatino Linotype" w:hAnsi="Palatino Linotype"/>
          <w:color w:val="000000"/>
        </w:rPr>
        <w:t xml:space="preserve">, 2005). </w:t>
      </w:r>
    </w:p>
    <w:p w:rsidR="00955893" w:rsidRPr="00563168" w:rsidRDefault="00955893" w:rsidP="00967D56">
      <w:pPr>
        <w:spacing w:after="0" w:line="360" w:lineRule="auto"/>
        <w:jc w:val="both"/>
        <w:rPr>
          <w:rFonts w:ascii="Palatino Linotype" w:hAnsi="Palatino Linotype"/>
          <w:color w:val="000000"/>
        </w:rPr>
      </w:pPr>
      <w:r w:rsidRPr="00563168">
        <w:rPr>
          <w:rFonts w:ascii="Palatino Linotype" w:hAnsi="Palatino Linotype"/>
          <w:color w:val="000000"/>
        </w:rPr>
        <w:t xml:space="preserve">     Αυτή η προσέγγιση είναι γνωστή ως «προσέγγιση ορθολογικής διαχείρισης ενδεχόμενων κινδύνων», κατά την οποία τις πιο σημαντικές αποφάσεις τις παίρνει ο χρήστης των υπηρεσιών. Σημαντικός τρόπος στήριξής του  είναι η γνώση εκ μέρους του ατόμου αλλά και των φροντιστών του καθώς και η διαβεβαίωση ότι σε περίπτωση κρίσης υπάρχει η δυνατότητα γρήγορης πρόσβασης σε εξειδικευμένη βοήθεια (</w:t>
      </w:r>
      <w:r w:rsidRPr="00563168">
        <w:rPr>
          <w:rFonts w:ascii="Palatino Linotype" w:hAnsi="Palatino Linotype"/>
          <w:color w:val="000000"/>
          <w:lang w:val="en-US"/>
        </w:rPr>
        <w:t>Henderson</w:t>
      </w:r>
      <w:r w:rsidRPr="00563168">
        <w:rPr>
          <w:rFonts w:ascii="Palatino Linotype" w:hAnsi="Palatino Linotype"/>
          <w:color w:val="000000"/>
        </w:rPr>
        <w:t xml:space="preserve"> και συν., 2004</w:t>
      </w:r>
      <w:r>
        <w:rPr>
          <w:rFonts w:ascii="Palatino Linotype" w:hAnsi="Palatino Linotype"/>
          <w:color w:val="000000"/>
        </w:rPr>
        <w:t xml:space="preserve">∙  </w:t>
      </w:r>
      <w:r w:rsidRPr="00123A3B">
        <w:rPr>
          <w:rFonts w:ascii="Palatino Linotype" w:hAnsi="Palatino Linotype" w:cs="Lucida Sans Unicode"/>
          <w:color w:val="000000"/>
          <w:lang w:val="en-US"/>
        </w:rPr>
        <w:t>Thornicroft</w:t>
      </w:r>
      <w:r w:rsidRPr="00123A3B">
        <w:rPr>
          <w:rFonts w:ascii="Palatino Linotype" w:hAnsi="Palatino Linotype" w:cs="Lucida Sans Unicode"/>
          <w:color w:val="000000"/>
        </w:rPr>
        <w:t xml:space="preserve"> &amp; </w:t>
      </w:r>
      <w:r w:rsidRPr="00123A3B">
        <w:rPr>
          <w:rFonts w:ascii="Palatino Linotype" w:hAnsi="Palatino Linotype" w:cs="Lucida Sans Unicode"/>
          <w:color w:val="000000"/>
          <w:lang w:val="en-US"/>
        </w:rPr>
        <w:t>Tansella</w:t>
      </w:r>
      <w:r>
        <w:rPr>
          <w:rFonts w:ascii="Palatino Linotype" w:hAnsi="Palatino Linotype" w:cs="Lucida Sans Unicode"/>
          <w:color w:val="000000"/>
        </w:rPr>
        <w:t>, 2010).</w:t>
      </w:r>
    </w:p>
    <w:p w:rsidR="00955893" w:rsidRPr="00334855" w:rsidRDefault="00955893" w:rsidP="00967D56">
      <w:pPr>
        <w:spacing w:after="0" w:line="360" w:lineRule="auto"/>
        <w:jc w:val="both"/>
        <w:rPr>
          <w:rFonts w:ascii="Palatino Linotype" w:hAnsi="Palatino Linotype"/>
          <w:color w:val="000000"/>
        </w:rPr>
      </w:pPr>
      <w:r w:rsidRPr="00563168">
        <w:rPr>
          <w:rFonts w:ascii="Palatino Linotype" w:hAnsi="Palatino Linotype"/>
          <w:color w:val="000000"/>
        </w:rPr>
        <w:t xml:space="preserve">     Σύμφωνα με την προσέγγιση της ανάρρωσης, που θεωρεί τον επαγγελματία ψυχικής υγείας όχι μόνο φορέα κλινικής πρακτικής, αλλά κυρίως εκπαιδευτή του χρήστη σε όλους τους απαραίτητους τομείς για την προσωπική του ανάρρωση, η στάση του επαγγελματία θα πρέπει να είναι τέτοια που να ενισχύει την αυτονόμηση, την προσωπικ</w:t>
      </w:r>
      <w:r>
        <w:rPr>
          <w:rFonts w:ascii="Palatino Linotype" w:hAnsi="Palatino Linotype"/>
          <w:color w:val="000000"/>
        </w:rPr>
        <w:t xml:space="preserve">ή επιλογή, την ανάληψη ευθύνης </w:t>
      </w:r>
      <w:r w:rsidRPr="00563168">
        <w:rPr>
          <w:rFonts w:ascii="Palatino Linotype" w:hAnsi="Palatino Linotype"/>
          <w:color w:val="000000"/>
        </w:rPr>
        <w:t>(</w:t>
      </w:r>
      <w:r w:rsidRPr="00563168">
        <w:rPr>
          <w:rFonts w:ascii="Palatino Linotype" w:hAnsi="Palatino Linotype"/>
          <w:color w:val="000000"/>
          <w:lang w:val="en-US"/>
        </w:rPr>
        <w:t>Shepherd</w:t>
      </w:r>
      <w:r w:rsidRPr="00563168">
        <w:rPr>
          <w:rFonts w:ascii="Palatino Linotype" w:hAnsi="Palatino Linotype"/>
          <w:color w:val="000000"/>
        </w:rPr>
        <w:t xml:space="preserve"> και συν., 2008).</w:t>
      </w:r>
      <w:r>
        <w:rPr>
          <w:rFonts w:ascii="Palatino Linotype" w:hAnsi="Palatino Linotype"/>
          <w:color w:val="000000"/>
        </w:rPr>
        <w:t xml:space="preserve"> </w:t>
      </w:r>
      <w:r w:rsidRPr="00563168">
        <w:rPr>
          <w:rFonts w:ascii="Palatino Linotype" w:hAnsi="Palatino Linotype"/>
          <w:color w:val="000000"/>
        </w:rPr>
        <w:t>Σε αυτήν την προσπάθεια, ο επαγγελματίας θα πρέπει να είναι έτοιμος να παρέχει τα κατάλληλα επίπεδα φροντίδας αν</w:t>
      </w:r>
      <w:r>
        <w:rPr>
          <w:rFonts w:ascii="Palatino Linotype" w:hAnsi="Palatino Linotype"/>
          <w:color w:val="000000"/>
        </w:rPr>
        <w:t>άλογα με τις ανάγκες του ατόμου,</w:t>
      </w:r>
      <w:r w:rsidRPr="00563168">
        <w:rPr>
          <w:rFonts w:ascii="Palatino Linotype" w:hAnsi="Palatino Linotype"/>
          <w:color w:val="000000"/>
        </w:rPr>
        <w:t xml:space="preserve"> αποφεύγοντας την υπερπροσφορά φροντίδ</w:t>
      </w:r>
      <w:r>
        <w:rPr>
          <w:rFonts w:ascii="Palatino Linotype" w:hAnsi="Palatino Linotype"/>
          <w:color w:val="000000"/>
        </w:rPr>
        <w:t>ας και θεραπείας, που</w:t>
      </w:r>
      <w:r w:rsidRPr="00563168">
        <w:rPr>
          <w:rFonts w:ascii="Palatino Linotype" w:hAnsi="Palatino Linotype"/>
          <w:color w:val="000000"/>
        </w:rPr>
        <w:t xml:space="preserve"> </w:t>
      </w:r>
      <w:r w:rsidRPr="00563168">
        <w:rPr>
          <w:rFonts w:ascii="Palatino Linotype" w:hAnsi="Palatino Linotype"/>
          <w:color w:val="000000"/>
        </w:rPr>
        <w:lastRenderedPageBreak/>
        <w:t xml:space="preserve">ενέχει τον κίνδυνο της </w:t>
      </w:r>
      <w:r w:rsidRPr="00123A3B">
        <w:rPr>
          <w:rFonts w:ascii="Palatino Linotype" w:hAnsi="Palatino Linotype"/>
          <w:color w:val="000000"/>
        </w:rPr>
        <w:t xml:space="preserve">μακρόχρονης εξάρτησης του ατόμου και της απώλειας προοδευτικά της αυτονομίας και της ενδυνάμωσής του. Επίσης, η καλή πορεία της ανάρρωσης θα πρέπει να αναγνωρίζεται όσο το δυνατόν νωρίτερα, ώστε </w:t>
      </w:r>
      <w:r>
        <w:rPr>
          <w:rFonts w:ascii="Palatino Linotype" w:hAnsi="Palatino Linotype"/>
          <w:color w:val="000000"/>
        </w:rPr>
        <w:t>να</w:t>
      </w:r>
      <w:r w:rsidRPr="00123A3B">
        <w:rPr>
          <w:rFonts w:ascii="Palatino Linotype" w:hAnsi="Palatino Linotype"/>
          <w:color w:val="000000"/>
        </w:rPr>
        <w:t xml:space="preserve"> </w:t>
      </w:r>
      <w:r>
        <w:rPr>
          <w:rFonts w:ascii="Palatino Linotype" w:hAnsi="Palatino Linotype"/>
          <w:color w:val="000000"/>
        </w:rPr>
        <w:t xml:space="preserve">μειώνεται ο </w:t>
      </w:r>
      <w:r w:rsidRPr="00123A3B">
        <w:rPr>
          <w:rFonts w:ascii="Palatino Linotype" w:hAnsi="Palatino Linotype"/>
          <w:color w:val="000000"/>
        </w:rPr>
        <w:t>βαθμό</w:t>
      </w:r>
      <w:r>
        <w:rPr>
          <w:rFonts w:ascii="Palatino Linotype" w:hAnsi="Palatino Linotype"/>
          <w:color w:val="000000"/>
        </w:rPr>
        <w:t xml:space="preserve">ς </w:t>
      </w:r>
      <w:r w:rsidRPr="00123A3B">
        <w:rPr>
          <w:rFonts w:ascii="Palatino Linotype" w:hAnsi="Palatino Linotype"/>
          <w:color w:val="000000"/>
        </w:rPr>
        <w:t xml:space="preserve"> παρέμβασης, επιτρέποντας την προοδευτική ενδυ</w:t>
      </w:r>
      <w:r w:rsidRPr="00334855">
        <w:rPr>
          <w:rFonts w:ascii="Palatino Linotype" w:hAnsi="Palatino Linotype"/>
          <w:color w:val="000000"/>
        </w:rPr>
        <w:t>νάμωση και επιστροφή του ατόμου στην καθημερινότητά του. Ως προς τον καθορισμό του σωστού χρόνου της επιθυμητής αποθεραπείας, η κατάλληλη κλινική φροντίδα μπορεί να παρέχει υπηρεσίες, η ένταση των οποίων αυξομειώνεται ανάλογα με την κατάσταση του ατόμου. Παρ’ όλα αυτά, τις περισσότερες φορές οι  επαγγελματίες δεν μπορούν να ανταποκριθούν εγκαίρως ή συμβάλλουν τα μέγιστα κατά τη διάρκεια της κρίσης της διαταραχής, όμως κατά τη διαδικασία ανάρρωσης του ατόμου δεν ανταποκρίνονται έγκαιρα στις χαμηλές απαιτήσεις φροντίδας και μειώνουν τις παρεμβάσεις τους  με αργούς ρυθμούς (</w:t>
      </w:r>
      <w:r w:rsidRPr="00334855">
        <w:rPr>
          <w:rFonts w:ascii="Palatino Linotype" w:hAnsi="Palatino Linotype" w:cs="Lucida Sans Unicode"/>
          <w:color w:val="000000"/>
          <w:lang w:val="en-US"/>
        </w:rPr>
        <w:t>Thornicroft</w:t>
      </w:r>
      <w:r w:rsidRPr="00334855">
        <w:rPr>
          <w:rFonts w:ascii="Palatino Linotype" w:hAnsi="Palatino Linotype" w:cs="Lucida Sans Unicode"/>
          <w:color w:val="000000"/>
        </w:rPr>
        <w:t xml:space="preserve"> &amp; </w:t>
      </w:r>
      <w:r w:rsidRPr="00334855">
        <w:rPr>
          <w:rFonts w:ascii="Palatino Linotype" w:hAnsi="Palatino Linotype" w:cs="Lucida Sans Unicode"/>
          <w:color w:val="000000"/>
          <w:lang w:val="en-US"/>
        </w:rPr>
        <w:t>Tansella</w:t>
      </w:r>
      <w:r w:rsidRPr="00334855">
        <w:rPr>
          <w:rFonts w:ascii="Palatino Linotype" w:hAnsi="Palatino Linotype" w:cs="Lucida Sans Unicode"/>
          <w:color w:val="000000"/>
        </w:rPr>
        <w:t>, 2010)</w:t>
      </w:r>
      <w:r w:rsidRPr="00334855">
        <w:rPr>
          <w:rFonts w:ascii="Palatino Linotype" w:hAnsi="Palatino Linotype"/>
          <w:color w:val="000000"/>
        </w:rPr>
        <w:t>.</w:t>
      </w:r>
    </w:p>
    <w:p w:rsidR="00955893" w:rsidRPr="00F21A99" w:rsidRDefault="00955893" w:rsidP="00967D56">
      <w:pPr>
        <w:spacing w:after="0" w:line="360" w:lineRule="auto"/>
        <w:jc w:val="both"/>
        <w:rPr>
          <w:rFonts w:ascii="Palatino Linotype" w:hAnsi="Palatino Linotype" w:cs="Lucida Sans Unicode"/>
          <w:bCs/>
          <w:color w:val="000000"/>
        </w:rPr>
      </w:pPr>
      <w:r w:rsidRPr="00F21A99">
        <w:rPr>
          <w:rFonts w:ascii="Palatino Linotype" w:hAnsi="Palatino Linotype"/>
          <w:color w:val="000000"/>
        </w:rPr>
        <w:t xml:space="preserve">     Στην καθημερινή πρακτική</w:t>
      </w:r>
      <w:r>
        <w:rPr>
          <w:rFonts w:ascii="Palatino Linotype" w:hAnsi="Palatino Linotype"/>
          <w:color w:val="000000"/>
        </w:rPr>
        <w:t xml:space="preserve"> της ψυχικής υγείας η ανάρρωση δ</w:t>
      </w:r>
      <w:r w:rsidRPr="00F21A99">
        <w:rPr>
          <w:rFonts w:ascii="Palatino Linotype" w:hAnsi="Palatino Linotype"/>
          <w:color w:val="000000"/>
        </w:rPr>
        <w:t>εν μπορεί να εξεταστεί ξέχωρα από το συνεργατικό μοντέλο της επιμεριζόμενης ευθύνης. Η φιλοσοφία που αποτέλεσε το υπόβαθρο της έννοιας της ανάρρωσης, όπως αναπτύχθηκε από τους χρήστες, στηρίζεται στην ισότιμη συνεργασία των δύο μερών, στην εμπιστοσύνη, στο σεβασμό στις αποφάσεις που λαμβάνε</w:t>
      </w:r>
      <w:r>
        <w:rPr>
          <w:rFonts w:ascii="Palatino Linotype" w:hAnsi="Palatino Linotype"/>
          <w:color w:val="000000"/>
        </w:rPr>
        <w:t xml:space="preserve">ι το άτομο για τη δική του ζωή </w:t>
      </w:r>
      <w:r w:rsidRPr="00F21A99">
        <w:rPr>
          <w:rFonts w:ascii="Palatino Linotype" w:hAnsi="Palatino Linotype"/>
          <w:color w:val="000000"/>
        </w:rPr>
        <w:t>(</w:t>
      </w:r>
      <w:r w:rsidRPr="00F21A99">
        <w:rPr>
          <w:rFonts w:ascii="Palatino Linotype" w:hAnsi="Palatino Linotype"/>
          <w:color w:val="000000"/>
          <w:lang w:val="en-US"/>
        </w:rPr>
        <w:t>Jacobson</w:t>
      </w:r>
      <w:r w:rsidRPr="00F21A99">
        <w:rPr>
          <w:rFonts w:ascii="Palatino Linotype" w:hAnsi="Palatino Linotype"/>
          <w:color w:val="000000"/>
        </w:rPr>
        <w:t xml:space="preserve"> &amp; </w:t>
      </w:r>
      <w:r w:rsidRPr="00F21A99">
        <w:rPr>
          <w:rFonts w:ascii="Palatino Linotype" w:hAnsi="Palatino Linotype"/>
          <w:color w:val="000000"/>
          <w:lang w:val="en-US"/>
        </w:rPr>
        <w:t>Greenley</w:t>
      </w:r>
      <w:r>
        <w:rPr>
          <w:rFonts w:ascii="Palatino Linotype" w:hAnsi="Palatino Linotype"/>
          <w:color w:val="000000"/>
        </w:rPr>
        <w:t xml:space="preserve">, 2001∙  </w:t>
      </w:r>
      <w:r w:rsidRPr="00F21A99">
        <w:rPr>
          <w:rFonts w:ascii="Palatino Linotype" w:hAnsi="Palatino Linotype"/>
          <w:color w:val="000000"/>
          <w:lang w:val="en-US"/>
        </w:rPr>
        <w:t>Mead</w:t>
      </w:r>
      <w:r w:rsidRPr="00F21A99">
        <w:rPr>
          <w:rFonts w:ascii="Palatino Linotype" w:hAnsi="Palatino Linotype"/>
          <w:color w:val="000000"/>
        </w:rPr>
        <w:t xml:space="preserve"> &amp; </w:t>
      </w:r>
      <w:r w:rsidRPr="00F21A99">
        <w:rPr>
          <w:rFonts w:ascii="Palatino Linotype" w:hAnsi="Palatino Linotype"/>
          <w:color w:val="000000"/>
          <w:lang w:val="en-US"/>
        </w:rPr>
        <w:t>Copeland</w:t>
      </w:r>
      <w:r w:rsidRPr="00F21A99">
        <w:rPr>
          <w:rFonts w:ascii="Palatino Linotype" w:hAnsi="Palatino Linotype"/>
          <w:color w:val="000000"/>
        </w:rPr>
        <w:t xml:space="preserve">, 2000∙  </w:t>
      </w:r>
      <w:r w:rsidRPr="00F21A99">
        <w:rPr>
          <w:rFonts w:ascii="Palatino Linotype" w:hAnsi="Palatino Linotype"/>
          <w:color w:val="000000"/>
          <w:lang w:val="en-US"/>
        </w:rPr>
        <w:t>Piat</w:t>
      </w:r>
      <w:r>
        <w:rPr>
          <w:rFonts w:ascii="Palatino Linotype" w:hAnsi="Palatino Linotype"/>
          <w:color w:val="000000"/>
        </w:rPr>
        <w:t>,</w:t>
      </w:r>
      <w:r w:rsidRPr="00F21A99">
        <w:rPr>
          <w:rFonts w:ascii="Palatino Linotype" w:hAnsi="Palatino Linotype"/>
          <w:color w:val="000000"/>
        </w:rPr>
        <w:t xml:space="preserve"> </w:t>
      </w:r>
      <w:r w:rsidRPr="00D81593">
        <w:rPr>
          <w:rStyle w:val="cit-name-surname"/>
          <w:rFonts w:ascii="Palatino Linotype" w:hAnsi="Palatino Linotype"/>
          <w:color w:val="000000"/>
          <w:lang w:val="en-US"/>
        </w:rPr>
        <w:t>Sabetti</w:t>
      </w:r>
      <w:r w:rsidRPr="00D81593">
        <w:rPr>
          <w:rStyle w:val="HTML0"/>
          <w:rFonts w:ascii="Palatino Linotype" w:hAnsi="Palatino Linotype"/>
          <w:color w:val="000000"/>
        </w:rPr>
        <w:t xml:space="preserve">, </w:t>
      </w:r>
      <w:r w:rsidRPr="00D81593">
        <w:rPr>
          <w:rStyle w:val="cit-name-surname"/>
          <w:rFonts w:ascii="Palatino Linotype" w:hAnsi="Palatino Linotype"/>
          <w:color w:val="000000"/>
          <w:lang w:val="en-US"/>
        </w:rPr>
        <w:t>Couture</w:t>
      </w:r>
      <w:r w:rsidRPr="00D81593">
        <w:rPr>
          <w:rStyle w:val="cit-name-surname"/>
          <w:rFonts w:ascii="Palatino Linotype" w:hAnsi="Palatino Linotype"/>
          <w:color w:val="000000"/>
          <w:sz w:val="20"/>
          <w:szCs w:val="20"/>
        </w:rPr>
        <w:t xml:space="preserve"> </w:t>
      </w:r>
      <w:r w:rsidRPr="00F21A99">
        <w:rPr>
          <w:rFonts w:ascii="Palatino Linotype" w:hAnsi="Palatino Linotype"/>
          <w:color w:val="000000"/>
        </w:rPr>
        <w:t xml:space="preserve">και συν., 2009∙  </w:t>
      </w:r>
      <w:r w:rsidRPr="00F21A99">
        <w:rPr>
          <w:rFonts w:ascii="Palatino Linotype" w:hAnsi="Palatino Linotype"/>
          <w:color w:val="000000"/>
          <w:lang w:val="en-US"/>
        </w:rPr>
        <w:t>Ridgway</w:t>
      </w:r>
      <w:r w:rsidRPr="00F21A99">
        <w:rPr>
          <w:rFonts w:ascii="Palatino Linotype" w:hAnsi="Palatino Linotype"/>
          <w:color w:val="000000"/>
        </w:rPr>
        <w:t xml:space="preserve">, 2001). Πέρα από την υιοθέτηση του μοντέλου από τους επαγγελματίες που ενστερνίζονται την ανάρρωση, προτείνεται μια σειρά παρεμβάσεων και καλών πρακτικών, που απορρέουν από αυτό το πρότυπο συνεργασίας, προκειμένου να πλαισιώσουν τις εφαρμογές της ανάρρωσης που υλοποιούνται </w:t>
      </w:r>
      <w:r>
        <w:rPr>
          <w:rFonts w:ascii="Palatino Linotype" w:hAnsi="Palatino Linotype"/>
          <w:color w:val="000000"/>
        </w:rPr>
        <w:t xml:space="preserve">στις υπηρεσίες ψυχικής υγείας. </w:t>
      </w:r>
      <w:r w:rsidRPr="00F21A99">
        <w:rPr>
          <w:rFonts w:ascii="Palatino Linotype" w:hAnsi="Palatino Linotype"/>
          <w:color w:val="000000"/>
        </w:rPr>
        <w:t>Η ανάρρωση</w:t>
      </w:r>
      <w:r>
        <w:rPr>
          <w:rFonts w:ascii="Palatino Linotype" w:hAnsi="Palatino Linotype"/>
          <w:color w:val="000000"/>
        </w:rPr>
        <w:t>,</w:t>
      </w:r>
      <w:r w:rsidRPr="00F21A99">
        <w:rPr>
          <w:rFonts w:ascii="Palatino Linotype" w:hAnsi="Palatino Linotype"/>
          <w:color w:val="000000"/>
        </w:rPr>
        <w:t xml:space="preserve"> δηλαδή</w:t>
      </w:r>
      <w:r>
        <w:rPr>
          <w:rFonts w:ascii="Palatino Linotype" w:hAnsi="Palatino Linotype"/>
          <w:color w:val="000000"/>
        </w:rPr>
        <w:t>,</w:t>
      </w:r>
      <w:r w:rsidRPr="00F21A99">
        <w:rPr>
          <w:rFonts w:ascii="Palatino Linotype" w:hAnsi="Palatino Linotype"/>
          <w:color w:val="000000"/>
        </w:rPr>
        <w:t xml:space="preserve"> εντάσσεται σε ένα ευρύτερο πλαίσιο, όπου απαιτούνται και άλλες ικανότητες στην καθημερινή πρακτική, προκειμένου να είναι οι υπηρεσίες ουσιαστικά προσανατολισμένες προς αυτήν. </w:t>
      </w:r>
      <w:r w:rsidRPr="00F21A99">
        <w:rPr>
          <w:rFonts w:ascii="Palatino Linotype" w:hAnsi="Palatino Linotype" w:cs="Lucida Sans Unicode"/>
          <w:color w:val="000000"/>
        </w:rPr>
        <w:t>Αυτό το πλαίσιο αποτυπώνεται στις 10 ουσιαστικές επιμεριζόμενες ικανότητες (</w:t>
      </w:r>
      <w:r w:rsidRPr="00F21A99">
        <w:rPr>
          <w:rFonts w:ascii="Palatino Linotype" w:hAnsi="Palatino Linotype" w:cs="Lucida Sans Unicode"/>
          <w:color w:val="000000"/>
          <w:lang w:val="en-US"/>
        </w:rPr>
        <w:t>shared</w:t>
      </w:r>
      <w:r w:rsidRPr="00F21A99">
        <w:rPr>
          <w:rFonts w:ascii="Palatino Linotype" w:hAnsi="Palatino Linotype" w:cs="Lucida Sans Unicode"/>
          <w:color w:val="000000"/>
        </w:rPr>
        <w:t xml:space="preserve"> </w:t>
      </w:r>
      <w:r w:rsidRPr="00F21A99">
        <w:rPr>
          <w:rFonts w:ascii="Palatino Linotype" w:hAnsi="Palatino Linotype" w:cs="Lucida Sans Unicode"/>
          <w:color w:val="000000"/>
          <w:lang w:val="en-US"/>
        </w:rPr>
        <w:t>capabilities</w:t>
      </w:r>
      <w:r w:rsidRPr="00F21A99">
        <w:rPr>
          <w:rFonts w:ascii="Palatino Linotype" w:hAnsi="Palatino Linotype" w:cs="Lucida Sans Unicode"/>
          <w:color w:val="000000"/>
        </w:rPr>
        <w:t>) στην πρακτική ψυχικής υγείας, όπως προτείνονται σε ειδική έκδοση του Εθνικού Ινστιτούτου για την Ψυχική Υγεία στην Αγγλία (</w:t>
      </w:r>
      <w:r w:rsidRPr="00F21A99">
        <w:rPr>
          <w:rFonts w:ascii="Palatino Linotype" w:hAnsi="Palatino Linotype" w:cs="Lucida Sans Unicode"/>
          <w:color w:val="000000"/>
          <w:lang w:val="en-US"/>
        </w:rPr>
        <w:t>NIMHE</w:t>
      </w:r>
      <w:r w:rsidRPr="00F21A99">
        <w:rPr>
          <w:rFonts w:ascii="Palatino Linotype" w:hAnsi="Palatino Linotype" w:cs="Lucida Sans Unicode"/>
          <w:color w:val="000000"/>
        </w:rPr>
        <w:t xml:space="preserve">). Η </w:t>
      </w:r>
      <w:r w:rsidRPr="00F21A99">
        <w:rPr>
          <w:rFonts w:ascii="Palatino Linotype" w:hAnsi="Palatino Linotype"/>
          <w:color w:val="000000"/>
        </w:rPr>
        <w:t xml:space="preserve">προαγωγή της διαδικασίας </w:t>
      </w:r>
      <w:r w:rsidRPr="00F21A99">
        <w:rPr>
          <w:rFonts w:ascii="Palatino Linotype" w:hAnsi="Palatino Linotype" w:cs="Lucida Sans Unicode"/>
          <w:color w:val="000000"/>
        </w:rPr>
        <w:t>ανάρρωσης, τέταρτη στη σειρά αναφοράς, περιγράφεται ως</w:t>
      </w:r>
      <w:r w:rsidRPr="00F21A99">
        <w:rPr>
          <w:rFonts w:ascii="Palatino Linotype" w:hAnsi="Palatino Linotype"/>
          <w:b/>
          <w:color w:val="000000"/>
        </w:rPr>
        <w:t>:</w:t>
      </w:r>
      <w:r w:rsidRPr="00F21A99">
        <w:rPr>
          <w:rFonts w:ascii="Palatino Linotype" w:hAnsi="Palatino Linotype"/>
          <w:color w:val="000000"/>
        </w:rPr>
        <w:t xml:space="preserve"> εταιρική συνεργασία για την παροχή θεραπείας και φροντίδας, η οποία επιτρέπει στους χρήστες των υπηρεσιών και στους φροντιστές τους να αντιμετωπίσουν τα προβλή</w:t>
      </w:r>
      <w:r>
        <w:rPr>
          <w:rFonts w:ascii="Palatino Linotype" w:hAnsi="Palatino Linotype"/>
          <w:color w:val="000000"/>
        </w:rPr>
        <w:t xml:space="preserve">ματα ψυχικής </w:t>
      </w:r>
      <w:r>
        <w:rPr>
          <w:rFonts w:ascii="Palatino Linotype" w:hAnsi="Palatino Linotype"/>
          <w:color w:val="000000"/>
        </w:rPr>
        <w:lastRenderedPageBreak/>
        <w:t>υγείας με ελπίδα και</w:t>
      </w:r>
      <w:r w:rsidRPr="00F21A99">
        <w:rPr>
          <w:rFonts w:ascii="Palatino Linotype" w:hAnsi="Palatino Linotype"/>
          <w:color w:val="000000"/>
        </w:rPr>
        <w:t xml:space="preserve"> αισιοδοξία και να εργάζονται προς ένα αξιόλογο τρόπο ζωής μέσα και πέρα από τα όρια οποιουδήπο</w:t>
      </w:r>
      <w:r>
        <w:rPr>
          <w:rFonts w:ascii="Palatino Linotype" w:hAnsi="Palatino Linotype"/>
          <w:color w:val="000000"/>
        </w:rPr>
        <w:t>τε προβλήματος ψυχικής υγείας.</w:t>
      </w:r>
      <w:r w:rsidRPr="00F21A99">
        <w:rPr>
          <w:rFonts w:ascii="Palatino Linotype" w:hAnsi="Palatino Linotype"/>
          <w:color w:val="000000"/>
        </w:rPr>
        <w:t xml:space="preserve"> Οι υπόλοιπες ικανότητες παρουσιάζονται συνοπτικά ως εξής: </w:t>
      </w:r>
    </w:p>
    <w:p w:rsidR="00955893" w:rsidRPr="00F21A99" w:rsidRDefault="00955893" w:rsidP="00967D56">
      <w:pPr>
        <w:spacing w:after="120" w:line="240" w:lineRule="atLeast"/>
        <w:ind w:left="180"/>
        <w:jc w:val="both"/>
        <w:rPr>
          <w:rFonts w:ascii="Palatino Linotype" w:hAnsi="Palatino Linotype" w:cs="Lucida Sans Unicode"/>
          <w:bCs/>
          <w:color w:val="000000"/>
        </w:rPr>
      </w:pPr>
      <w:r>
        <w:rPr>
          <w:rFonts w:ascii="Palatino Linotype" w:hAnsi="Palatino Linotype"/>
          <w:color w:val="000000"/>
        </w:rPr>
        <w:t>Ε</w:t>
      </w:r>
      <w:r w:rsidRPr="00F21A99">
        <w:rPr>
          <w:rFonts w:ascii="Palatino Linotype" w:hAnsi="Palatino Linotype"/>
          <w:color w:val="000000"/>
        </w:rPr>
        <w:t xml:space="preserve">ταιρική συνεργασία: ανάπτυξη και διατήρηση εποικοδομητικών εργασιακών σχέσεων με τους χρήστες, τους φροντιστές, τους συναδέλφους, τα ευρύτερα κοινοτικά δίκτυα και αντιμετώπιση με θετικό (εποικοδομητικό) τρόπο των εντάσεων </w:t>
      </w:r>
      <w:r>
        <w:rPr>
          <w:rFonts w:ascii="Palatino Linotype" w:hAnsi="Palatino Linotype"/>
          <w:color w:val="000000"/>
        </w:rPr>
        <w:t xml:space="preserve">που προκαλούνται από σύγκρουση </w:t>
      </w:r>
      <w:r w:rsidRPr="00F21A99">
        <w:rPr>
          <w:rFonts w:ascii="Palatino Linotype" w:hAnsi="Palatino Linotype"/>
          <w:color w:val="000000"/>
        </w:rPr>
        <w:t>ενδιαφερόντων ή φιλ</w:t>
      </w:r>
      <w:r>
        <w:rPr>
          <w:rFonts w:ascii="Palatino Linotype" w:hAnsi="Palatino Linotype"/>
          <w:color w:val="000000"/>
        </w:rPr>
        <w:t>οδοξίες, οι οποίες</w:t>
      </w:r>
      <w:r w:rsidRPr="00F21A99">
        <w:rPr>
          <w:rFonts w:ascii="Palatino Linotype" w:hAnsi="Palatino Linotype"/>
          <w:color w:val="000000"/>
        </w:rPr>
        <w:t xml:space="preserve"> μπορεί να προκύψουν μεταξύ των εταίρων στη φροντίδα.</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Σ</w:t>
      </w:r>
      <w:r w:rsidRPr="00F21A99">
        <w:rPr>
          <w:rFonts w:ascii="Palatino Linotype" w:hAnsi="Palatino Linotype"/>
          <w:color w:val="000000"/>
        </w:rPr>
        <w:t>εβασμός της διαφορετικότητας: παροχή φροντίδας και παρεμβάσεων, που συμβάλλουν σε θετικές αλλαγές με τρόπους που σέβονται και εκτιμούν τη διαφορετικότητα.</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Η</w:t>
      </w:r>
      <w:r w:rsidRPr="00F21A99">
        <w:rPr>
          <w:rFonts w:ascii="Palatino Linotype" w:hAnsi="Palatino Linotype"/>
          <w:color w:val="000000"/>
        </w:rPr>
        <w:t>θική δεοντολογική πρακτική: αναγνώριση των δικαιωμάτων και των φιλοδοξιών των χρηστών και των οικογενειών τους καθώς και των διαφορετικών επιπέδων διαπραγμάτευσης ισχύος, τα οποία πρέπει να ελαχιστοποιούνται, όπου είναι δυνατόν∙ παροχή  θεραπείας και φροντίδας μέσα στα όρια που περιγράφει ο κώδικας ηθικής πρακτικής.</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Α</w:t>
      </w:r>
      <w:r w:rsidRPr="00F21A99">
        <w:rPr>
          <w:rFonts w:ascii="Palatino Linotype" w:hAnsi="Palatino Linotype"/>
          <w:color w:val="000000"/>
        </w:rPr>
        <w:t>ντιμετώπιση της ανισότητας ως πρόκλησης: αναφορά στις αιτίες και στις συνέπειες του στίγματος, στη διάκριση, στην κοινωνική ανισότητα∙ δημιουργία, ανάπτυξη ή διατήρηση αξιόλογων κοινωνικών ρόλων για τα άτομα μέσα στις κοινότητες από τις οποίες προέρχονται.</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Α</w:t>
      </w:r>
      <w:r w:rsidRPr="00F21A99">
        <w:rPr>
          <w:rFonts w:ascii="Palatino Linotype" w:hAnsi="Palatino Linotype"/>
          <w:color w:val="000000"/>
        </w:rPr>
        <w:t>ναγνώριση των αναγκών και δυνατοτήτων των ατόμων: εταιρική συνεργασία για τη συγκέντρωση πληροφοριών που να συμφωνούν με τις ιατρι</w:t>
      </w:r>
      <w:r>
        <w:rPr>
          <w:rFonts w:ascii="Palatino Linotype" w:hAnsi="Palatino Linotype"/>
          <w:color w:val="000000"/>
        </w:rPr>
        <w:t xml:space="preserve">κές και τις κοινωνικές ανάγκες </w:t>
      </w:r>
      <w:r w:rsidRPr="00F21A99">
        <w:rPr>
          <w:rFonts w:ascii="Palatino Linotype" w:hAnsi="Palatino Linotype"/>
          <w:color w:val="000000"/>
        </w:rPr>
        <w:t xml:space="preserve">στο πλαίσιο του προτιμητέου τρόπου ζωής και των φιλοδοξιών των χρηστών  και των οικογενειών τους. </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Π</w:t>
      </w:r>
      <w:r w:rsidRPr="00F21A99">
        <w:rPr>
          <w:rFonts w:ascii="Palatino Linotype" w:hAnsi="Palatino Linotype"/>
          <w:color w:val="000000"/>
        </w:rPr>
        <w:t>αροχή φροντίδας που επικεντρώνεται στο χρήστη των υπηρεσιών:</w:t>
      </w:r>
      <w:r w:rsidRPr="00F21A99">
        <w:rPr>
          <w:rFonts w:ascii="Palatino Linotype" w:hAnsi="Palatino Linotype"/>
          <w:b/>
          <w:color w:val="000000"/>
        </w:rPr>
        <w:t xml:space="preserve"> </w:t>
      </w:r>
      <w:r w:rsidRPr="00F21A99">
        <w:rPr>
          <w:rFonts w:ascii="Palatino Linotype" w:hAnsi="Palatino Linotype"/>
          <w:color w:val="000000"/>
        </w:rPr>
        <w:t>διαπραγμάτευση των στόχων που έχουν νόημα και που μπορούν να επιτευχθούν πρωτίστως από την άποψη των χρηστών και των φροντιστών τους και άσκηση επιρροής και αναζήτησης των μέσων που χρειάζονται για την επίτευξή τους∙ προσδιορισμός των ευθυνών των ατόμων που θα προσφέρουν την απαιτούμενη βοήθεια και συστηματική αξιολόγηση των εκβάσεων και των επιτευγμάτων τους.</w:t>
      </w:r>
    </w:p>
    <w:p w:rsidR="00955893" w:rsidRPr="00F21A99" w:rsidRDefault="00955893" w:rsidP="00967D56">
      <w:pPr>
        <w:spacing w:after="120" w:line="240" w:lineRule="auto"/>
        <w:ind w:left="180"/>
        <w:jc w:val="both"/>
        <w:rPr>
          <w:rFonts w:ascii="Palatino Linotype" w:hAnsi="Palatino Linotype"/>
          <w:color w:val="000000"/>
        </w:rPr>
      </w:pPr>
      <w:r>
        <w:rPr>
          <w:rFonts w:ascii="Palatino Linotype" w:hAnsi="Palatino Linotype"/>
          <w:color w:val="000000"/>
        </w:rPr>
        <w:t>Κ</w:t>
      </w:r>
      <w:r w:rsidRPr="00F21A99">
        <w:rPr>
          <w:rFonts w:ascii="Palatino Linotype" w:hAnsi="Palatino Linotype"/>
          <w:color w:val="000000"/>
        </w:rPr>
        <w:t xml:space="preserve">άνοντας τη διαφορά: διευκόλυνση της πρόσβασης σε παρεμβάσεις ιατρικής και κοινωνικής φροντίδας, που ανταποκρίνονται στις ανάγκες και στις επιδιώξεις των χρηστών, των φροντιστών </w:t>
      </w:r>
      <w:r>
        <w:rPr>
          <w:rFonts w:ascii="Palatino Linotype" w:hAnsi="Palatino Linotype"/>
          <w:color w:val="000000"/>
        </w:rPr>
        <w:t>και των οικογενειών τους∙ π</w:t>
      </w:r>
      <w:r w:rsidRPr="00F21A99">
        <w:rPr>
          <w:rFonts w:ascii="Palatino Linotype" w:hAnsi="Palatino Linotype"/>
          <w:color w:val="000000"/>
        </w:rPr>
        <w:t>αροχή παρεμβάσεων ιατρικής και κοινωνικής φροντίδας που διαθέτουν την καλύτερη ποιότητα, και οι οποίες βασίζονται σε τεκμήρια και σε αξίες.</w:t>
      </w:r>
    </w:p>
    <w:p w:rsidR="00955893" w:rsidRPr="00F21A99" w:rsidRDefault="00955893" w:rsidP="00967D56">
      <w:pPr>
        <w:spacing w:after="120" w:line="240" w:lineRule="auto"/>
        <w:ind w:left="180"/>
        <w:jc w:val="both"/>
        <w:rPr>
          <w:rFonts w:ascii="Palatino Linotype" w:hAnsi="Palatino Linotype"/>
          <w:b/>
          <w:color w:val="000000"/>
        </w:rPr>
      </w:pPr>
      <w:r>
        <w:rPr>
          <w:rFonts w:ascii="Palatino Linotype" w:hAnsi="Palatino Linotype"/>
          <w:color w:val="000000"/>
        </w:rPr>
        <w:t>Π</w:t>
      </w:r>
      <w:r w:rsidRPr="00F21A99">
        <w:rPr>
          <w:rFonts w:ascii="Palatino Linotype" w:hAnsi="Palatino Linotype"/>
          <w:color w:val="000000"/>
        </w:rPr>
        <w:t>ροώθηση της ασφάλειας και της θετικής στάσης σε περιπτώσεις ανάληψης κινδύνου:</w:t>
      </w:r>
      <w:r w:rsidRPr="00F21A99">
        <w:rPr>
          <w:rFonts w:ascii="Palatino Linotype" w:hAnsi="Palatino Linotype"/>
          <w:b/>
          <w:color w:val="000000"/>
        </w:rPr>
        <w:t xml:space="preserve"> </w:t>
      </w:r>
      <w:r>
        <w:rPr>
          <w:rFonts w:ascii="Palatino Linotype" w:hAnsi="Palatino Linotype"/>
          <w:color w:val="000000"/>
        </w:rPr>
        <w:t>ε</w:t>
      </w:r>
      <w:r w:rsidRPr="00F21A99">
        <w:rPr>
          <w:rFonts w:ascii="Palatino Linotype" w:hAnsi="Palatino Linotype"/>
          <w:color w:val="000000"/>
        </w:rPr>
        <w:t>νδυνάμωση του ατόμου, ώστε να αποφασίζει το ίδιο για το επίπεδο του κινδύνου που προτίθεται να αναλάβει σε σχέση με την υγεία και την ασφάλειά του</w:t>
      </w:r>
      <w:r>
        <w:rPr>
          <w:rFonts w:ascii="Palatino Linotype" w:hAnsi="Palatino Linotype"/>
          <w:color w:val="000000"/>
        </w:rPr>
        <w:t xml:space="preserve">∙ διαχείριση της </w:t>
      </w:r>
      <w:r w:rsidRPr="00F21A99">
        <w:rPr>
          <w:rFonts w:ascii="Palatino Linotype" w:hAnsi="Palatino Linotype"/>
          <w:color w:val="000000"/>
        </w:rPr>
        <w:t xml:space="preserve">έντασης, η οποία θα μπορούσε να χαρακτηριστεί εποικοδομητική  και  προκύπτει από την προσπάθεια της προώθησης της ασφάλειας και της θετικής στάσης σε </w:t>
      </w:r>
      <w:r>
        <w:rPr>
          <w:rFonts w:ascii="Palatino Linotype" w:hAnsi="Palatino Linotype"/>
          <w:color w:val="000000"/>
        </w:rPr>
        <w:t xml:space="preserve">περιπτώσεις ανάληψης ευθύνης∙ παράλληλη αξιολόγηση και </w:t>
      </w:r>
      <w:r w:rsidRPr="00F21A99">
        <w:rPr>
          <w:rFonts w:ascii="Palatino Linotype" w:hAnsi="Palatino Linotype"/>
          <w:color w:val="000000"/>
        </w:rPr>
        <w:t xml:space="preserve">αντιμετώπιση πιθανών κινδύνων για </w:t>
      </w:r>
      <w:r w:rsidRPr="00F21A99">
        <w:rPr>
          <w:rFonts w:ascii="Palatino Linotype" w:hAnsi="Palatino Linotype"/>
          <w:color w:val="000000"/>
        </w:rPr>
        <w:lastRenderedPageBreak/>
        <w:t>τους χρήστες των υπηρεσιών, τους φροντιστές τους, την οικογένειά τους και το ευρύτερο κοινό</w:t>
      </w:r>
      <w:r w:rsidRPr="00F21A99">
        <w:rPr>
          <w:rFonts w:ascii="Palatino Linotype" w:hAnsi="Palatino Linotype"/>
          <w:b/>
          <w:color w:val="000000"/>
        </w:rPr>
        <w:t>.</w:t>
      </w:r>
    </w:p>
    <w:p w:rsidR="00955893" w:rsidRPr="007C4E62" w:rsidRDefault="00955893" w:rsidP="00967D56">
      <w:pPr>
        <w:spacing w:line="240" w:lineRule="auto"/>
        <w:ind w:left="180"/>
        <w:jc w:val="both"/>
        <w:rPr>
          <w:rFonts w:ascii="Palatino Linotype" w:hAnsi="Palatino Linotype"/>
          <w:color w:val="365F91"/>
        </w:rPr>
      </w:pPr>
      <w:r>
        <w:rPr>
          <w:rFonts w:ascii="Palatino Linotype" w:hAnsi="Palatino Linotype"/>
          <w:color w:val="000000"/>
        </w:rPr>
        <w:t>Π</w:t>
      </w:r>
      <w:r w:rsidRPr="00F21A99">
        <w:rPr>
          <w:rFonts w:ascii="Palatino Linotype" w:hAnsi="Palatino Linotype"/>
          <w:color w:val="000000"/>
        </w:rPr>
        <w:t>ροσωπική ανάπτυξη και μάθηση:</w:t>
      </w:r>
      <w:r w:rsidRPr="00F21A99">
        <w:rPr>
          <w:rFonts w:ascii="Palatino Linotype" w:hAnsi="Palatino Linotype"/>
          <w:b/>
          <w:color w:val="000000"/>
        </w:rPr>
        <w:t xml:space="preserve"> </w:t>
      </w:r>
      <w:r>
        <w:rPr>
          <w:rFonts w:ascii="Palatino Linotype" w:hAnsi="Palatino Linotype"/>
          <w:color w:val="000000"/>
        </w:rPr>
        <w:t>π</w:t>
      </w:r>
      <w:r w:rsidRPr="00F21A99">
        <w:rPr>
          <w:rFonts w:ascii="Palatino Linotype" w:hAnsi="Palatino Linotype"/>
          <w:color w:val="000000"/>
        </w:rPr>
        <w:t xml:space="preserve">ροσπάθεια </w:t>
      </w:r>
      <w:r>
        <w:rPr>
          <w:rFonts w:ascii="Palatino Linotype" w:hAnsi="Palatino Linotype"/>
          <w:color w:val="000000"/>
        </w:rPr>
        <w:t>για συνεχή ενημέρωση των επαγγελματιών</w:t>
      </w:r>
      <w:r w:rsidRPr="00F21A99">
        <w:rPr>
          <w:rFonts w:ascii="Palatino Linotype" w:hAnsi="Palatino Linotype"/>
          <w:color w:val="000000"/>
        </w:rPr>
        <w:t xml:space="preserve"> για τις αλλαγές στην </w:t>
      </w:r>
      <w:r>
        <w:rPr>
          <w:rFonts w:ascii="Palatino Linotype" w:hAnsi="Palatino Linotype"/>
          <w:color w:val="000000"/>
        </w:rPr>
        <w:t xml:space="preserve">κλινική </w:t>
      </w:r>
      <w:r w:rsidRPr="00F21A99">
        <w:rPr>
          <w:rFonts w:ascii="Palatino Linotype" w:hAnsi="Palatino Linotype"/>
          <w:color w:val="000000"/>
        </w:rPr>
        <w:t xml:space="preserve">πρακτική, </w:t>
      </w:r>
      <w:r>
        <w:rPr>
          <w:rFonts w:ascii="Palatino Linotype" w:hAnsi="Palatino Linotype"/>
          <w:color w:val="000000"/>
        </w:rPr>
        <w:t xml:space="preserve">συμμετοχή τους </w:t>
      </w:r>
      <w:r w:rsidRPr="00F21A99">
        <w:rPr>
          <w:rFonts w:ascii="Palatino Linotype" w:hAnsi="Palatino Linotype"/>
          <w:color w:val="000000"/>
        </w:rPr>
        <w:t xml:space="preserve">σε προγράμματα δια βίου μάθησης για την προσωπική και επαγγελματική ανάπτυξη τόσο του εαυτού </w:t>
      </w:r>
      <w:r>
        <w:rPr>
          <w:rFonts w:ascii="Palatino Linotype" w:hAnsi="Palatino Linotype"/>
          <w:color w:val="000000"/>
        </w:rPr>
        <w:t xml:space="preserve">τους </w:t>
      </w:r>
      <w:r w:rsidRPr="00F21A99">
        <w:rPr>
          <w:rFonts w:ascii="Palatino Linotype" w:hAnsi="Palatino Linotype"/>
          <w:color w:val="000000"/>
        </w:rPr>
        <w:t xml:space="preserve"> όσο  και των συναδέλφων</w:t>
      </w:r>
      <w:r>
        <w:rPr>
          <w:rFonts w:ascii="Palatino Linotype" w:hAnsi="Palatino Linotype"/>
          <w:color w:val="000000"/>
        </w:rPr>
        <w:t xml:space="preserve"> τους, μέσω εποπτείας, αξιολόγησης και αποτίμησης της πρακτικής τους </w:t>
      </w:r>
      <w:r w:rsidRPr="00F21A99">
        <w:rPr>
          <w:rFonts w:ascii="Palatino Linotype" w:hAnsi="Palatino Linotype"/>
          <w:color w:val="000000"/>
        </w:rPr>
        <w:t>(</w:t>
      </w:r>
      <w:r w:rsidRPr="00F21A99">
        <w:rPr>
          <w:rFonts w:ascii="Palatino Linotype" w:hAnsi="Palatino Linotype"/>
          <w:color w:val="000000"/>
          <w:lang w:val="en-US"/>
        </w:rPr>
        <w:t>Hope</w:t>
      </w:r>
      <w:r w:rsidRPr="00F21A99">
        <w:rPr>
          <w:rFonts w:ascii="Palatino Linotype" w:hAnsi="Palatino Linotype"/>
          <w:color w:val="000000"/>
        </w:rPr>
        <w:t>, 2004).</w:t>
      </w:r>
    </w:p>
    <w:p w:rsidR="00955893" w:rsidRDefault="00955893" w:rsidP="00967D56">
      <w:pPr>
        <w:spacing w:after="0" w:line="360" w:lineRule="auto"/>
        <w:jc w:val="both"/>
        <w:rPr>
          <w:rFonts w:ascii="Palatino Linotype" w:hAnsi="Palatino Linotype" w:cs="Arial"/>
          <w:bCs/>
          <w:color w:val="000000"/>
        </w:rPr>
      </w:pPr>
    </w:p>
    <w:p w:rsidR="00955893" w:rsidRPr="003015B9" w:rsidRDefault="00955893" w:rsidP="00967D56">
      <w:pPr>
        <w:spacing w:after="0" w:line="360" w:lineRule="auto"/>
        <w:jc w:val="both"/>
        <w:rPr>
          <w:rFonts w:ascii="Palatino Linotype" w:hAnsi="Palatino Linotype" w:cs="Arial"/>
          <w:bCs/>
          <w:color w:val="000000"/>
        </w:rPr>
      </w:pPr>
    </w:p>
    <w:p w:rsidR="00955893" w:rsidRPr="00710AE1" w:rsidRDefault="00955893" w:rsidP="00967D56">
      <w:pPr>
        <w:pStyle w:val="20"/>
        <w:ind w:left="0"/>
        <w:jc w:val="center"/>
        <w:rPr>
          <w:rFonts w:ascii="Palatino Linotype" w:hAnsi="Palatino Linotype"/>
          <w:b/>
          <w:color w:val="000000"/>
        </w:rPr>
      </w:pPr>
      <w:r w:rsidRPr="00C604DC">
        <w:rPr>
          <w:rFonts w:ascii="Palatino Linotype" w:hAnsi="Palatino Linotype"/>
          <w:b/>
          <w:color w:val="000000"/>
        </w:rPr>
        <w:t>3.3.1.1.</w:t>
      </w:r>
      <w:r w:rsidRPr="00710AE1">
        <w:rPr>
          <w:rFonts w:ascii="Palatino Linotype" w:hAnsi="Palatino Linotype"/>
          <w:b/>
          <w:color w:val="000000"/>
        </w:rPr>
        <w:t xml:space="preserve">  Η</w:t>
      </w:r>
      <w:r>
        <w:rPr>
          <w:rFonts w:ascii="Palatino Linotype" w:hAnsi="Palatino Linotype"/>
          <w:b/>
          <w:color w:val="000000"/>
        </w:rPr>
        <w:t xml:space="preserve"> φαρμακοθεραπεία στο  πλαίσιο του μοντέλου</w:t>
      </w:r>
      <w:r w:rsidRPr="00710AE1">
        <w:rPr>
          <w:rFonts w:ascii="Palatino Linotype" w:hAnsi="Palatino Linotype"/>
          <w:b/>
          <w:color w:val="000000"/>
        </w:rPr>
        <w:t xml:space="preserve"> επιμεριζόμενης ευθύνης</w:t>
      </w:r>
    </w:p>
    <w:p w:rsidR="00955893" w:rsidRPr="00710AE1" w:rsidRDefault="00955893" w:rsidP="00967D56">
      <w:pPr>
        <w:pStyle w:val="Default"/>
        <w:spacing w:line="360" w:lineRule="auto"/>
        <w:jc w:val="both"/>
        <w:rPr>
          <w:rFonts w:ascii="Palatino Linotype" w:eastAsia="Dotum" w:hAnsi="Palatino Linotype"/>
          <w:sz w:val="22"/>
          <w:szCs w:val="22"/>
        </w:rPr>
      </w:pPr>
      <w:r w:rsidRPr="00710AE1">
        <w:rPr>
          <w:rFonts w:ascii="Palatino Linotype" w:eastAsia="Dotum" w:hAnsi="Palatino Linotype"/>
          <w:sz w:val="22"/>
          <w:szCs w:val="22"/>
        </w:rPr>
        <w:t>Στη διεθνή βιβλιογραφία, υπάρχει μεγάλος όγκος πληροφοριών σχετικά με τις επί μέρους διαστάσεις των εφαρμογών της ανάρρωσης, ωστόσο δεν υπάρχουν αρκετά δημοσιευμένα στοιχεία για τις πρακτικές που σχετίζονται με τη χορήγηση και διαχείριση της φαρμακευτικής αγωγής (</w:t>
      </w:r>
      <w:r w:rsidRPr="00710AE1">
        <w:rPr>
          <w:rFonts w:ascii="Palatino Linotype" w:hAnsi="Palatino Linotype"/>
          <w:bCs/>
          <w:sz w:val="22"/>
          <w:szCs w:val="22"/>
          <w:lang w:val="en-US"/>
        </w:rPr>
        <w:t>Recovery</w:t>
      </w:r>
      <w:r w:rsidRPr="00710AE1">
        <w:rPr>
          <w:rFonts w:ascii="Palatino Linotype" w:hAnsi="Palatino Linotype"/>
          <w:bCs/>
          <w:sz w:val="22"/>
          <w:szCs w:val="22"/>
        </w:rPr>
        <w:t xml:space="preserve"> </w:t>
      </w:r>
      <w:r w:rsidRPr="00710AE1">
        <w:rPr>
          <w:rFonts w:ascii="Palatino Linotype" w:hAnsi="Palatino Linotype"/>
          <w:bCs/>
          <w:sz w:val="22"/>
          <w:szCs w:val="22"/>
          <w:lang w:val="en-US"/>
        </w:rPr>
        <w:t>and</w:t>
      </w:r>
      <w:r w:rsidRPr="00710AE1">
        <w:rPr>
          <w:rFonts w:ascii="Palatino Linotype" w:hAnsi="Palatino Linotype"/>
          <w:bCs/>
          <w:sz w:val="22"/>
          <w:szCs w:val="22"/>
        </w:rPr>
        <w:t xml:space="preserve"> </w:t>
      </w:r>
      <w:r w:rsidRPr="00710AE1">
        <w:rPr>
          <w:rFonts w:ascii="Palatino Linotype" w:hAnsi="Palatino Linotype"/>
          <w:bCs/>
          <w:sz w:val="22"/>
          <w:szCs w:val="22"/>
          <w:lang w:val="en-US"/>
        </w:rPr>
        <w:t>Independent</w:t>
      </w:r>
      <w:r w:rsidRPr="00710AE1">
        <w:rPr>
          <w:rFonts w:ascii="Palatino Linotype" w:hAnsi="Palatino Linotype"/>
          <w:bCs/>
          <w:sz w:val="22"/>
          <w:szCs w:val="22"/>
        </w:rPr>
        <w:t xml:space="preserve"> </w:t>
      </w:r>
      <w:r w:rsidRPr="00710AE1">
        <w:rPr>
          <w:rFonts w:ascii="Palatino Linotype" w:hAnsi="Palatino Linotype"/>
          <w:bCs/>
          <w:sz w:val="22"/>
          <w:szCs w:val="22"/>
          <w:lang w:val="en-US"/>
        </w:rPr>
        <w:t>Living</w:t>
      </w:r>
      <w:r w:rsidRPr="00710AE1">
        <w:rPr>
          <w:rFonts w:ascii="Palatino Linotype" w:hAnsi="Palatino Linotype"/>
          <w:bCs/>
          <w:sz w:val="22"/>
          <w:szCs w:val="22"/>
        </w:rPr>
        <w:t xml:space="preserve"> </w:t>
      </w:r>
      <w:r w:rsidRPr="00710AE1">
        <w:rPr>
          <w:rFonts w:ascii="Palatino Linotype" w:hAnsi="Palatino Linotype"/>
          <w:bCs/>
          <w:sz w:val="22"/>
          <w:szCs w:val="22"/>
          <w:lang w:val="en-US"/>
        </w:rPr>
        <w:t>Professional</w:t>
      </w:r>
      <w:r w:rsidRPr="00710AE1">
        <w:rPr>
          <w:rFonts w:ascii="Palatino Linotype" w:hAnsi="Palatino Linotype"/>
          <w:bCs/>
          <w:sz w:val="22"/>
          <w:szCs w:val="22"/>
        </w:rPr>
        <w:t xml:space="preserve"> </w:t>
      </w:r>
      <w:r w:rsidRPr="00710AE1">
        <w:rPr>
          <w:rFonts w:ascii="Palatino Linotype" w:hAnsi="Palatino Linotype"/>
          <w:bCs/>
          <w:sz w:val="22"/>
          <w:szCs w:val="22"/>
          <w:lang w:val="en-US"/>
        </w:rPr>
        <w:t>Expert</w:t>
      </w:r>
      <w:r w:rsidRPr="00710AE1">
        <w:rPr>
          <w:rFonts w:ascii="Palatino Linotype" w:hAnsi="Palatino Linotype"/>
          <w:bCs/>
          <w:sz w:val="22"/>
          <w:szCs w:val="22"/>
        </w:rPr>
        <w:t xml:space="preserve"> </w:t>
      </w:r>
      <w:r w:rsidRPr="00710AE1">
        <w:rPr>
          <w:rFonts w:ascii="Palatino Linotype" w:hAnsi="Palatino Linotype"/>
          <w:bCs/>
          <w:sz w:val="22"/>
          <w:szCs w:val="22"/>
          <w:lang w:val="en-US"/>
        </w:rPr>
        <w:t>Group</w:t>
      </w:r>
      <w:r w:rsidRPr="00710AE1">
        <w:rPr>
          <w:rFonts w:ascii="Palatino Linotype" w:hAnsi="Palatino Linotype"/>
          <w:bCs/>
          <w:sz w:val="22"/>
          <w:szCs w:val="22"/>
        </w:rPr>
        <w:t xml:space="preserve"> [</w:t>
      </w:r>
      <w:r w:rsidRPr="00710AE1">
        <w:rPr>
          <w:rFonts w:ascii="Palatino Linotype" w:hAnsi="Palatino Linotype"/>
          <w:bCs/>
          <w:sz w:val="22"/>
          <w:szCs w:val="22"/>
          <w:lang w:val="en-US"/>
        </w:rPr>
        <w:t>R</w:t>
      </w:r>
      <w:r w:rsidRPr="00710AE1">
        <w:rPr>
          <w:rFonts w:ascii="Palatino Linotype" w:hAnsi="Palatino Linotype"/>
          <w:bCs/>
          <w:sz w:val="22"/>
          <w:szCs w:val="22"/>
        </w:rPr>
        <w:t>&amp;</w:t>
      </w:r>
      <w:r w:rsidRPr="00710AE1">
        <w:rPr>
          <w:rFonts w:ascii="Palatino Linotype" w:hAnsi="Palatino Linotype"/>
          <w:bCs/>
          <w:sz w:val="22"/>
          <w:szCs w:val="22"/>
          <w:lang w:val="en-US"/>
        </w:rPr>
        <w:t>IL</w:t>
      </w:r>
      <w:r w:rsidRPr="00710AE1">
        <w:rPr>
          <w:rFonts w:ascii="Palatino Linotype" w:hAnsi="Palatino Linotype"/>
          <w:bCs/>
          <w:sz w:val="22"/>
          <w:szCs w:val="22"/>
        </w:rPr>
        <w:t xml:space="preserve"> </w:t>
      </w:r>
      <w:r w:rsidRPr="00710AE1">
        <w:rPr>
          <w:rFonts w:ascii="Palatino Linotype" w:hAnsi="Palatino Linotype"/>
          <w:bCs/>
          <w:sz w:val="22"/>
          <w:szCs w:val="22"/>
          <w:lang w:val="en-US"/>
        </w:rPr>
        <w:t>PEG</w:t>
      </w:r>
      <w:r w:rsidRPr="00710AE1">
        <w:rPr>
          <w:rFonts w:ascii="Palatino Linotype" w:hAnsi="Palatino Linotype"/>
          <w:bCs/>
          <w:sz w:val="22"/>
          <w:szCs w:val="22"/>
        </w:rPr>
        <w:t>], 2010)</w:t>
      </w:r>
      <w:r w:rsidRPr="00710AE1">
        <w:rPr>
          <w:rFonts w:ascii="Palatino Linotype" w:eastAsia="Dotum" w:hAnsi="Palatino Linotype"/>
          <w:sz w:val="22"/>
          <w:szCs w:val="22"/>
        </w:rPr>
        <w:t>. Μια πιθανή εξήγηση φέρνει στο επίκεντρο την αντιπαράθεση για το ρόλο της φαρμακοθεραπείας στην αντιμετώπιση των σοβαρών ψυχικών διαταραχών και την απόρριψη της λήψης φαρμακευτικής αγωγής από ένα σημαντικό αριθμό ατόμων με διάγνωση ψυχικής διαταραχής, που ενστερνίζονται την έννοια της ανάρρωσης. Πρόκειται κυρίως για μέλη ομάδων και οργανώσεων ή μεμονωμένα άτομα, που αυτοπροσδιορίζονται ως επιζώντες/ επιβιώσαντες από την ψυχιατρική, πρώην χρήστες ή πρώην ασθενείς (</w:t>
      </w:r>
      <w:r w:rsidRPr="00710AE1">
        <w:rPr>
          <w:rFonts w:ascii="Palatino Linotype" w:eastAsia="TTA20401A8t00" w:hAnsi="Palatino Linotype" w:cs="TTA20401A8t00"/>
          <w:sz w:val="22"/>
          <w:szCs w:val="22"/>
        </w:rPr>
        <w:t>Chamberlin, 200</w:t>
      </w:r>
      <w:r w:rsidRPr="00F942FA">
        <w:rPr>
          <w:rFonts w:ascii="Palatino Linotype" w:eastAsia="TTA20401A8t00" w:hAnsi="Palatino Linotype" w:cs="TTA20401A8t00"/>
          <w:sz w:val="22"/>
          <w:szCs w:val="22"/>
        </w:rPr>
        <w:t>5</w:t>
      </w:r>
      <w:r w:rsidRPr="00710AE1">
        <w:rPr>
          <w:rFonts w:ascii="Palatino Linotype" w:eastAsia="TTA20401A8t00" w:hAnsi="Palatino Linotype" w:cs="Times New Roman"/>
          <w:sz w:val="22"/>
          <w:szCs w:val="22"/>
        </w:rPr>
        <w:t xml:space="preserve">∙   </w:t>
      </w:r>
      <w:r w:rsidRPr="00710AE1">
        <w:rPr>
          <w:rFonts w:ascii="Palatino Linotype" w:eastAsia="TTA20401A8t00" w:hAnsi="Palatino Linotype" w:cs="TTA20401A8t00"/>
          <w:sz w:val="22"/>
          <w:szCs w:val="22"/>
          <w:lang w:val="en-US"/>
        </w:rPr>
        <w:t>Lehmann</w:t>
      </w:r>
      <w:r w:rsidRPr="00710AE1">
        <w:rPr>
          <w:rFonts w:ascii="Palatino Linotype" w:eastAsia="TTA20401A8t00" w:hAnsi="Palatino Linotype" w:cs="TTA20401A8t00"/>
          <w:sz w:val="22"/>
          <w:szCs w:val="22"/>
        </w:rPr>
        <w:t>, 2009</w:t>
      </w:r>
      <w:r>
        <w:rPr>
          <w:rFonts w:ascii="Palatino Linotype" w:eastAsia="TTA20401A8t00" w:hAnsi="Palatino Linotype" w:cs="TTA20401A8t00"/>
          <w:sz w:val="22"/>
          <w:szCs w:val="22"/>
        </w:rPr>
        <w:t xml:space="preserve">· </w:t>
      </w:r>
      <w:r w:rsidRPr="001561E2">
        <w:rPr>
          <w:rFonts w:ascii="Palatino Linotype" w:eastAsia="TTA20401A8t00" w:hAnsi="Palatino Linotype" w:cs="TTA20401A8t00"/>
          <w:sz w:val="20"/>
          <w:szCs w:val="20"/>
        </w:rPr>
        <w:t xml:space="preserve"> </w:t>
      </w:r>
      <w:r w:rsidRPr="001561E2">
        <w:rPr>
          <w:rFonts w:ascii="Palatino Linotype" w:eastAsia="TTA20401A8t00" w:hAnsi="Palatino Linotype" w:cs="TTA20401A8t00"/>
          <w:sz w:val="22"/>
          <w:szCs w:val="22"/>
        </w:rPr>
        <w:t>Lehmann  &amp; Εμμανουηλίδου, 2008</w:t>
      </w:r>
      <w:r w:rsidRPr="001561E2">
        <w:rPr>
          <w:rFonts w:ascii="Palatino Linotype" w:eastAsia="TTA20401A8t00" w:hAnsi="Palatino Linotype" w:cs="TTA2042A68t00"/>
          <w:sz w:val="22"/>
          <w:szCs w:val="22"/>
        </w:rPr>
        <w:t>).</w:t>
      </w:r>
      <w:r w:rsidRPr="00710AE1">
        <w:rPr>
          <w:rFonts w:ascii="Palatino Linotype" w:eastAsia="TTA20401A8t00" w:hAnsi="Palatino Linotype" w:cs="TTA2042A68t00"/>
          <w:sz w:val="22"/>
          <w:szCs w:val="22"/>
        </w:rPr>
        <w:t xml:space="preserve"> </w:t>
      </w:r>
      <w:r w:rsidRPr="00710AE1">
        <w:rPr>
          <w:rFonts w:ascii="Palatino Linotype" w:eastAsia="Dotum" w:hAnsi="Palatino Linotype"/>
          <w:sz w:val="22"/>
          <w:szCs w:val="22"/>
        </w:rPr>
        <w:t xml:space="preserve"> </w:t>
      </w:r>
    </w:p>
    <w:p w:rsidR="00955893" w:rsidRPr="00710AE1" w:rsidRDefault="00955893" w:rsidP="00967D56">
      <w:pPr>
        <w:pStyle w:val="Default"/>
        <w:spacing w:line="360" w:lineRule="auto"/>
        <w:jc w:val="both"/>
        <w:rPr>
          <w:rFonts w:ascii="Palatino Linotype" w:hAnsi="Palatino Linotype"/>
          <w:bCs/>
          <w:sz w:val="22"/>
          <w:szCs w:val="22"/>
        </w:rPr>
      </w:pPr>
      <w:r w:rsidRPr="00710AE1">
        <w:rPr>
          <w:rFonts w:ascii="Palatino Linotype" w:eastAsia="Dotum" w:hAnsi="Palatino Linotype"/>
          <w:sz w:val="22"/>
          <w:szCs w:val="22"/>
        </w:rPr>
        <w:t xml:space="preserve">     Το ζήτημα της φαρμακευτικής αγωγής αποτελεί συχνά πεδίο έντονων συζητήσεων   μεταξύ των επαγγελματιών και των χρηστών υπηρεσιών ψυχικής υγείας με διαφορετικές και αντικρουόμενες απόψεις ακόμη και μέσα στον ίδιο χώρο. </w:t>
      </w:r>
      <w:r w:rsidRPr="00710AE1">
        <w:rPr>
          <w:rFonts w:ascii="Palatino Linotype" w:hAnsi="Palatino Linotype"/>
          <w:bCs/>
          <w:sz w:val="22"/>
          <w:szCs w:val="22"/>
        </w:rPr>
        <w:t>Σε αντίθεση με άλλες καταστάσεις, στις οποίες χρησιμοποιείται φαρμακευτική αγωγή, στις ψυχικές διαταραχές ο τρόπος δράσης των φαρμάκων και η αναγκαιότητα λήψης τους αντιμετωπίζονται με αρκετή αμφισβήτηση, η οποία εντάσσεται</w:t>
      </w:r>
      <w:r w:rsidRPr="00710AE1">
        <w:rPr>
          <w:rFonts w:ascii="Palatino Linotype" w:hAnsi="Palatino Linotype"/>
          <w:sz w:val="22"/>
          <w:szCs w:val="22"/>
        </w:rPr>
        <w:t xml:space="preserve"> στις ευρύτερες αντιπαραθέσεις σχετικά με τις αιτίες των ψυχικών διαταραχών και το ρόλο των βιολογικών, ψυχολογικών και κοινωνικών παραγόντων (</w:t>
      </w:r>
      <w:r w:rsidRPr="00710AE1">
        <w:rPr>
          <w:rFonts w:ascii="Palatino Linotype" w:eastAsia="TTA20401A8t00" w:hAnsi="Palatino Linotype" w:cs="TTA20401A8t00"/>
          <w:sz w:val="22"/>
          <w:szCs w:val="22"/>
          <w:lang w:val="en-GB"/>
        </w:rPr>
        <w:t>Beecher</w:t>
      </w:r>
      <w:r w:rsidRPr="00710AE1">
        <w:rPr>
          <w:rFonts w:ascii="Palatino Linotype" w:eastAsia="TTA20401A8t00" w:hAnsi="Palatino Linotype" w:cs="TTA20401A8t00"/>
          <w:sz w:val="22"/>
          <w:szCs w:val="22"/>
        </w:rPr>
        <w:t xml:space="preserve">, 2009). </w:t>
      </w:r>
      <w:r w:rsidRPr="00710AE1">
        <w:rPr>
          <w:rFonts w:ascii="Palatino Linotype" w:eastAsia="Dotum" w:hAnsi="Palatino Linotype"/>
          <w:sz w:val="22"/>
          <w:szCs w:val="22"/>
        </w:rPr>
        <w:t xml:space="preserve">Ανάμεσα στις ακραίες τοποθετήσεις για την παντοδυναμία του φαρμάκου από τη μια πλευρά και τον αποκλεισμό του από τη διαδικασία ανάρρωσης από την άλλη πλευρά, υπάρχει ένας ενδιάμεσος χώρος σύγκλισης, που αναγνωρίζει ότι η φαρμακευτική αγωγή έχει βασικό ρόλο στη διαδικασία της ανάρρωσης επισημαίνοντας, </w:t>
      </w:r>
      <w:r w:rsidRPr="00710AE1">
        <w:rPr>
          <w:rFonts w:ascii="Palatino Linotype" w:eastAsia="Dotum" w:hAnsi="Palatino Linotype"/>
          <w:sz w:val="22"/>
          <w:szCs w:val="22"/>
        </w:rPr>
        <w:lastRenderedPageBreak/>
        <w:t>όμως, ότι αυτός ο ρόλος μπορεί να είναι διαφορετικός για κάθε άτομο, καθώς η ανάρρωση αποτελεί μια μοναδική προσωπική διαδικασία (</w:t>
      </w:r>
      <w:r w:rsidRPr="00710AE1">
        <w:rPr>
          <w:rFonts w:ascii="Palatino Linotype" w:eastAsia="Dotum" w:hAnsi="Palatino Linotype"/>
          <w:sz w:val="22"/>
          <w:szCs w:val="22"/>
          <w:lang w:val="en-US"/>
        </w:rPr>
        <w:t>Deegan</w:t>
      </w:r>
      <w:r w:rsidRPr="00710AE1">
        <w:rPr>
          <w:rFonts w:ascii="Palatino Linotype" w:eastAsia="Dotum" w:hAnsi="Palatino Linotype"/>
          <w:sz w:val="22"/>
          <w:szCs w:val="22"/>
        </w:rPr>
        <w:t xml:space="preserve"> &amp; </w:t>
      </w:r>
      <w:r w:rsidRPr="00710AE1">
        <w:rPr>
          <w:rFonts w:ascii="Palatino Linotype" w:eastAsia="Dotum" w:hAnsi="Palatino Linotype"/>
          <w:sz w:val="22"/>
          <w:szCs w:val="22"/>
          <w:lang w:val="en-US"/>
        </w:rPr>
        <w:t>Drake</w:t>
      </w:r>
      <w:r w:rsidRPr="00710AE1">
        <w:rPr>
          <w:rFonts w:ascii="Palatino Linotype" w:eastAsia="Dotum" w:hAnsi="Palatino Linotype"/>
          <w:sz w:val="22"/>
          <w:szCs w:val="22"/>
        </w:rPr>
        <w:t>, 2006</w:t>
      </w:r>
      <w:r w:rsidRPr="00710AE1">
        <w:rPr>
          <w:rStyle w:val="cit-pub-date"/>
          <w:rFonts w:ascii="Palatino Linotype" w:hAnsi="Palatino Linotype"/>
          <w:iCs/>
          <w:sz w:val="22"/>
          <w:szCs w:val="22"/>
        </w:rPr>
        <w:t>·</w:t>
      </w:r>
      <w:r w:rsidRPr="00710AE1">
        <w:rPr>
          <w:rFonts w:ascii="Palatino Linotype" w:eastAsia="Dotum" w:hAnsi="Palatino Linotype"/>
          <w:sz w:val="22"/>
          <w:szCs w:val="22"/>
        </w:rPr>
        <w:t xml:space="preserve">  </w:t>
      </w:r>
      <w:r w:rsidRPr="00710AE1">
        <w:rPr>
          <w:rFonts w:ascii="Palatino Linotype" w:eastAsia="Dotum" w:hAnsi="Palatino Linotype"/>
          <w:sz w:val="22"/>
          <w:szCs w:val="22"/>
          <w:lang w:val="en-US"/>
        </w:rPr>
        <w:t>Deegan</w:t>
      </w:r>
      <w:r w:rsidRPr="00710AE1">
        <w:rPr>
          <w:rFonts w:ascii="Palatino Linotype" w:eastAsia="Dotum" w:hAnsi="Palatino Linotype"/>
          <w:sz w:val="22"/>
          <w:szCs w:val="22"/>
        </w:rPr>
        <w:t>, 2007</w:t>
      </w:r>
      <w:r w:rsidRPr="00710AE1">
        <w:rPr>
          <w:rStyle w:val="cit-pub-date"/>
          <w:rFonts w:ascii="Palatino Linotype" w:hAnsi="Palatino Linotype"/>
          <w:iCs/>
          <w:sz w:val="22"/>
          <w:szCs w:val="22"/>
        </w:rPr>
        <w:t xml:space="preserve">·  </w:t>
      </w:r>
      <w:r w:rsidRPr="00710AE1">
        <w:rPr>
          <w:rFonts w:ascii="Palatino Linotype" w:eastAsia="Dotum" w:hAnsi="Palatino Linotype"/>
          <w:sz w:val="22"/>
          <w:szCs w:val="22"/>
          <w:lang w:val="en-US"/>
        </w:rPr>
        <w:t>Piat</w:t>
      </w:r>
      <w:r w:rsidRPr="00710AE1">
        <w:rPr>
          <w:rFonts w:ascii="Palatino Linotype" w:eastAsia="Dotum" w:hAnsi="Palatino Linotype"/>
          <w:sz w:val="22"/>
          <w:szCs w:val="22"/>
        </w:rPr>
        <w:t xml:space="preserve">,  </w:t>
      </w:r>
      <w:r w:rsidRPr="00710AE1">
        <w:rPr>
          <w:rStyle w:val="cit-name-surname"/>
          <w:rFonts w:ascii="Palatino Linotype" w:hAnsi="Palatino Linotype"/>
          <w:iCs/>
          <w:sz w:val="22"/>
          <w:szCs w:val="22"/>
          <w:lang w:val="en-US"/>
        </w:rPr>
        <w:t>Sabetti</w:t>
      </w:r>
      <w:r w:rsidRPr="00710AE1">
        <w:rPr>
          <w:rStyle w:val="cit-name-surname"/>
          <w:rFonts w:ascii="Palatino Linotype" w:hAnsi="Palatino Linotype"/>
          <w:iCs/>
          <w:sz w:val="22"/>
          <w:szCs w:val="22"/>
        </w:rPr>
        <w:t>, &amp;</w:t>
      </w:r>
      <w:r w:rsidRPr="00710AE1">
        <w:rPr>
          <w:rStyle w:val="HTML0"/>
          <w:rFonts w:ascii="Palatino Linotype" w:hAnsi="Palatino Linotype"/>
          <w:sz w:val="22"/>
          <w:szCs w:val="22"/>
        </w:rPr>
        <w:t xml:space="preserve"> </w:t>
      </w:r>
      <w:r w:rsidRPr="00710AE1">
        <w:rPr>
          <w:rStyle w:val="cit-name-surname"/>
          <w:rFonts w:ascii="Palatino Linotype" w:hAnsi="Palatino Linotype"/>
          <w:iCs/>
          <w:sz w:val="22"/>
          <w:szCs w:val="22"/>
          <w:lang w:val="en-US"/>
        </w:rPr>
        <w:t>Bloom</w:t>
      </w:r>
      <w:r w:rsidRPr="00710AE1">
        <w:rPr>
          <w:rStyle w:val="cit-name-surname"/>
          <w:rFonts w:ascii="Palatino Linotype" w:hAnsi="Palatino Linotype"/>
          <w:iCs/>
          <w:sz w:val="22"/>
          <w:szCs w:val="22"/>
        </w:rPr>
        <w:t xml:space="preserve">, </w:t>
      </w:r>
      <w:r w:rsidRPr="00710AE1">
        <w:rPr>
          <w:rStyle w:val="cit-pub-date"/>
          <w:rFonts w:ascii="Palatino Linotype" w:hAnsi="Palatino Linotype"/>
          <w:iCs/>
          <w:sz w:val="22"/>
          <w:szCs w:val="22"/>
        </w:rPr>
        <w:t>2009·</w:t>
      </w:r>
      <w:r w:rsidRPr="00710AE1">
        <w:rPr>
          <w:rStyle w:val="HTML0"/>
          <w:rFonts w:ascii="Palatino Linotype" w:hAnsi="Palatino Linotype"/>
          <w:sz w:val="22"/>
          <w:szCs w:val="22"/>
        </w:rPr>
        <w:t xml:space="preserve">   </w:t>
      </w:r>
      <w:r w:rsidRPr="00710AE1">
        <w:rPr>
          <w:rFonts w:ascii="Palatino Linotype" w:eastAsia="Dotum" w:hAnsi="Palatino Linotype"/>
          <w:sz w:val="22"/>
          <w:szCs w:val="22"/>
          <w:lang w:val="en-US"/>
        </w:rPr>
        <w:t>Rethink</w:t>
      </w:r>
      <w:r w:rsidRPr="00710AE1">
        <w:rPr>
          <w:rFonts w:ascii="Palatino Linotype" w:eastAsia="Dotum" w:hAnsi="Palatino Linotype"/>
          <w:sz w:val="22"/>
          <w:szCs w:val="22"/>
        </w:rPr>
        <w:t>, 2009</w:t>
      </w:r>
      <w:r w:rsidRPr="00710AE1">
        <w:rPr>
          <w:rStyle w:val="cit-pub-date"/>
          <w:rFonts w:ascii="Palatino Linotype" w:hAnsi="Palatino Linotype"/>
          <w:iCs/>
          <w:sz w:val="22"/>
          <w:szCs w:val="22"/>
        </w:rPr>
        <w:t>·</w:t>
      </w:r>
      <w:r w:rsidRPr="00710AE1">
        <w:rPr>
          <w:rFonts w:ascii="Palatino Linotype" w:eastAsia="Dotum" w:hAnsi="Palatino Linotype"/>
          <w:sz w:val="22"/>
          <w:szCs w:val="22"/>
        </w:rPr>
        <w:t xml:space="preserve">   </w:t>
      </w:r>
      <w:r w:rsidRPr="00710AE1">
        <w:rPr>
          <w:rFonts w:ascii="Palatino Linotype" w:eastAsia="Dotum" w:hAnsi="Palatino Linotype"/>
          <w:sz w:val="22"/>
          <w:szCs w:val="22"/>
          <w:lang w:val="en-US"/>
        </w:rPr>
        <w:t>Slade</w:t>
      </w:r>
      <w:r w:rsidRPr="00710AE1">
        <w:rPr>
          <w:rFonts w:ascii="Palatino Linotype" w:eastAsia="Dotum" w:hAnsi="Palatino Linotype"/>
          <w:sz w:val="22"/>
          <w:szCs w:val="22"/>
        </w:rPr>
        <w:t xml:space="preserve">, 2009). </w:t>
      </w:r>
    </w:p>
    <w:p w:rsidR="00955893" w:rsidRPr="00710AE1" w:rsidRDefault="00955893" w:rsidP="00967D56">
      <w:pPr>
        <w:spacing w:after="0" w:line="360" w:lineRule="auto"/>
        <w:ind w:right="43"/>
        <w:jc w:val="both"/>
        <w:rPr>
          <w:rFonts w:ascii="Palatino Linotype" w:hAnsi="Palatino Linotype"/>
          <w:color w:val="000000"/>
        </w:rPr>
      </w:pPr>
      <w:r w:rsidRPr="00710AE1">
        <w:rPr>
          <w:rFonts w:ascii="Palatino Linotype" w:eastAsia="Dotum" w:hAnsi="Palatino Linotype"/>
          <w:color w:val="000000"/>
        </w:rPr>
        <w:t xml:space="preserve">     Υπό το πρίσμα αυτής της θεώρησης, η φαρμακοθεραπεία εξετάζεται μέσα σε μια σειρά στρατηγικών για τη διαχείριση των δυσκολιών του χρήστη και προσφέρεται σε συνδυασμό με άλλες παρεμβάσεις, που επίσης αναπτύσσουν τις δυνάμεις του και συμβάλλουν στη βελτίωση στης συνολικής του ευεξίας. Πρόκειται για ένα εργαλείο επιλογής ανάμεσα σε πολλά άλλα για την κατάκτηση των προσωπικών στόχων για ανάρρωση. Ο ρόλος του επαγγελματία είναι να υποστηρίξει το χρήστη, προκειμένου να κάνει τις επιλογές του για τη λήψη και διαχείριση της φαρμακευτικής αγωγής</w:t>
      </w:r>
      <w:r w:rsidRPr="00710AE1">
        <w:rPr>
          <w:rFonts w:ascii="Palatino Linotype" w:hAnsi="Palatino Linotype"/>
          <w:color w:val="000000"/>
        </w:rPr>
        <w:t xml:space="preserve"> (</w:t>
      </w:r>
      <w:r w:rsidRPr="00710AE1">
        <w:rPr>
          <w:rFonts w:ascii="Palatino Linotype" w:hAnsi="Palatino Linotype"/>
          <w:color w:val="000000"/>
          <w:lang w:val="en-US"/>
        </w:rPr>
        <w:t>Copeland</w:t>
      </w:r>
      <w:r w:rsidRPr="00710AE1">
        <w:rPr>
          <w:rFonts w:ascii="Palatino Linotype" w:hAnsi="Palatino Linotype"/>
          <w:color w:val="000000"/>
        </w:rPr>
        <w:t xml:space="preserve"> &amp; </w:t>
      </w:r>
      <w:r w:rsidRPr="00710AE1">
        <w:rPr>
          <w:rFonts w:ascii="Palatino Linotype" w:hAnsi="Palatino Linotype"/>
          <w:color w:val="000000"/>
          <w:lang w:val="en-US"/>
        </w:rPr>
        <w:t>Mead</w:t>
      </w:r>
      <w:r w:rsidRPr="00710AE1">
        <w:rPr>
          <w:rFonts w:ascii="Palatino Linotype" w:hAnsi="Palatino Linotype"/>
          <w:color w:val="000000"/>
        </w:rPr>
        <w:t xml:space="preserve"> 2008</w:t>
      </w:r>
      <w:r w:rsidRPr="00710AE1">
        <w:rPr>
          <w:rFonts w:ascii="Palatino Linotype" w:hAnsi="Palatino Linotype" w:cs="Calibri"/>
          <w:color w:val="000000"/>
        </w:rPr>
        <w:t>·</w:t>
      </w:r>
      <w:r w:rsidRPr="00710AE1">
        <w:rPr>
          <w:rFonts w:ascii="Palatino Linotype" w:hAnsi="Palatino Linotype"/>
          <w:color w:val="000000"/>
        </w:rPr>
        <w:t xml:space="preserve">  </w:t>
      </w:r>
      <w:r w:rsidRPr="00710AE1">
        <w:rPr>
          <w:rFonts w:ascii="Palatino Linotype" w:hAnsi="Palatino Linotype"/>
          <w:color w:val="000000"/>
          <w:lang w:val="en-US"/>
        </w:rPr>
        <w:t>Slade</w:t>
      </w:r>
      <w:r w:rsidRPr="00710AE1">
        <w:rPr>
          <w:rFonts w:ascii="Palatino Linotype" w:hAnsi="Palatino Linotype"/>
          <w:color w:val="000000"/>
        </w:rPr>
        <w:t>, 2009). Ακόμη και ένα άτομο που δεν επιλέγει μια βιοϊ</w:t>
      </w:r>
      <w:r w:rsidRPr="00710AE1">
        <w:rPr>
          <w:rFonts w:ascii="Palatino Linotype" w:hAnsi="Palatino Linotype" w:cs="Calibri"/>
          <w:color w:val="000000"/>
        </w:rPr>
        <w:t>ατ</w:t>
      </w:r>
      <w:r w:rsidRPr="00710AE1">
        <w:rPr>
          <w:rFonts w:ascii="Palatino Linotype" w:hAnsi="Palatino Linotype"/>
          <w:color w:val="000000"/>
        </w:rPr>
        <w:t>ρική εξήγηση για τις δυσκολίες ή την εμπειρία του, μπορεί να βρίσκει χρήσιμη τη φαρμακευτική αγωγή στην επίτευξη των στόχων του για ανάρρωση. Σε αυτήν την περίπτωση, η συζήτηση για τη φαρμακοθεραπεία εστιάζεται στα πιθανά αποτελέσματά της, που το άτομο ενδεχομένως θεωρεί βοηθητικά (</w:t>
      </w:r>
      <w:r w:rsidRPr="00710AE1">
        <w:rPr>
          <w:rFonts w:ascii="Palatino Linotype" w:hAnsi="Palatino Linotype"/>
          <w:bCs/>
          <w:color w:val="000000"/>
          <w:lang w:val="en-US"/>
        </w:rPr>
        <w:t>R</w:t>
      </w:r>
      <w:r w:rsidRPr="00710AE1">
        <w:rPr>
          <w:rFonts w:ascii="Palatino Linotype" w:hAnsi="Palatino Linotype"/>
          <w:bCs/>
          <w:color w:val="000000"/>
        </w:rPr>
        <w:t>&amp;</w:t>
      </w:r>
      <w:r w:rsidRPr="00710AE1">
        <w:rPr>
          <w:rFonts w:ascii="Palatino Linotype" w:hAnsi="Palatino Linotype"/>
          <w:bCs/>
          <w:color w:val="000000"/>
          <w:lang w:val="en-US"/>
        </w:rPr>
        <w:t>IL</w:t>
      </w:r>
      <w:r w:rsidRPr="00710AE1">
        <w:rPr>
          <w:rFonts w:ascii="Palatino Linotype" w:hAnsi="Palatino Linotype"/>
          <w:bCs/>
          <w:color w:val="000000"/>
        </w:rPr>
        <w:t xml:space="preserve"> </w:t>
      </w:r>
      <w:r w:rsidRPr="00710AE1">
        <w:rPr>
          <w:rFonts w:ascii="Palatino Linotype" w:hAnsi="Palatino Linotype"/>
          <w:bCs/>
          <w:color w:val="000000"/>
          <w:lang w:val="en-US"/>
        </w:rPr>
        <w:t>PEG</w:t>
      </w:r>
      <w:r w:rsidRPr="00710AE1">
        <w:rPr>
          <w:rFonts w:ascii="Palatino Linotype" w:hAnsi="Palatino Linotype"/>
          <w:bCs/>
          <w:color w:val="000000"/>
        </w:rPr>
        <w:t>, 2010)</w:t>
      </w:r>
      <w:r w:rsidRPr="00710AE1">
        <w:rPr>
          <w:rFonts w:ascii="Palatino Linotype" w:eastAsia="Dotum" w:hAnsi="Palatino Linotype"/>
          <w:color w:val="000000"/>
        </w:rPr>
        <w:t xml:space="preserve">.  </w:t>
      </w:r>
      <w:r w:rsidRPr="00710AE1">
        <w:rPr>
          <w:rFonts w:ascii="Palatino Linotype" w:hAnsi="Palatino Linotype"/>
          <w:color w:val="000000"/>
        </w:rPr>
        <w:t xml:space="preserve"> </w:t>
      </w:r>
    </w:p>
    <w:p w:rsidR="00955893" w:rsidRPr="00710AE1" w:rsidRDefault="00955893" w:rsidP="00967D56">
      <w:pPr>
        <w:pStyle w:val="Default"/>
        <w:spacing w:line="360" w:lineRule="auto"/>
        <w:jc w:val="both"/>
        <w:rPr>
          <w:rFonts w:ascii="Palatino Linotype" w:hAnsi="Palatino Linotype"/>
          <w:sz w:val="22"/>
          <w:szCs w:val="22"/>
        </w:rPr>
      </w:pPr>
      <w:r w:rsidRPr="00710AE1">
        <w:rPr>
          <w:rFonts w:ascii="Palatino Linotype" w:hAnsi="Palatino Linotype"/>
          <w:sz w:val="22"/>
          <w:szCs w:val="22"/>
        </w:rPr>
        <w:t xml:space="preserve">     </w:t>
      </w:r>
      <w:r w:rsidRPr="00710AE1">
        <w:rPr>
          <w:rFonts w:ascii="Palatino Linotype" w:eastAsia="Dotum" w:hAnsi="Palatino Linotype"/>
          <w:sz w:val="22"/>
          <w:szCs w:val="22"/>
        </w:rPr>
        <w:t>Πρόκειται για μια πιο προσωποποιημένη ενεργητική διαχείριση, στο πλαίσιο της οποίας</w:t>
      </w:r>
      <w:r w:rsidRPr="00710AE1">
        <w:rPr>
          <w:rFonts w:ascii="Palatino Linotype" w:hAnsi="Palatino Linotype"/>
          <w:sz w:val="22"/>
          <w:szCs w:val="22"/>
        </w:rPr>
        <w:t xml:space="preserve"> </w:t>
      </w:r>
      <w:r w:rsidRPr="00710AE1">
        <w:rPr>
          <w:rFonts w:ascii="Palatino Linotype" w:eastAsia="Dotum" w:hAnsi="Palatino Linotype"/>
          <w:sz w:val="22"/>
          <w:szCs w:val="22"/>
        </w:rPr>
        <w:t>η φαρμακευτική αγωγή μπορεί να στηρίζει την ελπίδα του ατόμου για ανάρρωση, μέσα από την ισότιμη συνεργασία επαγγελματία και χρήστη, την επιμεριζόμενη λήψη αποφάσεων και την προσωπική ευθύνη από την πλευρά του χρήστη (</w:t>
      </w:r>
      <w:r w:rsidRPr="00710AE1">
        <w:rPr>
          <w:rFonts w:ascii="Palatino Linotype" w:hAnsi="Palatino Linotype"/>
          <w:sz w:val="22"/>
          <w:szCs w:val="22"/>
          <w:lang w:val="en-US"/>
        </w:rPr>
        <w:t>Deegan</w:t>
      </w:r>
      <w:r w:rsidRPr="00710AE1">
        <w:rPr>
          <w:rFonts w:ascii="Palatino Linotype" w:hAnsi="Palatino Linotype"/>
          <w:sz w:val="22"/>
          <w:szCs w:val="22"/>
        </w:rPr>
        <w:t xml:space="preserve"> &amp; </w:t>
      </w:r>
      <w:r w:rsidRPr="00710AE1">
        <w:rPr>
          <w:rFonts w:ascii="Palatino Linotype" w:hAnsi="Palatino Linotype"/>
          <w:sz w:val="22"/>
          <w:szCs w:val="22"/>
          <w:lang w:val="en-US"/>
        </w:rPr>
        <w:t>Drake</w:t>
      </w:r>
      <w:r w:rsidRPr="00710AE1">
        <w:rPr>
          <w:rFonts w:ascii="Palatino Linotype" w:hAnsi="Palatino Linotype"/>
          <w:sz w:val="22"/>
          <w:szCs w:val="22"/>
        </w:rPr>
        <w:t xml:space="preserve">, 2006· </w:t>
      </w:r>
      <w:r w:rsidRPr="00710AE1">
        <w:rPr>
          <w:rFonts w:ascii="Palatino Linotype" w:eastAsia="Dotum" w:hAnsi="Palatino Linotype"/>
          <w:sz w:val="22"/>
          <w:szCs w:val="22"/>
          <w:lang w:val="en-US"/>
        </w:rPr>
        <w:t>NICE</w:t>
      </w:r>
      <w:r w:rsidRPr="00710AE1">
        <w:rPr>
          <w:rFonts w:ascii="Palatino Linotype" w:eastAsia="Dotum" w:hAnsi="Palatino Linotype"/>
          <w:sz w:val="22"/>
          <w:szCs w:val="22"/>
        </w:rPr>
        <w:t>, 2009</w:t>
      </w:r>
      <w:r w:rsidRPr="00710AE1">
        <w:rPr>
          <w:rFonts w:ascii="Palatino Linotype" w:eastAsia="Dotum" w:hAnsi="Palatino Linotype"/>
          <w:sz w:val="22"/>
          <w:szCs w:val="22"/>
          <w:lang w:val="en-US"/>
        </w:rPr>
        <w:t>a</w:t>
      </w:r>
      <w:r w:rsidRPr="00710AE1">
        <w:rPr>
          <w:rFonts w:ascii="Palatino Linotype" w:eastAsia="Dotum" w:hAnsi="Palatino Linotype"/>
          <w:sz w:val="22"/>
          <w:szCs w:val="22"/>
        </w:rPr>
        <w:t xml:space="preserve">). </w:t>
      </w:r>
      <w:r w:rsidRPr="00710AE1">
        <w:rPr>
          <w:rFonts w:ascii="Palatino Linotype" w:hAnsi="Palatino Linotype"/>
          <w:sz w:val="22"/>
          <w:szCs w:val="22"/>
        </w:rPr>
        <w:t xml:space="preserve">Η διαδικασία περιλαμβάνει λήψη περίπλοκων αποφάσεων, πολλές φορές μέσα από αντιπαραθέσεις, στην οποία </w:t>
      </w:r>
      <w:r w:rsidRPr="00710AE1">
        <w:rPr>
          <w:rFonts w:ascii="Palatino Linotype" w:eastAsia="Dotum" w:hAnsi="Palatino Linotype"/>
          <w:sz w:val="22"/>
          <w:szCs w:val="22"/>
        </w:rPr>
        <w:t xml:space="preserve">η κάθε πλευρά συμβάλλει φέροντας διαφορετική γνώση και εμπειρία, ενώ όλες οι πηγές γνώσης εκπροσωπούνται και αξιολογούνται. Απαιτείται συνεχής διάλογος και διαπραγμάτευση σχετικά με τα οφέλη του φαρμάκου, την καταλληλότητά, την ορθότερη χρήση του για τα καλύτερα δυνατά αποτελέσματα, τις πιθανές τροποποιήσεις στο μέλλον. Πρόκειται για </w:t>
      </w:r>
      <w:r>
        <w:rPr>
          <w:rFonts w:ascii="Palatino Linotype" w:hAnsi="Palatino Linotype"/>
          <w:sz w:val="22"/>
          <w:szCs w:val="22"/>
        </w:rPr>
        <w:t>σχέση μεταξύ δύο  ’ειδικών’</w:t>
      </w:r>
      <w:r w:rsidRPr="00710AE1">
        <w:rPr>
          <w:rFonts w:ascii="Palatino Linotype" w:hAnsi="Palatino Linotype"/>
          <w:sz w:val="22"/>
          <w:szCs w:val="22"/>
        </w:rPr>
        <w:t>: του χρήστη και του επαγγελματία, οι οποίοι παρέχουν ένα κοινό μοντέλο για την εκτίμηση των πλεονεκτημάτων και μειονεκτημάτων της φαρμακευτικής αγωγής (</w:t>
      </w:r>
      <w:r w:rsidRPr="00710AE1">
        <w:rPr>
          <w:rFonts w:ascii="Palatino Linotype" w:hAnsi="Palatino Linotype"/>
          <w:sz w:val="22"/>
          <w:szCs w:val="22"/>
          <w:lang w:val="en-US"/>
        </w:rPr>
        <w:t>Deegan</w:t>
      </w:r>
      <w:r w:rsidRPr="00710AE1">
        <w:rPr>
          <w:rFonts w:ascii="Palatino Linotype" w:hAnsi="Palatino Linotype"/>
          <w:sz w:val="22"/>
          <w:szCs w:val="22"/>
        </w:rPr>
        <w:t xml:space="preserve"> &amp; </w:t>
      </w:r>
      <w:r w:rsidRPr="00710AE1">
        <w:rPr>
          <w:rFonts w:ascii="Palatino Linotype" w:hAnsi="Palatino Linotype"/>
          <w:sz w:val="22"/>
          <w:szCs w:val="22"/>
          <w:lang w:val="en-US"/>
        </w:rPr>
        <w:t>Drake</w:t>
      </w:r>
      <w:r w:rsidRPr="00710AE1">
        <w:rPr>
          <w:rFonts w:ascii="Palatino Linotype" w:hAnsi="Palatino Linotype"/>
          <w:sz w:val="22"/>
          <w:szCs w:val="22"/>
        </w:rPr>
        <w:t xml:space="preserve">, 2006). </w:t>
      </w:r>
    </w:p>
    <w:p w:rsidR="00955893" w:rsidRPr="00710AE1" w:rsidRDefault="00955893" w:rsidP="00967D56">
      <w:pPr>
        <w:pStyle w:val="Default"/>
        <w:spacing w:line="360" w:lineRule="auto"/>
        <w:jc w:val="both"/>
        <w:rPr>
          <w:rFonts w:ascii="Palatino Linotype" w:hAnsi="Palatino Linotype"/>
          <w:sz w:val="22"/>
          <w:szCs w:val="22"/>
        </w:rPr>
      </w:pPr>
      <w:r w:rsidRPr="00710AE1">
        <w:rPr>
          <w:rFonts w:ascii="Palatino Linotype" w:hAnsi="Palatino Linotype"/>
          <w:sz w:val="22"/>
          <w:szCs w:val="22"/>
        </w:rPr>
        <w:t xml:space="preserve">     Η ανάγκη για συνεργατική σχέση, που παραχωρεί μεγάλο μέρος της ευθύνης στους χρήστες των υπηρεσιών, έχει υπογραμμιστεί και από το Βρετανικό Ινστιτούτο </w:t>
      </w:r>
      <w:r w:rsidRPr="00710AE1">
        <w:rPr>
          <w:rFonts w:ascii="Palatino Linotype" w:eastAsia="Dotum" w:hAnsi="Palatino Linotype"/>
          <w:sz w:val="22"/>
          <w:szCs w:val="22"/>
          <w:lang w:val="en-US"/>
        </w:rPr>
        <w:t>NICE</w:t>
      </w:r>
      <w:r w:rsidRPr="00710AE1">
        <w:rPr>
          <w:rFonts w:ascii="Palatino Linotype" w:eastAsia="Dotum" w:hAnsi="Palatino Linotype"/>
          <w:sz w:val="22"/>
          <w:szCs w:val="22"/>
        </w:rPr>
        <w:t xml:space="preserve"> σε εγχειρίδιό του με οδηγίες για τη συμμόρφωση στη φαρμακευτική αγωγή. Η προσωπική </w:t>
      </w:r>
      <w:r w:rsidRPr="00710AE1">
        <w:rPr>
          <w:rFonts w:ascii="Palatino Linotype" w:eastAsia="Dotum" w:hAnsi="Palatino Linotype"/>
          <w:sz w:val="22"/>
          <w:szCs w:val="22"/>
        </w:rPr>
        <w:lastRenderedPageBreak/>
        <w:t>ευθύνη εξετάζεται παράλληλα με τη διαπίστωση ότι οι χρήστες μπορεί να θέτουν προτεραιότητες σε σχέση με συγκεκριμένους κινδύνους και οφέλη με διαφορετικό τρόπο και ίσως αποφασίσουν να αρνηθούν ή να διακόψουν ένα φάρμακο που τους έχει προταθεί. Ιδιαίτερα τονίζεται η αναγκαιότητα εδραίωσης καλής επικοινωνίας, η οποία προϋποθέτει χρόνο και αρκετές συναντήσεις. Στο πλαίσιο αυτής της επικοινωνίας, πρέπει να</w:t>
      </w:r>
      <w:r w:rsidRPr="00710AE1">
        <w:rPr>
          <w:rFonts w:ascii="Palatino Linotype" w:hAnsi="Palatino Linotype"/>
          <w:sz w:val="22"/>
          <w:szCs w:val="22"/>
        </w:rPr>
        <w:t xml:space="preserve"> γίνονται κατανοητές οι πεποιθήσεις, γνώσεις και ανησυχίες των χρηστών σε σχέση με τα ανεπιθύμητα αποτελέσματα, την εξάρτηση και τη διακοπή της φαρμακευτικής αγωγής και να συζητείται η εναρμόνισή της με τις καθημερινές συνήθειες του ατόμου, λαμβάνοντας υπόψη την επιθυμία μείωσης της λαμβανόμενης ποσότητας  και της εξερεύνησης εναλλακτικών μη φαρμακευτικών προσεγγίσεων. Παράλληλα, θεωρούνται απαραίτητες οι επεξηγήσεις για τους </w:t>
      </w:r>
      <w:r w:rsidRPr="00710AE1">
        <w:rPr>
          <w:rFonts w:ascii="Palatino Linotype" w:eastAsia="Dotum" w:hAnsi="Palatino Linotype"/>
          <w:sz w:val="22"/>
          <w:szCs w:val="22"/>
        </w:rPr>
        <w:t xml:space="preserve">περιορισμούς των προσωπικών επιλογών σε σχέση με το φάρμακο, κυρίως όταν υπάρχουν ανησυχίες για τη δημόσια ασφάλεια. </w:t>
      </w:r>
      <w:r w:rsidRPr="00710AE1">
        <w:rPr>
          <w:rFonts w:ascii="Palatino Linotype" w:hAnsi="Palatino Linotype"/>
          <w:sz w:val="22"/>
          <w:szCs w:val="22"/>
        </w:rPr>
        <w:t>Επιπλέον, προτείνεται η διευκόλυνση της πρόσβασης των χρηστών σε εξατομικευμένη ειδική ενημέρωση για τη φαρμακευτική αγωγή που τους συστήνεται, ώστε να διασφαλίζεται η λήψη αποφάσεων κατόπιν ολοκληρωμένης και αντικειμενικής πληροφόρησης μέσα από διάφορες πηγές (</w:t>
      </w:r>
      <w:r w:rsidRPr="00710AE1">
        <w:rPr>
          <w:rFonts w:ascii="Palatino Linotype" w:hAnsi="Palatino Linotype"/>
          <w:sz w:val="22"/>
          <w:szCs w:val="22"/>
          <w:lang w:val="en-US"/>
        </w:rPr>
        <w:t>NICE</w:t>
      </w:r>
      <w:r w:rsidRPr="00710AE1">
        <w:rPr>
          <w:rFonts w:ascii="Palatino Linotype" w:hAnsi="Palatino Linotype"/>
          <w:sz w:val="22"/>
          <w:szCs w:val="22"/>
        </w:rPr>
        <w:t>, 2009</w:t>
      </w:r>
      <w:r w:rsidRPr="00710AE1">
        <w:rPr>
          <w:rFonts w:ascii="Palatino Linotype" w:hAnsi="Palatino Linotype"/>
          <w:sz w:val="22"/>
          <w:szCs w:val="22"/>
          <w:lang w:val="en-US"/>
        </w:rPr>
        <w:t>b</w:t>
      </w:r>
      <w:r w:rsidRPr="00710AE1">
        <w:rPr>
          <w:rFonts w:ascii="Palatino Linotype" w:hAnsi="Palatino Linotype"/>
          <w:sz w:val="22"/>
          <w:szCs w:val="22"/>
        </w:rPr>
        <w:t xml:space="preserve">).  </w:t>
      </w:r>
    </w:p>
    <w:p w:rsidR="00955893" w:rsidRPr="00710AE1" w:rsidRDefault="00955893" w:rsidP="00967D56">
      <w:pPr>
        <w:spacing w:after="0" w:line="360" w:lineRule="auto"/>
        <w:ind w:right="43"/>
        <w:jc w:val="both"/>
        <w:rPr>
          <w:rFonts w:ascii="Palatino Linotype" w:hAnsi="Palatino Linotype"/>
          <w:color w:val="000000"/>
        </w:rPr>
      </w:pPr>
      <w:r w:rsidRPr="00710AE1">
        <w:rPr>
          <w:rFonts w:ascii="Palatino Linotype" w:hAnsi="Palatino Linotype"/>
          <w:color w:val="000000"/>
        </w:rPr>
        <w:t xml:space="preserve">     Στις πηγές πληροφόρησης συμπεριλαμβάνονται και άτομα με εμπειρία λήψης φαρμακευτικής αγωγής. Συνήθως μεγάλο μέρος της γνώσης για τη φαρμακοθεραπεία διακινείται ανάμεσα στους χρήστες με έναν άτυπο τρόπο. Η σύγχρονη τάση στο χώρο της ανάρρωσης για ολοένα μεγαλύτερη συμμετοχή χρηστών σε οργανωμένα σχήματα υποστήριξης άλλων χρηστών, δίνει τη δυνατότητα μετασχηματισμού αυτής της άτυπης επικοινωνίας σε τυπική πρόβλεψη και παροχή. Ομάδες αυτοβοήθειας, οργανισμοί χρηστών και μεμονωμένα άτομα, που λαμβάνουν ή είχαν λάβει στο παρελθόν φαρμακευτική αγωγή, μπορούν να παρέχουν ουσιαστική υποστήριξη στο άτομο που στέκεται με ανησυχία, ερωτήσεις και επιφυλάξεις σχετικά με τη λήψη της αγωγής που του προτείνεται και τη διαχείρισή της (</w:t>
      </w:r>
      <w:r w:rsidRPr="00710AE1">
        <w:rPr>
          <w:rFonts w:ascii="Palatino Linotype" w:hAnsi="Palatino Linotype"/>
          <w:color w:val="000000"/>
          <w:lang w:val="en-US"/>
        </w:rPr>
        <w:t>Deegan</w:t>
      </w:r>
      <w:r w:rsidRPr="00710AE1">
        <w:rPr>
          <w:rFonts w:ascii="Palatino Linotype" w:hAnsi="Palatino Linotype"/>
          <w:color w:val="000000"/>
        </w:rPr>
        <w:t xml:space="preserve"> &amp; </w:t>
      </w:r>
      <w:r w:rsidRPr="00710AE1">
        <w:rPr>
          <w:rFonts w:ascii="Palatino Linotype" w:hAnsi="Palatino Linotype"/>
          <w:color w:val="000000"/>
          <w:lang w:val="en-US"/>
        </w:rPr>
        <w:t>Drake</w:t>
      </w:r>
      <w:r w:rsidRPr="00710AE1">
        <w:rPr>
          <w:rFonts w:ascii="Palatino Linotype" w:hAnsi="Palatino Linotype"/>
          <w:color w:val="000000"/>
        </w:rPr>
        <w:t xml:space="preserve">, 2006· </w:t>
      </w:r>
      <w:r w:rsidRPr="00710AE1">
        <w:rPr>
          <w:rFonts w:ascii="Palatino Linotype" w:hAnsi="Palatino Linotype"/>
          <w:color w:val="000000"/>
          <w:lang w:val="en-US"/>
        </w:rPr>
        <w:t>Roe</w:t>
      </w:r>
      <w:r w:rsidRPr="00710AE1">
        <w:rPr>
          <w:rFonts w:ascii="Palatino Linotype" w:hAnsi="Palatino Linotype"/>
          <w:color w:val="000000"/>
        </w:rPr>
        <w:t xml:space="preserve"> &amp; </w:t>
      </w:r>
      <w:r w:rsidRPr="00710AE1">
        <w:rPr>
          <w:rFonts w:ascii="Palatino Linotype" w:hAnsi="Palatino Linotype"/>
          <w:color w:val="000000"/>
          <w:lang w:val="en-US"/>
        </w:rPr>
        <w:t>Swarbrick</w:t>
      </w:r>
      <w:r w:rsidRPr="00710AE1">
        <w:rPr>
          <w:rFonts w:ascii="Palatino Linotype" w:hAnsi="Palatino Linotype"/>
          <w:color w:val="000000"/>
        </w:rPr>
        <w:t>, 2007). Σημαντική είναι, επίσης, η συμμετοχή των υπαρχόντων υποστηρικτικών δικτύων του ατόμου στη λήψη αποφάσεων και στο σχ</w:t>
      </w:r>
      <w:r>
        <w:rPr>
          <w:rFonts w:ascii="Palatino Linotype" w:hAnsi="Palatino Linotype"/>
          <w:color w:val="000000"/>
        </w:rPr>
        <w:t xml:space="preserve">ετικό διάλογο που αναπτύσσεται. </w:t>
      </w:r>
      <w:r w:rsidRPr="00710AE1">
        <w:rPr>
          <w:rFonts w:ascii="Palatino Linotype" w:hAnsi="Palatino Linotype"/>
          <w:color w:val="000000"/>
        </w:rPr>
        <w:t xml:space="preserve">Τα άτομα με ρόλους  φροντίδας και υποστήριξης έχουν συχνά προσωπικές ερωτήσεις και ανησυχίες για τη φαρμακευτική αγωγή και τα ανεπιθύμητα αποτελέσματά της ή παρατηρούν αλλαγές στο </w:t>
      </w:r>
      <w:r w:rsidRPr="00710AE1">
        <w:rPr>
          <w:rFonts w:ascii="Palatino Linotype" w:hAnsi="Palatino Linotype"/>
          <w:color w:val="000000"/>
        </w:rPr>
        <w:lastRenderedPageBreak/>
        <w:t>άτομο που τη λαμβάνει, για τις οποίες εκτιμούν ότι θα πρέπει να αναφερθούν και να ληφθούν υπόψη. Η διασφάλιση της δυνατότητας παροχής πληροφόρησης και στους ίδιους και  η ανταπόκριση στο ενδιαφέρον που εκφράζουν τους καθιστά ενεργούς εταίρους στην κοινή προσπάθεια  για ανάρρωση (</w:t>
      </w:r>
      <w:r w:rsidRPr="00710AE1">
        <w:rPr>
          <w:rFonts w:ascii="Palatino Linotype" w:hAnsi="Palatino Linotype"/>
          <w:color w:val="000000"/>
          <w:lang w:val="en-GB"/>
        </w:rPr>
        <w:t>Mueser</w:t>
      </w:r>
      <w:r w:rsidRPr="00710AE1">
        <w:rPr>
          <w:rFonts w:ascii="Palatino Linotype" w:hAnsi="Palatino Linotype"/>
          <w:color w:val="000000"/>
        </w:rPr>
        <w:t xml:space="preserve">  &amp; </w:t>
      </w:r>
      <w:r w:rsidRPr="00710AE1">
        <w:rPr>
          <w:rFonts w:ascii="Palatino Linotype" w:hAnsi="Palatino Linotype"/>
          <w:color w:val="000000"/>
          <w:lang w:val="en-GB"/>
        </w:rPr>
        <w:t>Gingerich</w:t>
      </w:r>
      <w:r w:rsidRPr="00710AE1">
        <w:rPr>
          <w:rFonts w:ascii="Palatino Linotype" w:hAnsi="Palatino Linotype"/>
          <w:color w:val="000000"/>
        </w:rPr>
        <w:t>, 2005).</w:t>
      </w:r>
    </w:p>
    <w:p w:rsidR="00955893" w:rsidRPr="00710AE1" w:rsidRDefault="00955893" w:rsidP="00967D56">
      <w:pPr>
        <w:pStyle w:val="Default"/>
        <w:tabs>
          <w:tab w:val="left" w:pos="284"/>
        </w:tabs>
        <w:spacing w:line="360" w:lineRule="auto"/>
        <w:jc w:val="both"/>
        <w:rPr>
          <w:rFonts w:ascii="Palatino Linotype" w:eastAsia="Dotum" w:hAnsi="Palatino Linotype"/>
          <w:sz w:val="22"/>
          <w:szCs w:val="22"/>
        </w:rPr>
      </w:pPr>
      <w:r w:rsidRPr="00710AE1">
        <w:rPr>
          <w:rFonts w:ascii="Palatino Linotype" w:hAnsi="Palatino Linotype"/>
          <w:sz w:val="22"/>
          <w:szCs w:val="22"/>
        </w:rPr>
        <w:t xml:space="preserve">     </w:t>
      </w:r>
      <w:r w:rsidRPr="00710AE1">
        <w:rPr>
          <w:rFonts w:ascii="Palatino Linotype" w:eastAsia="Dotum" w:hAnsi="Palatino Linotype"/>
          <w:sz w:val="22"/>
          <w:szCs w:val="22"/>
        </w:rPr>
        <w:t xml:space="preserve">Ο ρόλος της φαρμακοθεραπείας στη διαχείριση </w:t>
      </w:r>
      <w:r w:rsidRPr="00710AE1">
        <w:rPr>
          <w:rFonts w:ascii="Palatino Linotype" w:hAnsi="Palatino Linotype"/>
          <w:iCs/>
          <w:sz w:val="22"/>
          <w:szCs w:val="22"/>
        </w:rPr>
        <w:t xml:space="preserve">της κρίσης, στη δημιουργία σταθερότητας και στον έλεγχο των δυσκολιών του ατόμου έχει τονιστεί τόσο από τους χρήστες και τους φροντιστές τους όσο και από τους επαγγελματίες ψυχικής υγείας. Ωστόσο, και οι τρεις ομάδες, σε σχετική έρευνα που διεξήχθη στην Αγγλία,  υπογράμμισαν την αναγκαιότητα και άλλων πιο μακροπρόθεσμων στρατηγικών μέσα σε μια προσέγγιση ανάρρωσης, καθώς η φαρμακοθεραπεία θεωρήθηκε περισσότερο βραχυπρόθεσμη επιλογή. Εκφράστηκαν ανησυχίες ότι υπονομεύει ή εμποδίζει την ανάρρωση, πρωτίστως εξαιτίας των ανεπιθύμητων αποτελεσμάτων, τονίζοντας ότι δεν θα έπρεπε να αποτελεί τη μοναδική διαθέσιμη στρατηγική, αλλά να προσφέρονται και άλλες εναλλακτικές θεραπείες, κυρίως θεραπείες λόγου (ψυχοθεραπεία, συμβουλευτική, ομαδική θεραπεία). Οι χρήστες και οι φροντιστές τους ανέφεραν αρνητικές εμπειρίες στη σχετική επικοινωνία με τους επαγγελματίες,  εκτιμώντας ότι οι ανησυχίες τους δε λαμβάνονταν σοβαρά υπόψη και οι δυσάρεστες εμπειρίες τους από τη φαρμακοθεραπεία αντιμετωπίζονταν με αδιαφορία ή εκλαμβάνονταν ως στοιχείο της παθολογίας τους. </w:t>
      </w:r>
      <w:r w:rsidRPr="00710AE1">
        <w:rPr>
          <w:rFonts w:ascii="Palatino Linotype" w:hAnsi="Palatino Linotype"/>
          <w:sz w:val="22"/>
          <w:szCs w:val="22"/>
        </w:rPr>
        <w:t>Ως βασικές συνιστώσες της συνεργατικής σχέσης που υπογραμμίστηκε από όλες τις ομάδες, υποδείχθηκαν η ουσιαστική ακρόαση, η επαρκής πληροφόρηση για τα αποτελέσματα της προτεινόμενης αγωγής και τις ανεπιθύμητες ενέργειές της, η διαπραγμάτευση, η προσφορά επιλογών και ο έλεγχος των αποτελεσμάτων της αγωγής (</w:t>
      </w:r>
      <w:r w:rsidRPr="00710AE1">
        <w:rPr>
          <w:rFonts w:ascii="Palatino Linotype" w:hAnsi="Palatino Linotype"/>
          <w:bCs/>
          <w:sz w:val="22"/>
          <w:szCs w:val="22"/>
          <w:lang w:val="en-US"/>
        </w:rPr>
        <w:t>R</w:t>
      </w:r>
      <w:r w:rsidRPr="00710AE1">
        <w:rPr>
          <w:rFonts w:ascii="Palatino Linotype" w:hAnsi="Palatino Linotype"/>
          <w:bCs/>
          <w:sz w:val="22"/>
          <w:szCs w:val="22"/>
        </w:rPr>
        <w:t>&amp;</w:t>
      </w:r>
      <w:r w:rsidRPr="00710AE1">
        <w:rPr>
          <w:rFonts w:ascii="Palatino Linotype" w:hAnsi="Palatino Linotype"/>
          <w:bCs/>
          <w:sz w:val="22"/>
          <w:szCs w:val="22"/>
          <w:lang w:val="en-US"/>
        </w:rPr>
        <w:t>IL</w:t>
      </w:r>
      <w:r w:rsidRPr="00710AE1">
        <w:rPr>
          <w:rFonts w:ascii="Palatino Linotype" w:hAnsi="Palatino Linotype"/>
          <w:bCs/>
          <w:sz w:val="22"/>
          <w:szCs w:val="22"/>
        </w:rPr>
        <w:t xml:space="preserve"> </w:t>
      </w:r>
      <w:r w:rsidRPr="00710AE1">
        <w:rPr>
          <w:rFonts w:ascii="Palatino Linotype" w:hAnsi="Palatino Linotype"/>
          <w:bCs/>
          <w:sz w:val="22"/>
          <w:szCs w:val="22"/>
          <w:lang w:val="en-US"/>
        </w:rPr>
        <w:t>PEG</w:t>
      </w:r>
      <w:r w:rsidRPr="00710AE1">
        <w:rPr>
          <w:rFonts w:ascii="Palatino Linotype" w:hAnsi="Palatino Linotype"/>
          <w:bCs/>
          <w:sz w:val="22"/>
          <w:szCs w:val="22"/>
        </w:rPr>
        <w:t>, 2010)</w:t>
      </w:r>
      <w:r w:rsidRPr="00710AE1">
        <w:rPr>
          <w:rFonts w:ascii="Palatino Linotype" w:eastAsia="Dotum" w:hAnsi="Palatino Linotype"/>
          <w:sz w:val="22"/>
          <w:szCs w:val="22"/>
        </w:rPr>
        <w:t xml:space="preserve">.  </w:t>
      </w:r>
      <w:r w:rsidRPr="00710AE1">
        <w:rPr>
          <w:rFonts w:ascii="Palatino Linotype" w:hAnsi="Palatino Linotype"/>
          <w:sz w:val="22"/>
          <w:szCs w:val="22"/>
        </w:rPr>
        <w:t xml:space="preserve">   </w:t>
      </w:r>
    </w:p>
    <w:p w:rsidR="00955893" w:rsidRPr="00710AE1" w:rsidRDefault="00955893" w:rsidP="00967D56">
      <w:pPr>
        <w:autoSpaceDE w:val="0"/>
        <w:autoSpaceDN w:val="0"/>
        <w:adjustRightInd w:val="0"/>
        <w:spacing w:after="0" w:line="360" w:lineRule="auto"/>
        <w:jc w:val="both"/>
        <w:rPr>
          <w:rFonts w:ascii="Palatino Linotype" w:hAnsi="Palatino Linotype"/>
          <w:color w:val="000000"/>
        </w:rPr>
      </w:pPr>
      <w:r w:rsidRPr="00710AE1">
        <w:rPr>
          <w:rFonts w:ascii="Palatino Linotype" w:eastAsia="Dotum" w:hAnsi="Palatino Linotype"/>
          <w:color w:val="000000"/>
        </w:rPr>
        <w:t xml:space="preserve">     Τα ανεπιθύμητα αποτελέσματα αποτελούν ένα κομβικό σημείο στη στάση του χρήστη απέναντι στη φαρμακοθεραπεία. Συχνά εκφράζεται η άποψη  ότι μερικές φορές μπορεί να είναι πιο επιβαρυντικά από το πρόβλημα για το οποίο λαμβάνεται η αγωγή. </w:t>
      </w:r>
      <w:r w:rsidRPr="00710AE1">
        <w:rPr>
          <w:rFonts w:ascii="Palatino Linotype" w:hAnsi="Palatino Linotype"/>
          <w:color w:val="000000"/>
        </w:rPr>
        <w:t xml:space="preserve">Οι </w:t>
      </w:r>
      <w:r w:rsidRPr="00710AE1">
        <w:rPr>
          <w:rFonts w:ascii="Palatino Linotype" w:hAnsi="Palatino Linotype"/>
          <w:color w:val="000000"/>
          <w:lang w:val="en-US"/>
        </w:rPr>
        <w:t>Mead</w:t>
      </w:r>
      <w:r w:rsidRPr="00710AE1">
        <w:rPr>
          <w:rFonts w:ascii="Palatino Linotype" w:hAnsi="Palatino Linotype"/>
          <w:color w:val="000000"/>
        </w:rPr>
        <w:t xml:space="preserve"> </w:t>
      </w:r>
      <w:r w:rsidRPr="00710AE1">
        <w:rPr>
          <w:rFonts w:ascii="Palatino Linotype" w:hAnsi="Palatino Linotype"/>
          <w:color w:val="000000"/>
          <w:lang w:val="en-US"/>
        </w:rPr>
        <w:t>and</w:t>
      </w:r>
      <w:r w:rsidRPr="00710AE1">
        <w:rPr>
          <w:rFonts w:ascii="Palatino Linotype" w:hAnsi="Palatino Linotype"/>
          <w:color w:val="000000"/>
        </w:rPr>
        <w:t xml:space="preserve"> </w:t>
      </w:r>
      <w:r w:rsidRPr="00710AE1">
        <w:rPr>
          <w:rFonts w:ascii="Palatino Linotype" w:hAnsi="Palatino Linotype"/>
          <w:color w:val="000000"/>
          <w:lang w:val="en-US"/>
        </w:rPr>
        <w:t>Copeland</w:t>
      </w:r>
      <w:r w:rsidRPr="00710AE1">
        <w:rPr>
          <w:rFonts w:ascii="Palatino Linotype" w:hAnsi="Palatino Linotype"/>
          <w:color w:val="000000"/>
        </w:rPr>
        <w:t xml:space="preserve"> (2000), περιγράφοντας την εμπειρία λήψης φαρμακευτικής αγωγής, επεσήμαναν ότι οι αρνητικές επιπτώσεις της περιορίζουν την ποιότητα ζωής και ότι μεγάλος αριθμός ατόμων ανησυχούν για μακροχρόνια ανεπιθύμητα αποτελέσματα που δεν έχουν ακόμη εντοπιστεί. </w:t>
      </w:r>
    </w:p>
    <w:p w:rsidR="00955893" w:rsidRPr="00710AE1" w:rsidRDefault="00955893" w:rsidP="00967D56">
      <w:pPr>
        <w:autoSpaceDE w:val="0"/>
        <w:autoSpaceDN w:val="0"/>
        <w:adjustRightInd w:val="0"/>
        <w:spacing w:after="0" w:line="360" w:lineRule="auto"/>
        <w:jc w:val="both"/>
        <w:rPr>
          <w:rFonts w:ascii="Palatino Linotype" w:hAnsi="Palatino Linotype"/>
          <w:color w:val="000000"/>
        </w:rPr>
      </w:pPr>
      <w:r w:rsidRPr="00710AE1">
        <w:rPr>
          <w:rFonts w:ascii="Palatino Linotype" w:hAnsi="Palatino Linotype"/>
          <w:color w:val="000000"/>
        </w:rPr>
        <w:lastRenderedPageBreak/>
        <w:t xml:space="preserve">     Παρόμοιες ανησυχίες εκφράστηκαν και από χρήστες των υπηρεσιών του Βρετανικού Οργανισμού </w:t>
      </w:r>
      <w:r w:rsidRPr="00710AE1">
        <w:rPr>
          <w:rFonts w:ascii="Palatino Linotype" w:hAnsi="Palatino Linotype"/>
          <w:color w:val="000000"/>
          <w:lang w:val="en-US"/>
        </w:rPr>
        <w:t>Rethink</w:t>
      </w:r>
      <w:r w:rsidRPr="00710AE1">
        <w:rPr>
          <w:rFonts w:ascii="Palatino Linotype" w:hAnsi="Palatino Linotype"/>
          <w:color w:val="000000"/>
        </w:rPr>
        <w:t>, ο οποίος προωθεί την ανάρρωση ατόμων με σοβαρές ψυχικές διαταραχές. Αν και αναγνωρίστηκε από τους χρήστες ο σημαντικός ρόλος που έχει διαδραματίσει η φαρμακοθεραπεία στην ανάρρωσή τους, επισημάνθηκαν παράλληλα οι αρνητικές συνέπειες των φαρμάκων, που σε κάποιες περιπτώσεις ξεπερνούσαν τα οφέλη και εκφράστηκε η ανάγκη για μεγαλύτερη υποστήριξη στην αυτοδιαχείριση των δυσκολιών τους και στην αναζήτηση εναλλακτικών θεραπειών. Σε σχέση με τη δυνατότητα ουσιαστικού διαλόγου με τους λειτουργούς της ψυχικής υγείας, επισημάνθηκαν δυσκολίες και σε αυτήν την ομάδα χρηστών. Συγκεκριμένα, ανέφεραν ότι κατά τη διάρκεια των σχετικών συζητήσεων αποκόμιζαν την εντύπωση ότι τα θέματα που έθεταν σχετικά με τη φαρμακοθεραπεία δεν αντιμετωπίζονταν με σοβαρότητα και αισθάνονταν ανησυχία, μήπως οι επιφυλάξεις και οι αντιρρήσεις τους θα μπορούσαν να οδηγήσουν σε  απειλή αναγκαστικής νοσηλείας  (</w:t>
      </w:r>
      <w:r w:rsidRPr="00710AE1">
        <w:rPr>
          <w:rFonts w:ascii="Palatino Linotype" w:hAnsi="Palatino Linotype"/>
          <w:color w:val="000000"/>
          <w:lang w:val="en-US"/>
        </w:rPr>
        <w:t>Rethink</w:t>
      </w:r>
      <w:r w:rsidRPr="00710AE1">
        <w:rPr>
          <w:rFonts w:ascii="Palatino Linotype" w:hAnsi="Palatino Linotype"/>
          <w:color w:val="000000"/>
        </w:rPr>
        <w:t xml:space="preserve">, 2009). </w:t>
      </w:r>
    </w:p>
    <w:p w:rsidR="00955893" w:rsidRPr="00710AE1" w:rsidRDefault="00955893" w:rsidP="00967D56">
      <w:pPr>
        <w:autoSpaceDE w:val="0"/>
        <w:autoSpaceDN w:val="0"/>
        <w:adjustRightInd w:val="0"/>
        <w:spacing w:after="0" w:line="360" w:lineRule="auto"/>
        <w:jc w:val="both"/>
        <w:rPr>
          <w:rFonts w:ascii="Palatino Linotype" w:hAnsi="Palatino Linotype"/>
          <w:color w:val="000000"/>
        </w:rPr>
      </w:pPr>
      <w:r w:rsidRPr="00710AE1">
        <w:rPr>
          <w:rFonts w:ascii="Palatino Linotype" w:hAnsi="Palatino Linotype"/>
          <w:color w:val="000000"/>
        </w:rPr>
        <w:t xml:space="preserve">     Η έλλειψη ουσιαστικής επικοινωνίας και εμπιστοσύνης μεταξύ επαγγελματιών και χρηστών και η εμπειρία των ανεπιθύμητων αποτελεσμάτων αποτελούν σημαντικούς παράγοντες μη ορθής λήψης της φαρμακευτικής αγωγής, ακόμη και όταν συμφωνείται. Η απροθυμία ή αδυναμία των ατόμων να ακολουθήσουν την αγωγή τους, σύμφωνα με τις οδηγίες που τους έχουν δοθεί, δεν αφορά μόνο στις ψυχικές διαταραχές, αλλά συναντάται συχνά στις περισσότερες σωματικές διαταραχές. Μοντέλα που έχουν αναπτυχθεί για την ορθότερη διαχείριση της φαρμακευτικής αγωγής και της χρονιότητας σωματικών διαταραχών, έχουν εφαρμογή και σε χρόνιες ψυχικές διαταραχές. Πρόκειται για προγράμματα «διαχείρισης της ασθένειας» ή «διαχείρισης των συνθηκών διαβίωσης με την ασθένεια» (</w:t>
      </w:r>
      <w:r w:rsidRPr="00710AE1">
        <w:rPr>
          <w:rFonts w:ascii="Palatino Linotype" w:hAnsi="Palatino Linotype"/>
          <w:color w:val="000000"/>
          <w:lang w:val="en-US"/>
        </w:rPr>
        <w:t>Warsi</w:t>
      </w:r>
      <w:r w:rsidRPr="00710AE1">
        <w:rPr>
          <w:rFonts w:ascii="Palatino Linotype" w:hAnsi="Palatino Linotype"/>
          <w:color w:val="000000"/>
        </w:rPr>
        <w:t xml:space="preserve">, </w:t>
      </w:r>
      <w:r w:rsidRPr="00710AE1">
        <w:rPr>
          <w:rFonts w:ascii="Palatino Linotype" w:hAnsi="Palatino Linotype"/>
          <w:color w:val="000000"/>
          <w:lang w:val="en-US"/>
        </w:rPr>
        <w:t>Wang</w:t>
      </w:r>
      <w:r w:rsidRPr="00710AE1">
        <w:rPr>
          <w:rFonts w:ascii="Palatino Linotype" w:hAnsi="Palatino Linotype"/>
          <w:color w:val="000000"/>
        </w:rPr>
        <w:t xml:space="preserve">, </w:t>
      </w:r>
      <w:r w:rsidRPr="00710AE1">
        <w:rPr>
          <w:rFonts w:ascii="Palatino Linotype" w:hAnsi="Palatino Linotype"/>
          <w:color w:val="000000"/>
          <w:lang w:val="en-US"/>
        </w:rPr>
        <w:t>LaValley</w:t>
      </w:r>
      <w:r w:rsidRPr="00710AE1">
        <w:rPr>
          <w:rFonts w:ascii="Palatino Linotype" w:hAnsi="Palatino Linotype"/>
          <w:color w:val="000000"/>
        </w:rPr>
        <w:t xml:space="preserve">, </w:t>
      </w:r>
      <w:r w:rsidRPr="00710AE1">
        <w:rPr>
          <w:rFonts w:ascii="Palatino Linotype" w:hAnsi="Palatino Linotype"/>
          <w:color w:val="000000"/>
          <w:lang w:val="en-US"/>
        </w:rPr>
        <w:t>Avorn</w:t>
      </w:r>
      <w:r w:rsidRPr="00710AE1">
        <w:rPr>
          <w:rFonts w:ascii="Palatino Linotype" w:hAnsi="Palatino Linotype"/>
          <w:color w:val="000000"/>
        </w:rPr>
        <w:t xml:space="preserve">, &amp; </w:t>
      </w:r>
      <w:r w:rsidRPr="00710AE1">
        <w:rPr>
          <w:rFonts w:ascii="Palatino Linotype" w:hAnsi="Palatino Linotype"/>
          <w:color w:val="000000"/>
          <w:lang w:val="en-US"/>
        </w:rPr>
        <w:t>Solomon</w:t>
      </w:r>
      <w:r w:rsidRPr="00710AE1">
        <w:rPr>
          <w:rFonts w:ascii="Palatino Linotype" w:hAnsi="Palatino Linotype"/>
          <w:color w:val="000000"/>
        </w:rPr>
        <w:t xml:space="preserve">, 2004· </w:t>
      </w:r>
      <w:r>
        <w:rPr>
          <w:rFonts w:ascii="Palatino Linotype" w:hAnsi="Palatino Linotype"/>
          <w:color w:val="000000"/>
        </w:rPr>
        <w:t xml:space="preserve"> </w:t>
      </w:r>
      <w:r w:rsidRPr="00710AE1">
        <w:rPr>
          <w:rFonts w:ascii="Palatino Linotype" w:hAnsi="Palatino Linotype"/>
          <w:color w:val="000000"/>
          <w:lang w:val="en-GB"/>
        </w:rPr>
        <w:t>Ofman</w:t>
      </w:r>
      <w:r w:rsidRPr="00710AE1">
        <w:rPr>
          <w:rFonts w:ascii="Palatino Linotype" w:hAnsi="Palatino Linotype"/>
          <w:color w:val="000000"/>
        </w:rPr>
        <w:t xml:space="preserve"> και συν., 2004), που στοχεύουν στην εκπαίδευση και υπευθυνοποίηση των χρηστών, μέσα από την παροχή επαρκούς πληροφόρησης, ώστε να μπορούν να κάνουν τις επιλογές που τους ταιριάζουν, αφού πρώτα ενημερωθούν για τις θεραπευτικές μεθόδους που τους προσφέρονται (</w:t>
      </w:r>
      <w:r w:rsidRPr="00710AE1">
        <w:rPr>
          <w:rFonts w:ascii="Palatino Linotype" w:hAnsi="Palatino Linotype"/>
          <w:color w:val="000000"/>
          <w:lang w:val="en-US"/>
        </w:rPr>
        <w:t>Harris</w:t>
      </w:r>
      <w:r w:rsidRPr="00710AE1">
        <w:rPr>
          <w:rFonts w:ascii="Palatino Linotype" w:hAnsi="Palatino Linotype"/>
          <w:color w:val="000000"/>
        </w:rPr>
        <w:t xml:space="preserve">, </w:t>
      </w:r>
      <w:r w:rsidRPr="00710AE1">
        <w:rPr>
          <w:rFonts w:ascii="Palatino Linotype" w:hAnsi="Palatino Linotype"/>
          <w:color w:val="000000"/>
          <w:lang w:val="en-US"/>
        </w:rPr>
        <w:t>Smith</w:t>
      </w:r>
      <w:r w:rsidRPr="00710AE1">
        <w:rPr>
          <w:rFonts w:ascii="Palatino Linotype" w:hAnsi="Palatino Linotype"/>
          <w:color w:val="000000"/>
        </w:rPr>
        <w:t xml:space="preserve">, &amp; </w:t>
      </w:r>
      <w:r w:rsidRPr="00710AE1">
        <w:rPr>
          <w:rFonts w:ascii="Palatino Linotype" w:hAnsi="Palatino Linotype"/>
          <w:color w:val="000000"/>
          <w:lang w:val="en-US"/>
        </w:rPr>
        <w:t>Veale</w:t>
      </w:r>
      <w:r w:rsidRPr="00710AE1">
        <w:rPr>
          <w:rFonts w:ascii="Palatino Linotype" w:hAnsi="Palatino Linotype"/>
          <w:color w:val="000000"/>
        </w:rPr>
        <w:t xml:space="preserve">, 2005). Η υιοθέτηση τέτοιων προσεγγίσεων, οι οποίες εστιάζουν στην επιλογή μετά από ενημέρωση, στην αυτοδιαχείριση και στην ανάληψη προσωπικής ευθύνης, εναρμονίζεται με τις βασικές αξίες της ανάρρωσης. Ουσιαστικά πρόκειται για </w:t>
      </w:r>
      <w:r w:rsidRPr="00710AE1">
        <w:rPr>
          <w:rFonts w:ascii="Palatino Linotype" w:hAnsi="Palatino Linotype"/>
          <w:color w:val="000000"/>
        </w:rPr>
        <w:lastRenderedPageBreak/>
        <w:t>προσεγγίσεις ενδυνάμωσης, καθώς το άτομο επανακτά τον έλεγχο σχετικά με το ποιες θεραπείες θα δεχτεί, ποιες θα απορρίψει και για ποιες θα αδιαφορήσει (</w:t>
      </w:r>
      <w:r w:rsidRPr="00710AE1">
        <w:rPr>
          <w:rFonts w:ascii="Palatino Linotype" w:hAnsi="Palatino Linotype"/>
          <w:color w:val="000000"/>
          <w:lang w:val="en-US"/>
        </w:rPr>
        <w:t>Corrigan</w:t>
      </w:r>
      <w:r w:rsidRPr="00710AE1">
        <w:rPr>
          <w:rFonts w:ascii="Palatino Linotype" w:hAnsi="Palatino Linotype"/>
          <w:color w:val="000000"/>
        </w:rPr>
        <w:t xml:space="preserve">, 2002). </w:t>
      </w:r>
    </w:p>
    <w:p w:rsidR="00955893" w:rsidRPr="00710AE1" w:rsidRDefault="00955893" w:rsidP="00967D56">
      <w:pPr>
        <w:autoSpaceDE w:val="0"/>
        <w:autoSpaceDN w:val="0"/>
        <w:adjustRightInd w:val="0"/>
        <w:spacing w:after="0" w:line="360" w:lineRule="auto"/>
        <w:jc w:val="both"/>
        <w:rPr>
          <w:rFonts w:ascii="Palatino Linotype" w:hAnsi="Palatino Linotype"/>
          <w:color w:val="000000"/>
        </w:rPr>
      </w:pPr>
      <w:r w:rsidRPr="00710AE1">
        <w:rPr>
          <w:rFonts w:ascii="Palatino Linotype" w:hAnsi="Palatino Linotype"/>
          <w:color w:val="000000"/>
        </w:rPr>
        <w:t xml:space="preserve">     Στις περιπτώσεις που οι εκτιμήσεις των δύο μερών για την αναγκαία θεραπεία συμφωνούν, η έκβασή της προβλέπεται καλύτερη μακροπρόθεσμα (</w:t>
      </w:r>
      <w:r w:rsidRPr="00710AE1">
        <w:rPr>
          <w:rFonts w:ascii="Palatino Linotype" w:hAnsi="Palatino Linotype"/>
          <w:color w:val="000000"/>
          <w:lang w:val="en-US"/>
        </w:rPr>
        <w:t>Lasalvia</w:t>
      </w:r>
      <w:r w:rsidRPr="00710AE1">
        <w:rPr>
          <w:rFonts w:ascii="Palatino Linotype" w:hAnsi="Palatino Linotype"/>
          <w:color w:val="000000"/>
        </w:rPr>
        <w:t xml:space="preserve"> &amp; </w:t>
      </w:r>
      <w:r w:rsidRPr="00710AE1">
        <w:rPr>
          <w:rFonts w:ascii="Palatino Linotype" w:hAnsi="Palatino Linotype"/>
          <w:color w:val="000000"/>
          <w:lang w:val="en-US"/>
        </w:rPr>
        <w:t>Ruggeri</w:t>
      </w:r>
      <w:r w:rsidRPr="00710AE1">
        <w:rPr>
          <w:rFonts w:ascii="Palatino Linotype" w:hAnsi="Palatino Linotype"/>
          <w:color w:val="000000"/>
        </w:rPr>
        <w:t>, 2007). Ωστόσο, καθώς το πεδίο της φαρμακοθεραπείας αποτελεί ένα χώρο έντονων διαφωνιών και αμφισβητήσεων, συχνά απαιτείται διαπραγμάτευση και μετάθεση της ευθύνης για τις επιλογές και τις συνέπειες των επιλογών στο χρήστη. Σε αυτές τις περιπτώσεις, οι προτιμήσεις και οι επιθυμίες του μπορούν να διατυπωθούν στο πλαίσιο μιας ανεπτυγμένης κατευθυντήριας οδηγίας ή ενός ειδικού σχεδίου δράσης. Οι κατευθύνσεις αυτές αφορούν α. σε καθημερινές επιλογές και πρακτικές, όπως είναι η συμφωνία σε μια κυμαινόμενη δόση φαρμάκου, όπου το άτομο έχει τη δυνατότητα να επιλέγει τη δόση που θα πάρει, μέρα με τη μέρα, πάντα, όμως, μέσα στα όρια της δοσολογίας που έχει συμφωνηθεί, β. κυρίως στη διαχείριση κρίσεων (</w:t>
      </w:r>
      <w:r w:rsidRPr="00710AE1">
        <w:rPr>
          <w:rFonts w:ascii="Palatino Linotype" w:hAnsi="Palatino Linotype"/>
          <w:color w:val="000000"/>
          <w:lang w:val="en-US"/>
        </w:rPr>
        <w:t>Henderson</w:t>
      </w:r>
      <w:r w:rsidRPr="00710AE1">
        <w:rPr>
          <w:rFonts w:ascii="Palatino Linotype" w:hAnsi="Palatino Linotype"/>
          <w:color w:val="000000"/>
        </w:rPr>
        <w:t xml:space="preserve"> και συν., 2004).     </w:t>
      </w:r>
    </w:p>
    <w:p w:rsidR="00955893" w:rsidRPr="00710AE1" w:rsidRDefault="00955893" w:rsidP="00967D56">
      <w:pPr>
        <w:shd w:val="clear" w:color="auto" w:fill="FFFFFF"/>
        <w:spacing w:after="0" w:line="360" w:lineRule="auto"/>
        <w:jc w:val="both"/>
        <w:rPr>
          <w:rFonts w:ascii="Palatino Linotype" w:eastAsia="Dotum" w:hAnsi="Palatino Linotype"/>
          <w:color w:val="000000"/>
        </w:rPr>
      </w:pPr>
      <w:r w:rsidRPr="00710AE1">
        <w:rPr>
          <w:rFonts w:ascii="Palatino Linotype" w:hAnsi="Palatino Linotype"/>
          <w:color w:val="000000"/>
        </w:rPr>
        <w:t xml:space="preserve">     </w:t>
      </w:r>
      <w:r w:rsidRPr="00710AE1">
        <w:rPr>
          <w:rFonts w:ascii="Palatino Linotype" w:eastAsia="Dotum" w:hAnsi="Palatino Linotype"/>
          <w:color w:val="000000"/>
        </w:rPr>
        <w:t>Στις περιπτώσεις που τα άτομα βιώνουν αποσταθεροποίηση της ψυχικής τους κατάστασης ή κρίση είναι δύσκολο να συμμετέχουν σε συνεργατικές αποφάσεις σχετικά με τη φαρμακευτική αγωγή, ιδίως εάν έχουν χάσει την ικανότητα να κρίνουν. Ακόμη και τότε, είναι σημαντικό να συνεχιστεί η προσπάθεια, προκειμένου να ακολουθηθεί μια διαδικασία σύμφωνη προς την έννοια της ανάρρωσης, όσο είναι δυνατόν, δηλαδή να εξηγηθούν με απλό τρόπο οι διαθέσιμες επιλογές, οι κίνδυνοι και τα οφέλη, προσπαθώντας παράλληλα να συζητηθούν με το άτομο οι δυσκολίες του (</w:t>
      </w:r>
      <w:r w:rsidRPr="00710AE1">
        <w:rPr>
          <w:rFonts w:ascii="Palatino Linotype" w:hAnsi="Palatino Linotype"/>
          <w:color w:val="000000"/>
          <w:lang w:val="en-US"/>
        </w:rPr>
        <w:t>Noordsey</w:t>
      </w:r>
      <w:r w:rsidRPr="00710AE1">
        <w:rPr>
          <w:rFonts w:ascii="Palatino Linotype" w:hAnsi="Palatino Linotype"/>
          <w:color w:val="000000"/>
        </w:rPr>
        <w:t xml:space="preserve"> και συν., 2000</w:t>
      </w:r>
      <w:r w:rsidRPr="00710AE1">
        <w:rPr>
          <w:rFonts w:ascii="Palatino Linotype" w:eastAsia="Dotum" w:hAnsi="Palatino Linotype"/>
          <w:color w:val="000000"/>
        </w:rPr>
        <w:t xml:space="preserve">).    </w:t>
      </w:r>
    </w:p>
    <w:p w:rsidR="00955893" w:rsidRPr="00710AE1" w:rsidRDefault="00955893" w:rsidP="00967D56">
      <w:pPr>
        <w:shd w:val="clear" w:color="auto" w:fill="FFFFFF"/>
        <w:spacing w:after="0" w:line="360" w:lineRule="auto"/>
        <w:jc w:val="both"/>
        <w:rPr>
          <w:rFonts w:ascii="Palatino Linotype" w:hAnsi="Palatino Linotype" w:cs="Arial"/>
          <w:color w:val="000000"/>
        </w:rPr>
      </w:pPr>
      <w:r w:rsidRPr="00710AE1">
        <w:rPr>
          <w:rFonts w:ascii="Palatino Linotype" w:eastAsia="Dotum" w:hAnsi="Palatino Linotype"/>
          <w:color w:val="000000"/>
        </w:rPr>
        <w:t xml:space="preserve">     Παραδοσιακά, βασική αιτία της κρίσης, της υποτροπής και της επανεμφάνισης της νόσου θεωρείται η μη συμμόρφωση στη φαρμακευτική αγωγή. Ως αποτέλεσμα, οι </w:t>
      </w:r>
      <w:r w:rsidRPr="00710AE1">
        <w:rPr>
          <w:rFonts w:ascii="Palatino Linotype" w:hAnsi="Palatino Linotype" w:cs="Arial"/>
          <w:color w:val="000000"/>
        </w:rPr>
        <w:t xml:space="preserve">επαγγελματίες ψυχικής υγείας συχνά αντιλαμβάνονται τη διαχείριση της φαρμακευτικής αγωγής κυρίως σε σχέση με στρατηγικές που αυξάνουν τη συμμόρφωση. Οι </w:t>
      </w:r>
      <w:r w:rsidRPr="00710AE1">
        <w:rPr>
          <w:rFonts w:ascii="Palatino Linotype" w:hAnsi="Palatino Linotype" w:cs="Arial"/>
          <w:color w:val="000000"/>
          <w:lang w:val="en-US"/>
        </w:rPr>
        <w:t>Deegan</w:t>
      </w:r>
      <w:r w:rsidRPr="00710AE1">
        <w:rPr>
          <w:rFonts w:ascii="Palatino Linotype" w:hAnsi="Palatino Linotype" w:cs="Arial"/>
          <w:color w:val="000000"/>
        </w:rPr>
        <w:t xml:space="preserve"> και </w:t>
      </w:r>
      <w:r w:rsidRPr="00710AE1">
        <w:rPr>
          <w:rFonts w:ascii="Palatino Linotype" w:hAnsi="Palatino Linotype" w:cs="Arial"/>
          <w:color w:val="000000"/>
          <w:lang w:val="en-US"/>
        </w:rPr>
        <w:t>Drake</w:t>
      </w:r>
      <w:r w:rsidRPr="00710AE1">
        <w:rPr>
          <w:rFonts w:ascii="Palatino Linotype" w:hAnsi="Palatino Linotype" w:cs="Arial"/>
          <w:color w:val="000000"/>
        </w:rPr>
        <w:t xml:space="preserve"> (2006) υποστηρίζουν ότι η συμμόρφωση είναι μια ανεπαρκής κατασκευή, γιατί αποτυχαίνει να συλλάβει τη δυναμική πολυπλοκότητα της θέσης του χρήστη μιας υπηρεσίας, ο οποίος πορεύεται μέσα από αποφασιστικές συγκρούσεις προς την απόκτηση </w:t>
      </w:r>
      <w:r w:rsidRPr="00710AE1">
        <w:rPr>
          <w:rFonts w:ascii="Palatino Linotype" w:hAnsi="Palatino Linotype" w:cs="Arial"/>
          <w:color w:val="000000"/>
        </w:rPr>
        <w:lastRenderedPageBreak/>
        <w:t xml:space="preserve">των απαραίτητων τρόπων συμπεριφοράς, που θα του επιτρέψουν να διαχειριστεί τη διαταραχή του κατά τη διάρκεια χρόνων ή και δεκαετιών. </w:t>
      </w:r>
    </w:p>
    <w:p w:rsidR="00955893" w:rsidRPr="00781494" w:rsidRDefault="00955893" w:rsidP="00967D56">
      <w:pPr>
        <w:shd w:val="clear" w:color="auto" w:fill="FFFFFF"/>
        <w:spacing w:after="0" w:line="360" w:lineRule="auto"/>
        <w:jc w:val="both"/>
        <w:rPr>
          <w:rFonts w:ascii="Palatino Linotype" w:hAnsi="Palatino Linotype"/>
          <w:color w:val="000000"/>
        </w:rPr>
      </w:pPr>
      <w:r w:rsidRPr="00710AE1">
        <w:rPr>
          <w:rFonts w:ascii="Palatino Linotype" w:hAnsi="Palatino Linotype" w:cs="Arial"/>
          <w:color w:val="000000"/>
        </w:rPr>
        <w:t xml:space="preserve">     </w:t>
      </w:r>
      <w:r w:rsidRPr="00710AE1">
        <w:rPr>
          <w:rFonts w:ascii="Palatino Linotype" w:hAnsi="Palatino Linotype"/>
          <w:color w:val="000000"/>
        </w:rPr>
        <w:t>Οι παρεμβάσεις που στοχεύουν σε συμμόρφωση στη φαρμακευτική αγωγή, αν και επιλέγονται με κριτήριο το όφελος των χρηστών, κυρίως εκείνων που έχουν διαγνωστεί με σοβαρά και διαρκή προβλήματ</w:t>
      </w:r>
      <w:r>
        <w:rPr>
          <w:rFonts w:ascii="Palatino Linotype" w:hAnsi="Palatino Linotype"/>
          <w:color w:val="000000"/>
        </w:rPr>
        <w:t>α ψυχικής υγείας, εν τούτοις δε</w:t>
      </w:r>
      <w:r w:rsidRPr="00710AE1">
        <w:rPr>
          <w:rFonts w:ascii="Palatino Linotype" w:hAnsi="Palatino Linotype"/>
          <w:color w:val="000000"/>
        </w:rPr>
        <w:t xml:space="preserve"> θεωρούνται  απολύτως  συμβατές με την προσέγγιση της ανάρρωσης, που προτείνει ένα διαφορετικό μοντέλο συνεργασίας, μέσα στο οποίο η «συμμόρφωση» αντικαθιστάται από τη «συναίνεση, συγκατάθεσ</w:t>
      </w:r>
      <w:r>
        <w:rPr>
          <w:rFonts w:ascii="Palatino Linotype" w:hAnsi="Palatino Linotype"/>
          <w:color w:val="000000"/>
        </w:rPr>
        <w:t xml:space="preserve">η, τήρηση της συμφωνίας για τη </w:t>
      </w:r>
      <w:r w:rsidRPr="00710AE1">
        <w:rPr>
          <w:rFonts w:ascii="Palatino Linotype" w:hAnsi="Palatino Linotype"/>
          <w:color w:val="000000"/>
        </w:rPr>
        <w:t>φαρμακευτική αγωγή». Παρόλο που συμπεριφορές βελτιωμένης συμμόρφωσης και τήρησης των όρων της συνεργασίας μπορεί να αποτελούν πιθανό αποτέλεσμα μιας διαδικασίας που στηρίζεται στις αρχές της  ανάρρωσης, βασικός στόχος παραμένει να αποκτήσει το ίδιο το άτομο τη δύναμη και τον έλεγχο σε σχέση με τη λήψη αγωγής (</w:t>
      </w:r>
      <w:r w:rsidRPr="00710AE1">
        <w:rPr>
          <w:rFonts w:ascii="Palatino Linotype" w:hAnsi="Palatino Linotype"/>
          <w:color w:val="000000"/>
          <w:lang w:val="en-US"/>
        </w:rPr>
        <w:t>Corrigan</w:t>
      </w:r>
      <w:r w:rsidRPr="00710AE1">
        <w:rPr>
          <w:rFonts w:ascii="Palatino Linotype" w:hAnsi="Palatino Linotype"/>
          <w:color w:val="000000"/>
        </w:rPr>
        <w:t>, 2002). Στη βιβλιογραφία καταγράφονται και διαφορετικές τοποθετήσεις, οι οποίες στηρίζουν την άποψη ότι η επιμονή του επαγγελματία για την αποδοχή της φαρμακευτικής αγωγής, μπορεί κατά παράδοξο τρόπο να είναι υποστηρικτική προς την ανάρρωση, αποκαθιστώντας τον έλεγχο των συμπτωμάτων και των κινδύνων που συνδέονται με τη μη λήψη της και κατά συνέπεια διευκολύνοντας την επιστροφή σε μια ζωή με νόημα και ικανοποιήσεις (</w:t>
      </w:r>
      <w:r w:rsidRPr="00710AE1">
        <w:rPr>
          <w:rFonts w:ascii="Palatino Linotype" w:hAnsi="Palatino Linotype"/>
          <w:color w:val="000000"/>
          <w:lang w:val="en-US"/>
        </w:rPr>
        <w:t>Roberts</w:t>
      </w:r>
      <w:r w:rsidRPr="00710AE1">
        <w:rPr>
          <w:rFonts w:ascii="Palatino Linotype" w:hAnsi="Palatino Linotype"/>
          <w:color w:val="000000"/>
        </w:rPr>
        <w:t xml:space="preserve">, </w:t>
      </w:r>
      <w:r w:rsidRPr="00710AE1">
        <w:rPr>
          <w:rFonts w:ascii="Palatino Linotype" w:hAnsi="Palatino Linotype"/>
          <w:color w:val="000000"/>
          <w:lang w:val="en-US"/>
        </w:rPr>
        <w:t>Dorkins</w:t>
      </w:r>
      <w:r w:rsidRPr="00710AE1">
        <w:rPr>
          <w:rFonts w:ascii="Palatino Linotype" w:hAnsi="Palatino Linotype"/>
          <w:color w:val="000000"/>
        </w:rPr>
        <w:t xml:space="preserve">, </w:t>
      </w:r>
      <w:r w:rsidRPr="00710AE1">
        <w:rPr>
          <w:rFonts w:ascii="Palatino Linotype" w:hAnsi="Palatino Linotype"/>
          <w:color w:val="000000"/>
          <w:lang w:val="en-US"/>
        </w:rPr>
        <w:t>Wooldridge</w:t>
      </w:r>
      <w:r w:rsidRPr="00710AE1">
        <w:rPr>
          <w:rFonts w:ascii="Palatino Linotype" w:hAnsi="Palatino Linotype"/>
          <w:color w:val="000000"/>
        </w:rPr>
        <w:t xml:space="preserve">, &amp; </w:t>
      </w:r>
      <w:r w:rsidRPr="00710AE1">
        <w:rPr>
          <w:rFonts w:ascii="Palatino Linotype" w:hAnsi="Palatino Linotype"/>
          <w:color w:val="000000"/>
          <w:lang w:val="en-US"/>
        </w:rPr>
        <w:t>Hewis</w:t>
      </w:r>
      <w:r w:rsidRPr="00710AE1">
        <w:rPr>
          <w:rFonts w:ascii="Palatino Linotype" w:hAnsi="Palatino Linotype"/>
          <w:color w:val="000000"/>
        </w:rPr>
        <w:t xml:space="preserve"> (2008). </w:t>
      </w:r>
    </w:p>
    <w:p w:rsidR="00955893" w:rsidRPr="00710AE1" w:rsidRDefault="00955893" w:rsidP="00967D56">
      <w:pPr>
        <w:shd w:val="clear" w:color="auto" w:fill="FFFFFF"/>
        <w:spacing w:after="0" w:line="360" w:lineRule="auto"/>
        <w:jc w:val="both"/>
        <w:rPr>
          <w:rFonts w:ascii="Palatino Linotype" w:hAnsi="Palatino Linotype"/>
          <w:color w:val="000000"/>
        </w:rPr>
      </w:pPr>
      <w:r w:rsidRPr="00710AE1">
        <w:rPr>
          <w:rFonts w:ascii="Palatino Linotype" w:hAnsi="Palatino Linotype"/>
          <w:color w:val="000000"/>
        </w:rPr>
        <w:t xml:space="preserve">     Επίσης, μολονότι το δικαίωμα της επιλογής και η αίσθηση της προσωπικής ευθύνης υπογραμμίζονται ως βασικές αρχές που συνδέουν την ανάρρωση με τη φαρμακοθεραπεία (</w:t>
      </w:r>
      <w:r w:rsidRPr="00710AE1">
        <w:rPr>
          <w:rFonts w:ascii="Palatino Linotype" w:hAnsi="Palatino Linotype"/>
          <w:color w:val="000000"/>
          <w:lang w:val="en-US"/>
        </w:rPr>
        <w:t>Deegan</w:t>
      </w:r>
      <w:r w:rsidRPr="00710AE1">
        <w:rPr>
          <w:rFonts w:ascii="Palatino Linotype" w:hAnsi="Palatino Linotype"/>
          <w:color w:val="000000"/>
        </w:rPr>
        <w:t xml:space="preserve"> &amp; </w:t>
      </w:r>
      <w:r w:rsidRPr="00710AE1">
        <w:rPr>
          <w:rFonts w:ascii="Palatino Linotype" w:hAnsi="Palatino Linotype"/>
          <w:color w:val="000000"/>
          <w:lang w:val="en-US"/>
        </w:rPr>
        <w:t>Drake</w:t>
      </w:r>
      <w:r w:rsidRPr="00710AE1">
        <w:rPr>
          <w:rFonts w:ascii="Palatino Linotype" w:hAnsi="Palatino Linotype"/>
          <w:color w:val="000000"/>
        </w:rPr>
        <w:t xml:space="preserve">, 2006·  </w:t>
      </w:r>
      <w:r w:rsidRPr="00710AE1">
        <w:rPr>
          <w:rFonts w:ascii="Palatino Linotype" w:hAnsi="Palatino Linotype"/>
          <w:color w:val="000000"/>
          <w:lang w:val="en-US"/>
        </w:rPr>
        <w:t>Noordsy</w:t>
      </w:r>
      <w:r w:rsidRPr="00710AE1">
        <w:rPr>
          <w:rFonts w:ascii="Palatino Linotype" w:hAnsi="Palatino Linotype"/>
          <w:color w:val="000000"/>
        </w:rPr>
        <w:t xml:space="preserve"> και συν., 2000· </w:t>
      </w:r>
      <w:r>
        <w:rPr>
          <w:rFonts w:ascii="Palatino Linotype" w:hAnsi="Palatino Linotype"/>
          <w:color w:val="000000"/>
        </w:rPr>
        <w:t xml:space="preserve"> </w:t>
      </w:r>
      <w:r w:rsidRPr="00710AE1">
        <w:rPr>
          <w:rFonts w:ascii="Palatino Linotype" w:hAnsi="Palatino Linotype"/>
          <w:color w:val="000000"/>
          <w:lang w:val="en-US"/>
        </w:rPr>
        <w:t>Rethink</w:t>
      </w:r>
      <w:r w:rsidRPr="00710AE1">
        <w:rPr>
          <w:rFonts w:ascii="Palatino Linotype" w:hAnsi="Palatino Linotype"/>
          <w:color w:val="000000"/>
        </w:rPr>
        <w:t xml:space="preserve">, 2009), στη σχετική βιβλιογραφία υποστηρίζεται και η αναγκαιότητα ισορροπίας μεταξύ των επιλογών του ατόμου και των περιορισμών του πλαισίου. Οι  </w:t>
      </w:r>
      <w:r w:rsidRPr="00710AE1">
        <w:rPr>
          <w:rFonts w:ascii="Palatino Linotype" w:hAnsi="Palatino Linotype"/>
          <w:color w:val="000000"/>
          <w:lang w:val="en-US"/>
        </w:rPr>
        <w:t>Roberts</w:t>
      </w:r>
      <w:r w:rsidRPr="00710AE1">
        <w:rPr>
          <w:rFonts w:ascii="Palatino Linotype" w:hAnsi="Palatino Linotype"/>
          <w:color w:val="000000"/>
        </w:rPr>
        <w:t xml:space="preserve"> και συν. (2008) τονίζουν ότι η παραχώρηση  επιλογής στις περιπτώσεις που  το  άτομο   έχει  χάσει  την  ικανότητα   να  κρίνει   και  να  αναλάβει  με  υπευθυνότητα εποικοδομητικά ρίσκα, κλονίζει επί της ουσίας τη διαδικασία ανάρρωσης.</w:t>
      </w:r>
    </w:p>
    <w:p w:rsidR="00955893" w:rsidRPr="00710AE1" w:rsidRDefault="00955893" w:rsidP="00967D56">
      <w:pPr>
        <w:shd w:val="clear" w:color="auto" w:fill="FFFFFF"/>
        <w:spacing w:after="0" w:line="360" w:lineRule="auto"/>
        <w:jc w:val="both"/>
        <w:rPr>
          <w:rFonts w:ascii="Palatino Linotype" w:hAnsi="Palatino Linotype"/>
          <w:color w:val="000000"/>
        </w:rPr>
      </w:pPr>
      <w:r w:rsidRPr="00710AE1">
        <w:rPr>
          <w:rFonts w:ascii="Palatino Linotype" w:hAnsi="Palatino Linotype"/>
          <w:color w:val="000000"/>
        </w:rPr>
        <w:t xml:space="preserve">     Είναι σημαντικό να οργανώνεται</w:t>
      </w:r>
      <w:r w:rsidRPr="00710AE1">
        <w:rPr>
          <w:rFonts w:ascii="Palatino Linotype" w:eastAsia="Dotum" w:hAnsi="Palatino Linotype"/>
          <w:color w:val="000000"/>
        </w:rPr>
        <w:t xml:space="preserve"> η προετοιμασία για την πιθανότητα μιας κρίσης, όταν το άτομο είναι σε θέση να πάρει αποφάσεις για τον εαυτό του. Οι περιορισμοί που έχει ο επαγγελματίας σε σχέση με το σεβασμό των επιθυμιών των χρηστών και οι πιθανές αντιδράσεις στην κρίση, θα πρέπει να είναι αντικείμενο διαπραγμάτευσης και συμφωνίας </w:t>
      </w:r>
      <w:r w:rsidRPr="00710AE1">
        <w:rPr>
          <w:rFonts w:ascii="Palatino Linotype" w:eastAsia="Dotum" w:hAnsi="Palatino Linotype"/>
          <w:color w:val="000000"/>
        </w:rPr>
        <w:lastRenderedPageBreak/>
        <w:t xml:space="preserve">εκ των προτέρων. Τα άτομα θα πρέπει να ενισχύονται να συμπληρώνουν σχέδια κρίσης ή και να ορίσουν άλλα άτομα του περιβάλλοντός τους, που μπορούν να συνηγορήσουν για αυτά, δίνοντας χρήσιμες πληροφορίες για τις  παρελθούσες κρίσεις, τις επιπτώσεις της φαρμακευτικής αγωγής και συμμετέχοντας στη λήψη αποφάσεων (Εμμανουηλίδου, 2010· </w:t>
      </w:r>
      <w:r w:rsidRPr="00710AE1">
        <w:rPr>
          <w:rFonts w:ascii="Palatino Linotype" w:hAnsi="Palatino Linotype"/>
          <w:color w:val="000000"/>
          <w:lang w:val="en-US"/>
        </w:rPr>
        <w:t>Henderson</w:t>
      </w:r>
      <w:r w:rsidRPr="00710AE1">
        <w:rPr>
          <w:rFonts w:ascii="Palatino Linotype" w:hAnsi="Palatino Linotype"/>
          <w:color w:val="000000"/>
        </w:rPr>
        <w:t xml:space="preserve"> και συν., 2004</w:t>
      </w:r>
      <w:r w:rsidRPr="00710AE1">
        <w:rPr>
          <w:rFonts w:ascii="Palatino Linotype" w:eastAsia="Dotum" w:hAnsi="Palatino Linotype"/>
          <w:color w:val="000000"/>
        </w:rPr>
        <w:t>). Η χρήση ψυχιατρικών κατευθυντήριων οδηγιών, συμφωνημένων εκ των προτέρων, αποτελεί στρατηγική διασφάλισης της συμμετοχής και συνεργασίας του ατόμου στις αποφάσεις για τη θεραπεία του (</w:t>
      </w:r>
      <w:r w:rsidRPr="00710AE1">
        <w:rPr>
          <w:rFonts w:ascii="Palatino Linotype" w:hAnsi="Palatino Linotype"/>
          <w:color w:val="000000"/>
          <w:lang w:val="en-US"/>
        </w:rPr>
        <w:t>Deegan</w:t>
      </w:r>
      <w:r w:rsidRPr="00710AE1">
        <w:rPr>
          <w:rFonts w:ascii="Palatino Linotype" w:hAnsi="Palatino Linotype"/>
          <w:color w:val="000000"/>
        </w:rPr>
        <w:t xml:space="preserve"> &amp; </w:t>
      </w:r>
      <w:r w:rsidRPr="00710AE1">
        <w:rPr>
          <w:rFonts w:ascii="Palatino Linotype" w:hAnsi="Palatino Linotype"/>
          <w:color w:val="000000"/>
          <w:lang w:val="en-US"/>
        </w:rPr>
        <w:t>Drake</w:t>
      </w:r>
      <w:r w:rsidRPr="00710AE1">
        <w:rPr>
          <w:rFonts w:ascii="Palatino Linotype" w:hAnsi="Palatino Linotype"/>
          <w:color w:val="000000"/>
        </w:rPr>
        <w:t>, 2006).</w:t>
      </w:r>
    </w:p>
    <w:p w:rsidR="00955893" w:rsidRPr="00710AE1" w:rsidRDefault="00955893" w:rsidP="00967D56">
      <w:pPr>
        <w:spacing w:after="0" w:line="360" w:lineRule="auto"/>
        <w:ind w:right="43"/>
        <w:jc w:val="both"/>
        <w:rPr>
          <w:rFonts w:ascii="Palatino Linotype" w:hAnsi="Palatino Linotype"/>
          <w:color w:val="000000"/>
        </w:rPr>
      </w:pPr>
      <w:r w:rsidRPr="00710AE1">
        <w:rPr>
          <w:rFonts w:ascii="Palatino Linotype" w:hAnsi="Palatino Linotype"/>
          <w:color w:val="000000"/>
        </w:rPr>
        <w:t xml:space="preserve">     Στις περιπτώσεις που η αναγκαστική νοσηλεία δεν μπορεί να αποφευχθεί, οι επαγγελματίες θα πρέπει να διατηρήσουν το διάλογο για τον αποκλεισμό άλλων στρατηγικών και την επιλογή της ακούσιας νοσηλείας, με τη διαβεβαίωση ότι η χορήγηση φαρμακευτικής αγωγής θα διακοπεί, μόλις η κρίση παρέλθει και το άτομο δε χρήζει πλέον νοσηλείας.  Σε αυτές τις καταστάσεις είναι πιθανόν να μη μπορούν να γίνουν σεβαστές οι επιθυμίες του ατόμου σε σχέση με το φάρμακο, ωστόσο είναι σημαντικό να αντιμετωπίζεται με σεβασμό, να έχει συνεχή πληροφόρηση για τη θεραπεία που θα δεχτεί, να του δίνεται η δυνατότητα να εκφράσει ανησυχίες και να του παρέχεται η επιλογή ανάμεσα σε πιθανές φαρμακευτικές θεραπείες και χώρους νοσηλείας μέσα στο περιοριστικό πλαίσιο της συγκεκριμένης κατάστασης </w:t>
      </w:r>
      <w:r w:rsidRPr="00710AE1">
        <w:rPr>
          <w:rFonts w:ascii="Palatino Linotype" w:eastAsia="Dotum" w:hAnsi="Palatino Linotype"/>
          <w:color w:val="000000"/>
        </w:rPr>
        <w:t>(</w:t>
      </w:r>
      <w:r w:rsidRPr="00710AE1">
        <w:rPr>
          <w:rFonts w:ascii="Palatino Linotype" w:hAnsi="Palatino Linotype"/>
          <w:color w:val="000000"/>
          <w:lang w:val="en-US"/>
        </w:rPr>
        <w:t>Noordsey</w:t>
      </w:r>
      <w:r w:rsidRPr="00710AE1">
        <w:rPr>
          <w:rFonts w:ascii="Palatino Linotype" w:hAnsi="Palatino Linotype"/>
          <w:color w:val="000000"/>
        </w:rPr>
        <w:t xml:space="preserve"> και συν., 2000). </w:t>
      </w:r>
    </w:p>
    <w:p w:rsidR="00955893" w:rsidRPr="00710AE1" w:rsidRDefault="00955893" w:rsidP="00967D56">
      <w:pPr>
        <w:spacing w:after="0" w:line="360" w:lineRule="auto"/>
        <w:ind w:right="43"/>
        <w:jc w:val="both"/>
        <w:rPr>
          <w:rFonts w:ascii="Palatino Linotype" w:hAnsi="Palatino Linotype"/>
          <w:color w:val="000000"/>
        </w:rPr>
      </w:pPr>
      <w:r w:rsidRPr="00710AE1">
        <w:rPr>
          <w:rFonts w:ascii="Palatino Linotype" w:hAnsi="Palatino Linotype"/>
          <w:color w:val="000000"/>
        </w:rPr>
        <w:t xml:space="preserve">     Πέρα από τα θεραπευτικά ζητήματα, υπάρχουν και κάποιοι ηθικοί λόγοι για μία τέτοιου είδους προσέγγιση. Σύμφωνα με τα αποτελέσματα έρευνας που διεξήχθη κατά την προηγούμενη δεκαετία στις ΗΠΑ, ο καταναγκασμός που ένιωθαν τα άτομα κατά τη διάρκεια της ενδονοσοκομειακής θεραπείας τους μειώθηκε, όταν α. τους δόθηκε η ευκαιρία κάποια στιγμή κατά τη διάρκεια της νοσηλείας τους στο νοσοκομείο να εκφράσουν πλήρως την άποψή τους γι΄αυτήν και β. αισθάνθηκαν πως η άποψή τους εισακούστηκε και πως το προσωπικό την αντιμετώπισε με σοβαρότητα. Οι δύο παραπάνω παράγοντες έχουν ονομαστεί «διαδικαστική δικαιοσύνη» (</w:t>
      </w:r>
      <w:r w:rsidRPr="00710AE1">
        <w:rPr>
          <w:rFonts w:ascii="Palatino Linotype" w:hAnsi="Palatino Linotype"/>
          <w:color w:val="000000"/>
          <w:lang w:val="en-US"/>
        </w:rPr>
        <w:t>procedural</w:t>
      </w:r>
      <w:r w:rsidRPr="00710AE1">
        <w:rPr>
          <w:rFonts w:ascii="Palatino Linotype" w:hAnsi="Palatino Linotype"/>
          <w:color w:val="000000"/>
        </w:rPr>
        <w:t xml:space="preserve"> </w:t>
      </w:r>
      <w:r w:rsidRPr="00710AE1">
        <w:rPr>
          <w:rFonts w:ascii="Palatino Linotype" w:hAnsi="Palatino Linotype"/>
          <w:color w:val="000000"/>
          <w:lang w:val="en-US"/>
        </w:rPr>
        <w:t>justice</w:t>
      </w:r>
      <w:r w:rsidRPr="00710AE1">
        <w:rPr>
          <w:rFonts w:ascii="Palatino Linotype" w:hAnsi="Palatino Linotype"/>
          <w:color w:val="000000"/>
        </w:rPr>
        <w:t xml:space="preserve">). Η διαδικαστική δικαιοσύνη δείχνει ότι, με βάση αυτούς τους δύο συγκεκριμένους παράγοντες, τα άτομα αναφέρουν ότι έχουν αισθανθεί να αντιμετωπίζονται με σεβασμό. Κατά συνέπεια δέχονται πιο εύκολα τη θεραπεία που πρόκειται να ακολουθήσουν, ακόμα κι αν η εισαγωγή τους  ήταν υποχρεωτική ή αν τους είχε επιβληθεί φαρμακευτική αγωγή σε κάποια φάση της </w:t>
      </w:r>
      <w:r w:rsidRPr="00710AE1">
        <w:rPr>
          <w:rFonts w:ascii="Palatino Linotype" w:hAnsi="Palatino Linotype"/>
          <w:color w:val="000000"/>
        </w:rPr>
        <w:lastRenderedPageBreak/>
        <w:t>ενδονοσοκομειακής νοσηλείας τους (</w:t>
      </w:r>
      <w:r w:rsidRPr="00710AE1">
        <w:rPr>
          <w:rFonts w:ascii="Palatino Linotype" w:hAnsi="Palatino Linotype"/>
          <w:color w:val="000000"/>
          <w:lang w:val="en-US"/>
        </w:rPr>
        <w:t>Elbogen</w:t>
      </w:r>
      <w:r w:rsidRPr="00710AE1">
        <w:rPr>
          <w:rFonts w:ascii="Palatino Linotype" w:hAnsi="Palatino Linotype"/>
          <w:color w:val="000000"/>
        </w:rPr>
        <w:t xml:space="preserve">, </w:t>
      </w:r>
      <w:r w:rsidRPr="00710AE1">
        <w:rPr>
          <w:rFonts w:ascii="Palatino Linotype" w:hAnsi="Palatino Linotype"/>
          <w:color w:val="000000"/>
          <w:lang w:val="en-US"/>
        </w:rPr>
        <w:t>Swanson</w:t>
      </w:r>
      <w:r w:rsidRPr="00710AE1">
        <w:rPr>
          <w:rFonts w:ascii="Palatino Linotype" w:hAnsi="Palatino Linotype"/>
          <w:color w:val="000000"/>
        </w:rPr>
        <w:t xml:space="preserve">, &amp; </w:t>
      </w:r>
      <w:r w:rsidRPr="00710AE1">
        <w:rPr>
          <w:rFonts w:ascii="Palatino Linotype" w:hAnsi="Palatino Linotype"/>
          <w:color w:val="000000"/>
          <w:lang w:val="en-US"/>
        </w:rPr>
        <w:t>Swartz</w:t>
      </w:r>
      <w:r w:rsidRPr="00710AE1">
        <w:rPr>
          <w:rFonts w:ascii="Palatino Linotype" w:hAnsi="Palatino Linotype"/>
          <w:color w:val="000000"/>
        </w:rPr>
        <w:t xml:space="preserve">, 2003·  </w:t>
      </w:r>
      <w:r w:rsidRPr="00710AE1">
        <w:rPr>
          <w:rFonts w:ascii="Palatino Linotype" w:hAnsi="Palatino Linotype"/>
          <w:color w:val="000000"/>
          <w:lang w:val="en-US"/>
        </w:rPr>
        <w:t>Bindman</w:t>
      </w:r>
      <w:r w:rsidRPr="00710AE1">
        <w:rPr>
          <w:rFonts w:ascii="Palatino Linotype" w:hAnsi="Palatino Linotype"/>
          <w:color w:val="000000"/>
        </w:rPr>
        <w:t xml:space="preserve"> και συν., 2005). </w:t>
      </w:r>
    </w:p>
    <w:p w:rsidR="00955893" w:rsidRPr="00710AE1" w:rsidRDefault="00955893" w:rsidP="00967D56">
      <w:pPr>
        <w:spacing w:after="0" w:line="360" w:lineRule="auto"/>
        <w:ind w:right="43"/>
        <w:jc w:val="both"/>
        <w:rPr>
          <w:rFonts w:ascii="Palatino Linotype" w:hAnsi="Palatino Linotype"/>
          <w:color w:val="000000"/>
        </w:rPr>
      </w:pPr>
      <w:r w:rsidRPr="00710AE1">
        <w:rPr>
          <w:rFonts w:ascii="Palatino Linotype" w:hAnsi="Palatino Linotype"/>
          <w:color w:val="000000"/>
        </w:rPr>
        <w:t xml:space="preserve">     Η αναγκαιότητα της αναγκαστικής θεραπείας θα πρέπει να επανεξετάζεται τακτικά και να αποσύρεται όσο γίνεται συντομότερα. Οι περίοδοι της κρίσης, σύμφωνα με την προσέγγιση της ανάρρωσης, θα πρέπει να αντιμετωπίζονται ως εμπειρίες για μάθηση και μετά την υποχώρησή τους μπορούν να αποτελέσουν ευκαιρία για αναλογισμό σε σχέση με διορθωτικές παρεμβάσεις και τη δημιουργία ενός πιθανού σχεδίου για τη διαχείριση παρόμοιων καταστάσεων στο μέλλον (</w:t>
      </w:r>
      <w:r w:rsidRPr="00710AE1">
        <w:rPr>
          <w:rFonts w:ascii="Palatino Linotype" w:hAnsi="Palatino Linotype"/>
          <w:color w:val="000000"/>
          <w:lang w:val="en-US"/>
        </w:rPr>
        <w:t>Henderson</w:t>
      </w:r>
      <w:r w:rsidRPr="00710AE1">
        <w:rPr>
          <w:rFonts w:ascii="Palatino Linotype" w:hAnsi="Palatino Linotype"/>
          <w:color w:val="000000"/>
        </w:rPr>
        <w:t xml:space="preserve"> και συν., 2004</w:t>
      </w:r>
      <w:r w:rsidRPr="00710AE1">
        <w:rPr>
          <w:rFonts w:ascii="Palatino Linotype" w:eastAsia="Dotum" w:hAnsi="Palatino Linotype"/>
          <w:color w:val="000000"/>
        </w:rPr>
        <w:t xml:space="preserve">).  Σε αυτό το πλαίσιο, το Ινστιτούτο </w:t>
      </w:r>
      <w:r w:rsidRPr="00710AE1">
        <w:rPr>
          <w:rFonts w:ascii="Palatino Linotype" w:hAnsi="Palatino Linotype"/>
          <w:color w:val="000000"/>
          <w:lang w:val="en-US"/>
        </w:rPr>
        <w:t>NICE</w:t>
      </w:r>
      <w:r w:rsidRPr="00710AE1">
        <w:rPr>
          <w:rFonts w:ascii="Palatino Linotype" w:hAnsi="Palatino Linotype"/>
          <w:color w:val="000000"/>
        </w:rPr>
        <w:t xml:space="preserve"> συμπεριέλαβε στις κατευθυντήριες οδηγίες του για τη σχιζοφρένεια την πρόταση να καταγράφονται οι προσωπικές αφηγήσεις των ατόμων για την περίοδο της κρίσης και την αποδρομή της, ώστε να αξιοποιούνται μετά και αυτή η προσέγγιση να επεκταθεί και σε άλλες μορφές αναγκαστικής θεραπείας (</w:t>
      </w:r>
      <w:r w:rsidRPr="00710AE1">
        <w:rPr>
          <w:rFonts w:ascii="Palatino Linotype" w:hAnsi="Palatino Linotype"/>
          <w:color w:val="000000"/>
          <w:lang w:val="en-US"/>
        </w:rPr>
        <w:t>NICE</w:t>
      </w:r>
      <w:r w:rsidRPr="00710AE1">
        <w:rPr>
          <w:rFonts w:ascii="Palatino Linotype" w:hAnsi="Palatino Linotype"/>
          <w:color w:val="000000"/>
        </w:rPr>
        <w:t>, 2009</w:t>
      </w:r>
      <w:r w:rsidRPr="00710AE1">
        <w:rPr>
          <w:rFonts w:ascii="Palatino Linotype" w:hAnsi="Palatino Linotype"/>
          <w:color w:val="000000"/>
          <w:lang w:val="en-US"/>
        </w:rPr>
        <w:t>a</w:t>
      </w:r>
      <w:r w:rsidRPr="00710AE1">
        <w:rPr>
          <w:rFonts w:ascii="Palatino Linotype" w:hAnsi="Palatino Linotype"/>
          <w:color w:val="000000"/>
        </w:rPr>
        <w:t>).</w:t>
      </w:r>
    </w:p>
    <w:p w:rsidR="00955893" w:rsidRPr="00E67175" w:rsidRDefault="00955893" w:rsidP="00967D56">
      <w:pPr>
        <w:spacing w:after="0" w:line="360" w:lineRule="auto"/>
        <w:ind w:right="43"/>
        <w:jc w:val="both"/>
        <w:rPr>
          <w:rFonts w:ascii="Palatino Linotype" w:hAnsi="Palatino Linotype"/>
          <w:color w:val="000000"/>
        </w:rPr>
      </w:pPr>
      <w:r w:rsidRPr="00710AE1">
        <w:rPr>
          <w:rFonts w:ascii="Palatino Linotype" w:hAnsi="Palatino Linotype"/>
          <w:color w:val="000000"/>
        </w:rPr>
        <w:t xml:space="preserve">     Μετά την περίοδο αποσταθεροποίησης και καθώς το άτομο επιστρέφει σε μια προγενέστερη κατάσταση, που προϋποθέτει την  ικανότητα  να κρίνει, τη δυνατότητα προσωπικών επιλογών και την επανάκτηση του ελέγχου της ζωής του, η σχέση επαγγελματία και χρήστη επαναδιαμορφώνεται  στο αρχικά συμφωνημένο πλαίσιο συνεργασίας και επιμεριζόμενης ευθύνης. Σε αυτό το πλαίσιο, και λαμβάνοντας υπόψη τις ιδιαίτερες δυσκολίες που συνεπάγεται μια χρόνια σοβαρή διαταραχή, θα χρειαστεί συχνά και μέσα από μια μακροχρόνια και επίπονη κοινή πορεία να γίνουν τροποποιήσεις στη θεραπεία, επαναδιαπραγματεύσεις και να ληφθούν δύσκολες αποφάσ</w:t>
      </w:r>
      <w:r>
        <w:rPr>
          <w:rFonts w:ascii="Palatino Linotype" w:hAnsi="Palatino Linotype"/>
          <w:color w:val="000000"/>
        </w:rPr>
        <w:t xml:space="preserve">εις. Σε όλη αυτήν τη διαδρομή, </w:t>
      </w:r>
      <w:r w:rsidRPr="00710AE1">
        <w:rPr>
          <w:rFonts w:ascii="Palatino Linotype" w:hAnsi="Palatino Linotype"/>
          <w:color w:val="000000"/>
        </w:rPr>
        <w:t>είναι σημαντικό να διατηρηθεί η αισιοδοξία και να ενισχύεται η έννοια της ελπίδας,  ως θεμελιώδες στοιχείο της ανάρρωσης (</w:t>
      </w:r>
      <w:r w:rsidRPr="00710AE1">
        <w:rPr>
          <w:rFonts w:ascii="Palatino Linotype" w:hAnsi="Palatino Linotype"/>
          <w:bCs/>
          <w:color w:val="000000"/>
          <w:lang w:val="en-US"/>
        </w:rPr>
        <w:t>Davidson</w:t>
      </w:r>
      <w:r>
        <w:rPr>
          <w:rFonts w:ascii="Palatino Linotype" w:hAnsi="Palatino Linotype"/>
          <w:bCs/>
          <w:color w:val="000000"/>
        </w:rPr>
        <w:t xml:space="preserve"> και συν., 2008)</w:t>
      </w:r>
      <w:r w:rsidRPr="00E67175">
        <w:rPr>
          <w:rFonts w:ascii="Palatino Linotype" w:hAnsi="Palatino Linotype"/>
          <w:bCs/>
          <w:color w:val="000000"/>
        </w:rPr>
        <w:t>.</w:t>
      </w:r>
    </w:p>
    <w:p w:rsidR="00955893" w:rsidRPr="00CE38DF" w:rsidRDefault="00955893" w:rsidP="00967D56">
      <w:pPr>
        <w:spacing w:after="0" w:line="360" w:lineRule="auto"/>
        <w:ind w:right="43"/>
        <w:jc w:val="both"/>
        <w:rPr>
          <w:rFonts w:ascii="Palatino Linotype" w:eastAsia="Dotum" w:hAnsi="Palatino Linotype"/>
          <w:color w:val="000000"/>
        </w:rPr>
      </w:pPr>
      <w:r w:rsidRPr="00710AE1">
        <w:rPr>
          <w:rFonts w:ascii="Palatino Linotype" w:hAnsi="Palatino Linotype"/>
          <w:color w:val="000000"/>
        </w:rPr>
        <w:t xml:space="preserve">     Προκειμένου να συμβεί αυτό, θα πρέπει να προάγεται το μήνυμα της εξατομικευμένης πορείας του ατόμου μέσα στην ψυχική διαταραχή, που επιτρέπει σε διαφορετικά άτομα να ανακαλύπτουν διαφορετικές στρατηγικές, χρήσιμες σε διαφορετικές περιόδους στη ζωή τους (</w:t>
      </w:r>
      <w:r w:rsidRPr="00710AE1">
        <w:rPr>
          <w:rFonts w:ascii="Palatino Linotype" w:hAnsi="Palatino Linotype"/>
          <w:color w:val="000000"/>
          <w:lang w:val="en-US"/>
        </w:rPr>
        <w:t>Slade</w:t>
      </w:r>
      <w:r w:rsidRPr="00710AE1">
        <w:rPr>
          <w:rFonts w:ascii="Palatino Linotype" w:hAnsi="Palatino Linotype"/>
          <w:color w:val="000000"/>
        </w:rPr>
        <w:t>, 2009) και να μην ενισχύεται το μήνυμα της συνεχούς, δια βίου λήψης φαρμακευτικής αγωγής (</w:t>
      </w:r>
      <w:r w:rsidRPr="00710AE1">
        <w:rPr>
          <w:rFonts w:ascii="Palatino Linotype" w:hAnsi="Palatino Linotype"/>
          <w:color w:val="000000"/>
          <w:lang w:val="en-US"/>
        </w:rPr>
        <w:t>Noordsey</w:t>
      </w:r>
      <w:r w:rsidRPr="00710AE1">
        <w:rPr>
          <w:rFonts w:ascii="Palatino Linotype" w:hAnsi="Palatino Linotype"/>
          <w:color w:val="000000"/>
        </w:rPr>
        <w:t xml:space="preserve"> και συν., 2000). Σε αυτήν την προσπάθεια μπορεί να συμβάλλει η παροχή πληροφόρησης από διαχρονικές έρευνες και την κλινική εμπειρία των επαγγελματιών, καθώς  και οι αφηγήσεις άλλων χρηστών, που  καταδεικνύουν ότι η ανάρρωση είναι πιθανή (</w:t>
      </w:r>
      <w:r w:rsidRPr="00710AE1">
        <w:rPr>
          <w:rFonts w:ascii="Palatino Linotype" w:hAnsi="Palatino Linotype"/>
          <w:bCs/>
          <w:color w:val="000000"/>
          <w:lang w:val="en-US"/>
        </w:rPr>
        <w:t>Bellack</w:t>
      </w:r>
      <w:r w:rsidRPr="00710AE1">
        <w:rPr>
          <w:rFonts w:ascii="Palatino Linotype" w:hAnsi="Palatino Linotype"/>
          <w:bCs/>
          <w:color w:val="000000"/>
        </w:rPr>
        <w:t xml:space="preserve">, 2006∙  </w:t>
      </w:r>
      <w:r w:rsidRPr="00710AE1">
        <w:rPr>
          <w:rFonts w:ascii="Palatino Linotype" w:hAnsi="Palatino Linotype"/>
          <w:bCs/>
          <w:color w:val="000000"/>
          <w:lang w:val="en-US"/>
        </w:rPr>
        <w:t>Davidson</w:t>
      </w:r>
      <w:r>
        <w:rPr>
          <w:rFonts w:ascii="Palatino Linotype" w:hAnsi="Palatino Linotype"/>
          <w:bCs/>
          <w:color w:val="000000"/>
        </w:rPr>
        <w:t>,</w:t>
      </w:r>
      <w:r w:rsidRPr="00CE38DF">
        <w:rPr>
          <w:rFonts w:ascii="Palatino Linotype" w:hAnsi="Palatino Linotype"/>
          <w:color w:val="000000"/>
          <w:sz w:val="20"/>
          <w:szCs w:val="20"/>
        </w:rPr>
        <w:t xml:space="preserve"> </w:t>
      </w:r>
      <w:r w:rsidRPr="00CE38DF">
        <w:rPr>
          <w:rFonts w:ascii="Palatino Linotype" w:hAnsi="Palatino Linotype"/>
          <w:color w:val="000000"/>
          <w:lang w:val="en-GB"/>
        </w:rPr>
        <w:t>Harding</w:t>
      </w:r>
      <w:r w:rsidRPr="00CE38DF">
        <w:rPr>
          <w:rFonts w:ascii="Palatino Linotype" w:hAnsi="Palatino Linotype"/>
          <w:color w:val="000000"/>
        </w:rPr>
        <w:t xml:space="preserve"> </w:t>
      </w:r>
      <w:r w:rsidRPr="00CE38DF">
        <w:rPr>
          <w:rFonts w:ascii="Palatino Linotype" w:hAnsi="Palatino Linotype"/>
          <w:bCs/>
          <w:color w:val="000000"/>
        </w:rPr>
        <w:t xml:space="preserve"> και</w:t>
      </w:r>
      <w:r w:rsidRPr="00710AE1">
        <w:rPr>
          <w:rFonts w:ascii="Palatino Linotype" w:hAnsi="Palatino Linotype"/>
          <w:bCs/>
          <w:color w:val="000000"/>
        </w:rPr>
        <w:t xml:space="preserve"> συν., 2005∙  </w:t>
      </w:r>
      <w:r w:rsidRPr="00710AE1">
        <w:rPr>
          <w:rFonts w:ascii="Palatino Linotype" w:hAnsi="Palatino Linotype"/>
          <w:bCs/>
          <w:color w:val="000000"/>
          <w:lang w:val="en-US"/>
        </w:rPr>
        <w:t>Farkas</w:t>
      </w:r>
      <w:r w:rsidRPr="00710AE1">
        <w:rPr>
          <w:rFonts w:ascii="Palatino Linotype" w:hAnsi="Palatino Linotype"/>
          <w:bCs/>
          <w:color w:val="000000"/>
        </w:rPr>
        <w:t>, 2007)</w:t>
      </w:r>
      <w:r w:rsidRPr="00710AE1">
        <w:rPr>
          <w:rFonts w:ascii="Palatino Linotype" w:eastAsia="Dotum" w:hAnsi="Palatino Linotype"/>
          <w:color w:val="000000"/>
        </w:rPr>
        <w:t>.</w:t>
      </w:r>
    </w:p>
    <w:p w:rsidR="00955893" w:rsidRPr="00DB6D8B" w:rsidRDefault="00955893" w:rsidP="00967D56">
      <w:pPr>
        <w:ind w:left="1418"/>
        <w:rPr>
          <w:rFonts w:ascii="Palatino Linotype" w:hAnsi="Palatino Linotype"/>
          <w:b/>
          <w:color w:val="000000"/>
        </w:rPr>
      </w:pPr>
      <w:r>
        <w:rPr>
          <w:rFonts w:ascii="Palatino Linotype" w:hAnsi="Palatino Linotype"/>
          <w:b/>
          <w:color w:val="000000"/>
        </w:rPr>
        <w:lastRenderedPageBreak/>
        <w:t>3.3.2</w:t>
      </w:r>
      <w:r w:rsidRPr="00DB6D8B">
        <w:rPr>
          <w:rFonts w:ascii="Palatino Linotype" w:hAnsi="Palatino Linotype"/>
          <w:b/>
          <w:color w:val="000000"/>
        </w:rPr>
        <w:t xml:space="preserve">.    </w:t>
      </w:r>
      <w:r>
        <w:rPr>
          <w:rFonts w:ascii="Palatino Linotype" w:hAnsi="Palatino Linotype"/>
          <w:b/>
          <w:color w:val="000000"/>
        </w:rPr>
        <w:t>Οι υ</w:t>
      </w:r>
      <w:r w:rsidRPr="00DB6D8B">
        <w:rPr>
          <w:rFonts w:ascii="Palatino Linotype" w:hAnsi="Palatino Linotype"/>
          <w:b/>
          <w:color w:val="000000"/>
        </w:rPr>
        <w:t xml:space="preserve">πηρεσίες </w:t>
      </w:r>
      <w:r>
        <w:rPr>
          <w:rFonts w:ascii="Palatino Linotype" w:hAnsi="Palatino Linotype"/>
          <w:b/>
          <w:color w:val="000000"/>
        </w:rPr>
        <w:t>με προσανατολισμό</w:t>
      </w:r>
      <w:r w:rsidRPr="00DB6D8B">
        <w:rPr>
          <w:rFonts w:ascii="Palatino Linotype" w:hAnsi="Palatino Linotype"/>
          <w:b/>
          <w:color w:val="000000"/>
        </w:rPr>
        <w:t xml:space="preserve"> στην ανάρρωση</w:t>
      </w:r>
    </w:p>
    <w:p w:rsidR="00955893" w:rsidRPr="00DB6D8B" w:rsidRDefault="00955893" w:rsidP="00967D56">
      <w:pPr>
        <w:spacing w:after="0" w:line="360" w:lineRule="auto"/>
        <w:jc w:val="both"/>
        <w:textAlignment w:val="top"/>
        <w:rPr>
          <w:rFonts w:ascii="Palatino Linotype" w:hAnsi="Palatino Linotype" w:cs="Arial"/>
          <w:color w:val="000000"/>
        </w:rPr>
      </w:pPr>
      <w:r w:rsidRPr="00DB6D8B">
        <w:rPr>
          <w:rFonts w:ascii="Palatino Linotype" w:hAnsi="Palatino Linotype" w:cs="Arial"/>
          <w:color w:val="000000"/>
        </w:rPr>
        <w:t>Ένα από τα μεγαλύτερα εμπόδια στην εφαρμογή πρακτικών με κατεύθυνση την ανάρρωση είναι η έλλειψη σαφήνειας και συμφωνίας για το περιεχόμενο της έννοιας στην πράξη. Στα βασικά ερωτήματα συμπεριλαμβάνεται ο τρόπος με τον οποίο αναγνωρίζεται και αξιολογείται μια τέτοια υπηρεσία καθώς και τα οφέλη που δυνητικά θα εισπράττουν οι χρήστες μέσα από τις πρακτικές της. Αναγνωρίζοντας τα χαρακτηριστικά μιας τέτοιας υπηρεσίας, αυτομάτως εκτιμούνται και οι τροποποιήσεις που πρέπει να γίνουν, ώστε οι παραδοσιακές υπηρεσίες ψυχικής υγείας να αποκτήσουν μια νέα ταυτότητα προσανατολισμού προς την ανάρρωση</w:t>
      </w:r>
      <w:r>
        <w:rPr>
          <w:rFonts w:ascii="Palatino Linotype" w:hAnsi="Palatino Linotype" w:cs="Arial"/>
          <w:color w:val="000000"/>
        </w:rPr>
        <w:t xml:space="preserve"> (</w:t>
      </w:r>
      <w:r>
        <w:rPr>
          <w:rFonts w:ascii="Palatino Linotype" w:hAnsi="Palatino Linotype" w:cs="Arial"/>
          <w:color w:val="000000"/>
          <w:lang w:val="en-US"/>
        </w:rPr>
        <w:t>Shepherd</w:t>
      </w:r>
      <w:r w:rsidRPr="00F377E9">
        <w:rPr>
          <w:rFonts w:ascii="Palatino Linotype" w:hAnsi="Palatino Linotype" w:cs="Arial"/>
          <w:color w:val="000000"/>
        </w:rPr>
        <w:t>, 2008)</w:t>
      </w:r>
      <w:r w:rsidRPr="00DB6D8B">
        <w:rPr>
          <w:rFonts w:ascii="Palatino Linotype" w:hAnsi="Palatino Linotype" w:cs="Arial"/>
          <w:color w:val="000000"/>
        </w:rPr>
        <w:t xml:space="preserve">. </w:t>
      </w:r>
    </w:p>
    <w:p w:rsidR="00955893" w:rsidRPr="00DB6D8B" w:rsidRDefault="00955893" w:rsidP="00967D56">
      <w:pPr>
        <w:spacing w:after="0" w:line="360" w:lineRule="auto"/>
        <w:jc w:val="both"/>
        <w:textAlignment w:val="top"/>
        <w:rPr>
          <w:rFonts w:ascii="Palatino Linotype" w:hAnsi="Palatino Linotype" w:cs="Lucida Sans Unicode"/>
          <w:color w:val="000000"/>
        </w:rPr>
      </w:pPr>
      <w:r w:rsidRPr="00DB6D8B">
        <w:rPr>
          <w:rStyle w:val="hps"/>
          <w:rFonts w:ascii="Palatino Linotype" w:hAnsi="Palatino Linotype" w:cs="Lucida Sans Unicode"/>
          <w:color w:val="000000"/>
        </w:rPr>
        <w:t xml:space="preserve">     Η προσπάθεια για ανασχηματισμούς και τροποποιήσεις στη λ</w:t>
      </w:r>
      <w:r>
        <w:rPr>
          <w:rStyle w:val="hps"/>
          <w:rFonts w:ascii="Palatino Linotype" w:hAnsi="Palatino Linotype" w:cs="Lucida Sans Unicode"/>
          <w:color w:val="000000"/>
        </w:rPr>
        <w:t>ειτουργία των υπηρεσιών συναντά</w:t>
      </w:r>
      <w:r w:rsidRPr="00DB6D8B">
        <w:rPr>
          <w:rStyle w:val="hps"/>
          <w:rFonts w:ascii="Palatino Linotype" w:hAnsi="Palatino Linotype" w:cs="Lucida Sans Unicode"/>
          <w:color w:val="000000"/>
        </w:rPr>
        <w:t xml:space="preserve"> το θεμελιώδες ζήτημα της σχέσης ανάμεσα στο προσωπικό και τους χρήστες. Απαιτείται μια νέα σχέση που χαρακτηρίζεται από τη μετατόπιση του προσωπικού από την απόμακρη θέση του «ειδικού», που κατέχει τη τεχνογνωσία και την αυθεντία, σε </w:t>
      </w:r>
      <w:r w:rsidRPr="00DB6D8B">
        <w:rPr>
          <w:rFonts w:ascii="Palatino Linotype" w:hAnsi="Palatino Linotype" w:cs="Lucida Sans Unicode"/>
          <w:color w:val="000000"/>
        </w:rPr>
        <w:t xml:space="preserve">ένα νέο προσωπικό που </w:t>
      </w:r>
      <w:r w:rsidRPr="00DB6D8B">
        <w:rPr>
          <w:rStyle w:val="hps"/>
          <w:rFonts w:ascii="Palatino Linotype" w:hAnsi="Palatino Linotype" w:cs="Lucida Sans Unicode"/>
          <w:color w:val="000000"/>
        </w:rPr>
        <w:t xml:space="preserve">συμπεριφέρεται περισσότερο ως προσωπικός εκπαιδευτής, </w:t>
      </w:r>
      <w:r w:rsidRPr="00DB6D8B">
        <w:rPr>
          <w:rFonts w:ascii="Palatino Linotype" w:hAnsi="Palatino Linotype" w:cs="Lucida Sans Unicode"/>
          <w:color w:val="000000"/>
        </w:rPr>
        <w:t xml:space="preserve">προσφέροντας </w:t>
      </w:r>
      <w:r w:rsidRPr="00DB6D8B">
        <w:rPr>
          <w:rStyle w:val="hps"/>
          <w:rFonts w:ascii="Palatino Linotype" w:hAnsi="Palatino Linotype" w:cs="Lucida Sans Unicode"/>
          <w:color w:val="000000"/>
        </w:rPr>
        <w:t>επαγγελματικές δεξιότητες και γνώσεις</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ενώ μαθαίνει παράλληλα από την αξιολόγηση του ίδιου του ασθενή, ο οποίος</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είναι</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«ειδικός μέσα από την εμπειρία»</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Αυτή η σχέση βασίζεται</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στην ειλικρίνεια,</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 xml:space="preserve">την εμπιστοσύνη και την </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εντιμότητα</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και η ποιότητά της είναι ζωτικής σημασίας για την προαγωγή της ανάρρωσης (Roberts</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&amp;</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Wolfson</w:t>
      </w:r>
      <w:r w:rsidRPr="00DB6D8B">
        <w:rPr>
          <w:rFonts w:ascii="Palatino Linotype" w:hAnsi="Palatino Linotype" w:cs="Lucida Sans Unicode"/>
          <w:color w:val="000000"/>
        </w:rPr>
        <w:t xml:space="preserve"> </w:t>
      </w:r>
      <w:r w:rsidRPr="00DB6D8B">
        <w:rPr>
          <w:rStyle w:val="hps"/>
          <w:rFonts w:ascii="Palatino Linotype" w:hAnsi="Palatino Linotype" w:cs="Lucida Sans Unicode"/>
          <w:color w:val="000000"/>
        </w:rPr>
        <w:t>(2004).</w:t>
      </w:r>
      <w:r w:rsidRPr="00DB6D8B">
        <w:rPr>
          <w:rFonts w:ascii="Palatino Linotype" w:hAnsi="Palatino Linotype" w:cs="Lucida Sans Unicode"/>
          <w:color w:val="000000"/>
        </w:rPr>
        <w:t xml:space="preserve"> </w:t>
      </w:r>
    </w:p>
    <w:p w:rsidR="00955893" w:rsidRPr="00DB6D8B" w:rsidRDefault="00955893" w:rsidP="00967D56">
      <w:pPr>
        <w:spacing w:after="0" w:line="360" w:lineRule="auto"/>
        <w:jc w:val="both"/>
        <w:textAlignment w:val="top"/>
        <w:rPr>
          <w:rFonts w:ascii="Palatino Linotype" w:hAnsi="Palatino Linotype" w:cs="Arial"/>
          <w:color w:val="000000"/>
        </w:rPr>
      </w:pPr>
      <w:r w:rsidRPr="00DB6D8B">
        <w:rPr>
          <w:rFonts w:ascii="Palatino Linotype" w:hAnsi="Palatino Linotype" w:cs="Lucida Sans Unicode"/>
          <w:color w:val="000000"/>
        </w:rPr>
        <w:t xml:space="preserve">     </w:t>
      </w:r>
      <w:r w:rsidRPr="00DB6D8B">
        <w:rPr>
          <w:rFonts w:ascii="Palatino Linotype" w:hAnsi="Palatino Linotype" w:cs="Arial"/>
          <w:color w:val="000000"/>
        </w:rPr>
        <w:t xml:space="preserve">Οι </w:t>
      </w:r>
      <w:r w:rsidRPr="00DB6D8B">
        <w:rPr>
          <w:rFonts w:ascii="Palatino Linotype" w:hAnsi="Palatino Linotype" w:cs="Arial"/>
          <w:color w:val="000000"/>
          <w:lang w:val="en-US"/>
        </w:rPr>
        <w:t>Borg</w:t>
      </w:r>
      <w:r w:rsidRPr="00DB6D8B">
        <w:rPr>
          <w:rFonts w:ascii="Palatino Linotype" w:hAnsi="Palatino Linotype" w:cs="Arial"/>
          <w:color w:val="000000"/>
        </w:rPr>
        <w:t xml:space="preserve"> και </w:t>
      </w:r>
      <w:r w:rsidRPr="00DB6D8B">
        <w:rPr>
          <w:rFonts w:ascii="Palatino Linotype" w:hAnsi="Palatino Linotype" w:cs="Arial"/>
          <w:color w:val="000000"/>
          <w:lang w:val="en-US"/>
        </w:rPr>
        <w:t>Kristiansen</w:t>
      </w:r>
      <w:r w:rsidRPr="00DB6D8B">
        <w:rPr>
          <w:rFonts w:ascii="Palatino Linotype" w:hAnsi="Palatino Linotype" w:cs="Arial"/>
          <w:color w:val="000000"/>
        </w:rPr>
        <w:t xml:space="preserve"> (2004), σε  απόπειρά τους  να καθοριστούν τα βασικά στοιχεία που προάγουν την ανάρρωση στο επίπεδο του προσωπικού μιας υπηρεσίας, πρότειναν τα εξής:  ειλικρίνεια, ισότιμη συνεργασία, επικέντρωση στις εσωτερικές δυνάμεις του ατόμου, αμοιβαιότητα, προθυμία να ‘γίνει το επόμενο βήμα’. Σύμφωνα με τους ερευνητές, αυτές οι γενικές δεξιότητες πρέπει να συνοδεύονται από υψηλού επιπέδου διαπροσωπικές ικανότητες, όπως η ενσυναίσθηση, το ενδιαφέρον, η αποδοχή, η ενθάρρυνση για την υπεύθυνη ανάληψη κινδύνων και ευθύνης, θετικές προσδοκίες για το μέλλον. </w:t>
      </w:r>
    </w:p>
    <w:p w:rsidR="00955893" w:rsidRPr="00F377E9" w:rsidRDefault="00955893" w:rsidP="00967D56">
      <w:pPr>
        <w:spacing w:after="0" w:line="360" w:lineRule="auto"/>
        <w:jc w:val="both"/>
        <w:textAlignment w:val="top"/>
        <w:rPr>
          <w:rFonts w:ascii="Palatino Linotype" w:hAnsi="Palatino Linotype" w:cs="Arial"/>
          <w:color w:val="000000"/>
        </w:rPr>
      </w:pPr>
      <w:r w:rsidRPr="00DB6D8B">
        <w:rPr>
          <w:rFonts w:ascii="Palatino Linotype" w:hAnsi="Palatino Linotype" w:cs="Lucida Sans Unicode"/>
          <w:color w:val="000000"/>
        </w:rPr>
        <w:t xml:space="preserve">     Βασικός στόχος του προσωπικού και ευρύτερα της υπηρεσίας είναι η παροχή στο χρήστη των απαραίτητων πηγών πληροφόρησης, δικτύων και υποστήριξης, ώστε να μπορεί να αναζητήσει σε κάθε περίπτωση την εξειδικευμένη φροντίδα που χρειάζεται σε κάθε τομέα και να διαχειριστεί τη διαταραχή του με τον καλύτερο δυνατό τρόπο. Δεν απαιτείται από την υπηρεσία να μπορεί να </w:t>
      </w:r>
      <w:r>
        <w:rPr>
          <w:rFonts w:ascii="Palatino Linotype" w:hAnsi="Palatino Linotype" w:cs="Lucida Sans Unicode"/>
          <w:color w:val="000000"/>
        </w:rPr>
        <w:t>διαθέτει</w:t>
      </w:r>
      <w:r w:rsidRPr="00DB6D8B">
        <w:rPr>
          <w:rFonts w:ascii="Palatino Linotype" w:hAnsi="Palatino Linotype" w:cs="Lucida Sans Unicode"/>
          <w:color w:val="000000"/>
        </w:rPr>
        <w:t xml:space="preserve"> κάθε εξειδικευμένη παροχή, παρέμβαση, πρακτική </w:t>
      </w:r>
      <w:r w:rsidRPr="00DB6D8B">
        <w:rPr>
          <w:rFonts w:ascii="Palatino Linotype" w:hAnsi="Palatino Linotype" w:cs="Lucida Sans Unicode"/>
          <w:color w:val="000000"/>
        </w:rPr>
        <w:lastRenderedPageBreak/>
        <w:t>που σχετίζεται με τους προσωπικούς στόχους του ατόμου, αλλά να κατευθύνει με αντικειμενικό τρόπο το άτομο στη γνώση και την πληροφόρηση, επιτρέποντάς του την προσωπική επιλογή</w:t>
      </w:r>
      <w:r w:rsidRPr="00F377E9">
        <w:rPr>
          <w:rFonts w:ascii="Palatino Linotype" w:hAnsi="Palatino Linotype" w:cs="Lucida Sans Unicode"/>
          <w:color w:val="000000"/>
        </w:rPr>
        <w:t xml:space="preserve">  </w:t>
      </w:r>
      <w:r>
        <w:rPr>
          <w:rFonts w:ascii="Palatino Linotype" w:hAnsi="Palatino Linotype" w:cs="Lucida Sans Unicode"/>
          <w:color w:val="000000"/>
        </w:rPr>
        <w:t>(</w:t>
      </w:r>
      <w:r>
        <w:rPr>
          <w:rFonts w:ascii="Palatino Linotype" w:hAnsi="Palatino Linotype" w:cs="Lucida Sans Unicode"/>
          <w:color w:val="000000"/>
          <w:lang w:val="en-US"/>
        </w:rPr>
        <w:t>Farkas</w:t>
      </w:r>
      <w:r w:rsidRPr="00C32DC3">
        <w:rPr>
          <w:rFonts w:ascii="Palatino Linotype" w:hAnsi="Palatino Linotype" w:cs="Lucida Sans Unicode"/>
          <w:color w:val="000000"/>
        </w:rPr>
        <w:t>, 2007</w:t>
      </w:r>
      <w:r>
        <w:rPr>
          <w:rFonts w:ascii="Palatino Linotype" w:hAnsi="Palatino Linotype" w:cs="Lucida Sans Unicode"/>
          <w:color w:val="000000"/>
        </w:rPr>
        <w:t>·</w:t>
      </w:r>
      <w:r w:rsidRPr="00C32DC3">
        <w:rPr>
          <w:rFonts w:ascii="Palatino Linotype" w:hAnsi="Palatino Linotype" w:cs="Lucida Sans Unicode"/>
          <w:color w:val="000000"/>
        </w:rPr>
        <w:t xml:space="preserve">  </w:t>
      </w:r>
      <w:r>
        <w:rPr>
          <w:rFonts w:ascii="Palatino Linotype" w:hAnsi="Palatino Linotype" w:cs="Lucida Sans Unicode"/>
          <w:color w:val="000000"/>
          <w:lang w:val="en-US"/>
        </w:rPr>
        <w:t>NICE</w:t>
      </w:r>
      <w:r w:rsidRPr="00F377E9">
        <w:rPr>
          <w:rFonts w:ascii="Palatino Linotype" w:hAnsi="Palatino Linotype" w:cs="Lucida Sans Unicode"/>
          <w:color w:val="000000"/>
        </w:rPr>
        <w:t>, 2009</w:t>
      </w:r>
      <w:r>
        <w:rPr>
          <w:rFonts w:ascii="Palatino Linotype" w:hAnsi="Palatino Linotype" w:cs="Lucida Sans Unicode"/>
          <w:color w:val="000000"/>
          <w:lang w:val="en-US"/>
        </w:rPr>
        <w:t>b</w:t>
      </w:r>
      <w:r w:rsidRPr="00F377E9">
        <w:rPr>
          <w:rFonts w:ascii="Palatino Linotype" w:hAnsi="Palatino Linotype" w:cs="Lucida Sans Unicode"/>
          <w:color w:val="000000"/>
        </w:rPr>
        <w:t>).</w:t>
      </w:r>
    </w:p>
    <w:p w:rsidR="00955893" w:rsidRPr="00DB6D8B" w:rsidRDefault="00955893" w:rsidP="00967D56">
      <w:pPr>
        <w:spacing w:after="0" w:line="360" w:lineRule="auto"/>
        <w:jc w:val="both"/>
        <w:textAlignment w:val="top"/>
        <w:rPr>
          <w:rFonts w:ascii="Palatino Linotype" w:hAnsi="Palatino Linotype" w:cs="Lucida Sans Unicode"/>
          <w:color w:val="000000"/>
        </w:rPr>
      </w:pPr>
      <w:r w:rsidRPr="00DB6D8B">
        <w:rPr>
          <w:rFonts w:ascii="Palatino Linotype" w:hAnsi="Palatino Linotype" w:cs="Lucida Sans Unicode"/>
          <w:color w:val="000000"/>
        </w:rPr>
        <w:t xml:space="preserve">     Σε σχέση με το κλίμα και την ατμόσφαιρα μιας υπηρεσίας, το αίσθημα της ελπίδας, πρωταρχική αρχή στην έννοια ης ανάρρωσης, αποτελεί βασική διάσταση και στις αποτελεσματικές εφαρμογές της</w:t>
      </w:r>
      <w:r w:rsidRPr="00F377E9">
        <w:rPr>
          <w:rFonts w:ascii="Palatino Linotype" w:hAnsi="Palatino Linotype" w:cs="AdvPS497E2"/>
          <w:color w:val="000000"/>
        </w:rPr>
        <w:t xml:space="preserve"> (</w:t>
      </w:r>
      <w:r w:rsidRPr="00A04DC8">
        <w:rPr>
          <w:rFonts w:ascii="Palatino Linotype" w:hAnsi="Palatino Linotype"/>
          <w:color w:val="000000"/>
          <w:lang w:val="en-US"/>
        </w:rPr>
        <w:t>Andresen</w:t>
      </w:r>
      <w:r w:rsidRPr="00F377E9">
        <w:rPr>
          <w:rFonts w:ascii="Palatino Linotype" w:hAnsi="Palatino Linotype"/>
          <w:color w:val="000000"/>
        </w:rPr>
        <w:t xml:space="preserve"> </w:t>
      </w:r>
      <w:r>
        <w:rPr>
          <w:rFonts w:ascii="Palatino Linotype" w:hAnsi="Palatino Linotype"/>
          <w:color w:val="000000"/>
        </w:rPr>
        <w:t xml:space="preserve">και συν., </w:t>
      </w:r>
      <w:r w:rsidRPr="00A04DC8">
        <w:rPr>
          <w:rFonts w:ascii="Palatino Linotype" w:hAnsi="Palatino Linotype"/>
          <w:color w:val="000000"/>
        </w:rPr>
        <w:t>2003)</w:t>
      </w:r>
      <w:r w:rsidRPr="00DB6D8B">
        <w:rPr>
          <w:rFonts w:ascii="Palatino Linotype" w:hAnsi="Palatino Linotype" w:cs="Lucida Sans Unicode"/>
          <w:color w:val="000000"/>
        </w:rPr>
        <w:t>. Η ενίσχυση της ελπίδας στις υπηρεσίες ψυχικής υγείας δε σημαίνει διαρκή διατήρηση της αισιοδοξίας και της θετικής διάθεσης, ακόμη και αν υπάρχουν μεγάλα πρακτικά ζητήματα και λειτουργικές δυσκολίες, αλλά ότι οι ελπίδες και τα όνειρα των χρηστών είναι συχνά πιο σημαντικά από τις εκτιμήσεις των επαγγελματιών σχετικά με το τι είναι ρεαλιστικό. Οι προσδοκίες ενός ατόμου μπορεί να έχουν μεγαλύτερη επίδραση στη συμπεριφορά του από τις σκέψεις των επαγγελματιών. Ε</w:t>
      </w:r>
      <w:r>
        <w:rPr>
          <w:rFonts w:ascii="Palatino Linotype" w:hAnsi="Palatino Linotype" w:cs="Lucida Sans Unicode"/>
          <w:color w:val="000000"/>
        </w:rPr>
        <w:t xml:space="preserve">πιπλέον, </w:t>
      </w:r>
      <w:r w:rsidRPr="00DB6D8B">
        <w:rPr>
          <w:rFonts w:ascii="Palatino Linotype" w:hAnsi="Palatino Linotype" w:cs="Lucida Sans Unicode"/>
          <w:color w:val="000000"/>
        </w:rPr>
        <w:t>οι μη ακριβείς εκτιμήσεις των επαγγελματιών μπορεί συχνά να οδηγήσουν στην υποτίμηση του ανθρώπινου δυναμικού. Και οι χαμηλές προσδοκίες εύκολα γίνονται  αυτο-εκπληρούμενες προφητείες (</w:t>
      </w:r>
      <w:r w:rsidRPr="00DB6D8B">
        <w:rPr>
          <w:rFonts w:ascii="Palatino Linotype" w:hAnsi="Palatino Linotype" w:cs="Lucida Sans Unicode"/>
          <w:color w:val="000000"/>
          <w:lang w:val="en-US"/>
        </w:rPr>
        <w:t>Shepherd</w:t>
      </w:r>
      <w:r w:rsidRPr="00DB6D8B">
        <w:rPr>
          <w:rFonts w:ascii="Palatino Linotype" w:hAnsi="Palatino Linotype" w:cs="Lucida Sans Unicode"/>
          <w:color w:val="000000"/>
        </w:rPr>
        <w:t xml:space="preserve"> και συν., 2008). </w:t>
      </w:r>
    </w:p>
    <w:p w:rsidR="00955893" w:rsidRPr="00DB6D8B" w:rsidRDefault="00955893" w:rsidP="00967D56">
      <w:pPr>
        <w:spacing w:after="0" w:line="360" w:lineRule="auto"/>
        <w:jc w:val="both"/>
        <w:rPr>
          <w:rFonts w:ascii="Palatino Linotype" w:hAnsi="Palatino Linotype"/>
          <w:color w:val="000000"/>
        </w:rPr>
      </w:pPr>
      <w:r w:rsidRPr="00DB6D8B">
        <w:rPr>
          <w:rFonts w:ascii="Palatino Linotype" w:hAnsi="Palatino Linotype" w:cs="Lucida Sans Unicode"/>
          <w:color w:val="000000"/>
        </w:rPr>
        <w:t xml:space="preserve">     Επίσης, είναι σημαντικό να επισημανθεί ότι οι απόψεις των επαγγελματιών ψυχικής υγείας για την κατάσταση και την πορεία του χρήστη, που συνήθως και κυρίως στην παραδοσιακή</w:t>
      </w:r>
      <w:r w:rsidRPr="00DB6D8B">
        <w:rPr>
          <w:rFonts w:ascii="Palatino Linotype" w:hAnsi="Palatino Linotype"/>
          <w:color w:val="000000"/>
        </w:rPr>
        <w:t xml:space="preserve"> κλινική πρακτική βασίζονται στη συσσωρευμένη κλινική εμπειρία τους, μπορεί να ενέχουν κινδύνους για την αντικειμενική και αποτελεσματική αξιολόγηση και κατ΄επέκταση για το απαιτούμενο εξατομικευμένο σχέδιο κλινικών και ψυχοκοινω</w:t>
      </w:r>
      <w:r>
        <w:rPr>
          <w:rFonts w:ascii="Palatino Linotype" w:hAnsi="Palatino Linotype"/>
          <w:color w:val="000000"/>
        </w:rPr>
        <w:t>νικών παρεμβάσεων, που απευθύνε</w:t>
      </w:r>
      <w:r w:rsidRPr="00DB6D8B">
        <w:rPr>
          <w:rFonts w:ascii="Palatino Linotype" w:hAnsi="Palatino Linotype"/>
          <w:color w:val="000000"/>
        </w:rPr>
        <w:t xml:space="preserve">ται στις ανάγκες και δυνατότητες του συγκεκριμένου χρήστη. Η ‘ψευδαίσθηση του κλινικού’, όπως έχει ονομαστεί από τους </w:t>
      </w:r>
      <w:r w:rsidRPr="00DB6D8B">
        <w:rPr>
          <w:rFonts w:ascii="Palatino Linotype" w:hAnsi="Palatino Linotype"/>
          <w:color w:val="000000"/>
          <w:lang w:val="en-US"/>
        </w:rPr>
        <w:t>Cohen</w:t>
      </w:r>
      <w:r w:rsidRPr="00DB6D8B">
        <w:rPr>
          <w:rFonts w:ascii="Palatino Linotype" w:hAnsi="Palatino Linotype"/>
          <w:color w:val="000000"/>
        </w:rPr>
        <w:t xml:space="preserve"> και </w:t>
      </w:r>
      <w:r w:rsidRPr="00DB6D8B">
        <w:rPr>
          <w:rFonts w:ascii="Palatino Linotype" w:hAnsi="Palatino Linotype"/>
          <w:color w:val="000000"/>
          <w:lang w:val="en-US"/>
        </w:rPr>
        <w:t>Cohen</w:t>
      </w:r>
      <w:r>
        <w:rPr>
          <w:rFonts w:ascii="Palatino Linotype" w:hAnsi="Palatino Linotype"/>
          <w:color w:val="000000"/>
        </w:rPr>
        <w:t xml:space="preserve"> το  1984 </w:t>
      </w:r>
      <w:r w:rsidRPr="00DB6D8B">
        <w:rPr>
          <w:rFonts w:ascii="Palatino Linotype" w:hAnsi="Palatino Linotype"/>
          <w:color w:val="000000"/>
        </w:rPr>
        <w:t xml:space="preserve">(όπως αναφέρεται στους </w:t>
      </w:r>
      <w:r w:rsidRPr="00DB6D8B">
        <w:rPr>
          <w:rFonts w:ascii="Palatino Linotype" w:hAnsi="Palatino Linotype"/>
          <w:color w:val="000000"/>
          <w:lang w:val="en-US"/>
        </w:rPr>
        <w:t>Thornicroft</w:t>
      </w:r>
      <w:r w:rsidRPr="00DB6D8B">
        <w:rPr>
          <w:rFonts w:ascii="Palatino Linotype" w:hAnsi="Palatino Linotype"/>
          <w:color w:val="000000"/>
        </w:rPr>
        <w:t xml:space="preserve"> &amp; </w:t>
      </w:r>
      <w:r w:rsidRPr="00DB6D8B">
        <w:rPr>
          <w:rFonts w:ascii="Palatino Linotype" w:hAnsi="Palatino Linotype"/>
          <w:color w:val="000000"/>
          <w:lang w:val="en-US"/>
        </w:rPr>
        <w:t>Tansella</w:t>
      </w:r>
      <w:r w:rsidRPr="00DB6D8B">
        <w:rPr>
          <w:rFonts w:ascii="Palatino Linotype" w:hAnsi="Palatino Linotype"/>
          <w:color w:val="000000"/>
        </w:rPr>
        <w:t>, 2010, σελ. 198), δείχνει ότι τα περισσότερα άτομα που βελτιώνονται και βρίσκονται στη διαδικασία της ανάρρωσης, εγκαταλείπουν τη φροντίδα. Επομένως, καθώς με τον καιρό, η εμπειρία των επαγγελματιών αποκομίζεται από την αντιμετώπιση ατόμων που πάσχουν από χρόνιες σοβαρές ψυχικές διαταραχές με πισωγυρίσματα στην ανάρρωσή τους και δυσκολίες να κατακτήσουν μια ικανοποιητική και λειτουργική ζωή, οι απόψεις τους τείνουν να</w:t>
      </w:r>
      <w:r w:rsidRPr="00C32DC3">
        <w:rPr>
          <w:rFonts w:ascii="Palatino Linotype" w:hAnsi="Palatino Linotype"/>
          <w:color w:val="000000"/>
        </w:rPr>
        <w:t xml:space="preserve"> </w:t>
      </w:r>
      <w:r w:rsidRPr="00DB6D8B">
        <w:rPr>
          <w:rFonts w:ascii="Palatino Linotype" w:hAnsi="Palatino Linotype"/>
          <w:color w:val="000000"/>
        </w:rPr>
        <w:t>βασίζονται σε προγνώσεις της δικής τους μη αντιπροσωπευτικής εμπειρίας, η οποία απορρέει από την προσέγγιση ατόμων  με λιγότερο καλή ‘πρόγνωση ανάρρωσης’.</w:t>
      </w:r>
    </w:p>
    <w:p w:rsidR="00955893" w:rsidRDefault="00955893" w:rsidP="00967D56">
      <w:pPr>
        <w:spacing w:after="0" w:line="360" w:lineRule="auto"/>
        <w:jc w:val="both"/>
        <w:rPr>
          <w:rStyle w:val="name"/>
        </w:rPr>
      </w:pPr>
      <w:r w:rsidRPr="00DB6D8B">
        <w:rPr>
          <w:rFonts w:ascii="Palatino Linotype" w:hAnsi="Palatino Linotype" w:cs="Lucida Sans Unicode"/>
          <w:color w:val="000000"/>
        </w:rPr>
        <w:lastRenderedPageBreak/>
        <w:t xml:space="preserve">     Παράλληλα με την εμπιστοσύνη στην ελπίδα του ατόμου και στη δυνατότητα να βλέπει ο επαγγελματίας πέρα από τη δική του εκτίμηση, επενδύοντας στις προσδοκίες του χρήστη, ακόμη και αν τις εκτιμά ως μη ρεαλιστικές και παρακινδυνευμένες, απαιτούνται πρακτικές ενδυνάμωσης,  ώστε  να αποκτήσει την αυτοδιαχείριση και τον έλεγχο της κατάστασής του. Η ενδυνάμωση συγκαταλέγεται στις αρχές και αξίες της ανάρρωσης, που συνδέονται τόσο με εσωτερικές διεργασίες και το προσωπικό δυναμικό του ατόμου, ως κινητήρια δύναμη για ανάρρωση, όσο και με στόχο </w:t>
      </w:r>
      <w:r>
        <w:rPr>
          <w:rFonts w:ascii="Palatino Linotype" w:hAnsi="Palatino Linotype" w:cs="Lucida Sans Unicode"/>
          <w:color w:val="000000"/>
        </w:rPr>
        <w:t xml:space="preserve">- </w:t>
      </w:r>
      <w:r w:rsidRPr="00DB6D8B">
        <w:rPr>
          <w:rFonts w:ascii="Palatino Linotype" w:hAnsi="Palatino Linotype" w:cs="Lucida Sans Unicode"/>
          <w:color w:val="000000"/>
        </w:rPr>
        <w:t>αποτέλεσμα</w:t>
      </w:r>
      <w:r>
        <w:rPr>
          <w:rFonts w:ascii="Palatino Linotype" w:hAnsi="Palatino Linotype" w:cs="Lucida Sans Unicode"/>
          <w:color w:val="000000"/>
        </w:rPr>
        <w:t xml:space="preserve"> της διαδικασίας</w:t>
      </w:r>
      <w:r w:rsidRPr="00DB6D8B">
        <w:rPr>
          <w:rFonts w:ascii="Palatino Linotype" w:hAnsi="Palatino Linotype" w:cs="Lucida Sans Unicode"/>
          <w:color w:val="000000"/>
        </w:rPr>
        <w:t xml:space="preserve">, επίσης με </w:t>
      </w:r>
      <w:r>
        <w:rPr>
          <w:rFonts w:ascii="Palatino Linotype" w:hAnsi="Palatino Linotype" w:cs="Lucida Sans Unicode"/>
          <w:color w:val="000000"/>
        </w:rPr>
        <w:t xml:space="preserve">πρακτικές εφαρμογές και προγράμματα υπηρεσιών </w:t>
      </w:r>
      <w:r w:rsidRPr="00DB6D8B">
        <w:rPr>
          <w:rFonts w:ascii="Palatino Linotype" w:hAnsi="Palatino Linotype" w:cs="Lucida Sans Unicode"/>
          <w:color w:val="000000"/>
        </w:rPr>
        <w:t>προσανατολισμέν</w:t>
      </w:r>
      <w:r>
        <w:rPr>
          <w:rFonts w:ascii="Palatino Linotype" w:hAnsi="Palatino Linotype" w:cs="Lucida Sans Unicode"/>
          <w:color w:val="000000"/>
        </w:rPr>
        <w:t xml:space="preserve">ων </w:t>
      </w:r>
      <w:r w:rsidRPr="00DB6D8B">
        <w:rPr>
          <w:rFonts w:ascii="Palatino Linotype" w:hAnsi="Palatino Linotype" w:cs="Lucida Sans Unicode"/>
          <w:color w:val="000000"/>
        </w:rPr>
        <w:t>προς την ανάρρωση (</w:t>
      </w:r>
      <w:r w:rsidRPr="00DB6D8B">
        <w:rPr>
          <w:rFonts w:ascii="Palatino Linotype" w:hAnsi="Palatino Linotype"/>
          <w:color w:val="000000"/>
          <w:lang w:val="en-US"/>
        </w:rPr>
        <w:t>Corrigan</w:t>
      </w:r>
      <w:r>
        <w:rPr>
          <w:rFonts w:ascii="Palatino Linotype" w:hAnsi="Palatino Linotype"/>
          <w:color w:val="000000"/>
        </w:rPr>
        <w:t xml:space="preserve">, 2002· </w:t>
      </w:r>
      <w:r w:rsidRPr="00DB6D8B">
        <w:rPr>
          <w:rFonts w:ascii="Palatino Linotype" w:hAnsi="Palatino Linotype"/>
          <w:color w:val="000000"/>
          <w:lang w:val="en-US"/>
        </w:rPr>
        <w:t>Warner</w:t>
      </w:r>
      <w:r w:rsidRPr="00DB6D8B">
        <w:rPr>
          <w:rFonts w:ascii="Palatino Linotype" w:hAnsi="Palatino Linotype"/>
          <w:color w:val="000000"/>
        </w:rPr>
        <w:t>, 2009).</w:t>
      </w:r>
      <w:r w:rsidRPr="00DB6D8B">
        <w:rPr>
          <w:rFonts w:ascii="Palatino Linotype" w:hAnsi="Palatino Linotype" w:cs="Lucida Sans Unicode"/>
          <w:color w:val="000000"/>
        </w:rPr>
        <w:t xml:space="preserve"> Ερευνητικά αποτελέσματα κατατάσσουν την ενδυνάμωση στους πιο ισχυρούς υποκειμενικούς δείκτες που αλληλεπιδρούν με αντικειμενικούς δείκτες ανάρρωσης.</w:t>
      </w:r>
      <w:r>
        <w:rPr>
          <w:rFonts w:ascii="Palatino Linotype" w:hAnsi="Palatino Linotype" w:cs="Lucida Sans Unicode"/>
          <w:color w:val="000000"/>
        </w:rPr>
        <w:t xml:space="preserve"> </w:t>
      </w:r>
      <w:r w:rsidRPr="00DB6D8B">
        <w:rPr>
          <w:rFonts w:ascii="Palatino Linotype" w:hAnsi="Palatino Linotype" w:cs="Lucida Sans Unicode"/>
          <w:color w:val="000000"/>
        </w:rPr>
        <w:t>Υψηλά αποτελέσματα στην αξιολόγησή της συνδέονται με υψηλά αποτελέσματα στη γενικότερη αξιολόγηση της ανάρρωσης, ενώ υψηλά ποσοστά και στ</w:t>
      </w:r>
      <w:r>
        <w:rPr>
          <w:rFonts w:ascii="Palatino Linotype" w:hAnsi="Palatino Linotype" w:cs="Lucida Sans Unicode"/>
          <w:color w:val="000000"/>
        </w:rPr>
        <w:t xml:space="preserve">α δύο πεδία </w:t>
      </w:r>
      <w:r w:rsidRPr="00DB6D8B">
        <w:rPr>
          <w:rFonts w:ascii="Palatino Linotype" w:hAnsi="Palatino Linotype" w:cs="Lucida Sans Unicode"/>
          <w:color w:val="000000"/>
        </w:rPr>
        <w:t>συχνά σημειώνονται σε</w:t>
      </w:r>
      <w:r w:rsidRPr="00DB6D8B">
        <w:rPr>
          <w:rStyle w:val="hps"/>
          <w:rFonts w:ascii="Palatino Linotype" w:hAnsi="Palatino Linotype" w:cs="Arial"/>
          <w:color w:val="000000"/>
        </w:rPr>
        <w:t xml:space="preserve"> χρήστες</w:t>
      </w:r>
      <w:r>
        <w:rPr>
          <w:rStyle w:val="hps"/>
          <w:rFonts w:ascii="Palatino Linotype" w:hAnsi="Palatino Linotype" w:cs="Arial"/>
          <w:color w:val="000000"/>
        </w:rPr>
        <w:t>,</w:t>
      </w:r>
      <w:r w:rsidRPr="00DB6D8B">
        <w:rPr>
          <w:rStyle w:val="longtext"/>
          <w:rFonts w:ascii="Palatino Linotype" w:hAnsi="Palatino Linotype" w:cs="Arial"/>
          <w:color w:val="000000"/>
        </w:rPr>
        <w:t xml:space="preserve"> που </w:t>
      </w:r>
      <w:r w:rsidRPr="00DB6D8B">
        <w:rPr>
          <w:rStyle w:val="hps"/>
          <w:rFonts w:ascii="Palatino Linotype" w:hAnsi="Palatino Linotype" w:cs="Arial"/>
          <w:color w:val="000000"/>
        </w:rPr>
        <w:t xml:space="preserve">έχουν τη δυνατότητα </w:t>
      </w:r>
      <w:r>
        <w:rPr>
          <w:rStyle w:val="hps"/>
          <w:rFonts w:ascii="Palatino Linotype" w:hAnsi="Palatino Linotype" w:cs="Arial"/>
          <w:color w:val="000000"/>
        </w:rPr>
        <w:t>εργασιακής</w:t>
      </w:r>
      <w:r w:rsidRPr="00DB6D8B">
        <w:rPr>
          <w:rStyle w:val="longtext"/>
          <w:rFonts w:ascii="Palatino Linotype" w:hAnsi="Palatino Linotype" w:cs="Arial"/>
          <w:color w:val="000000"/>
        </w:rPr>
        <w:t xml:space="preserve"> </w:t>
      </w:r>
      <w:r w:rsidRPr="00DB6D8B">
        <w:rPr>
          <w:rStyle w:val="hps"/>
          <w:rFonts w:ascii="Palatino Linotype" w:hAnsi="Palatino Linotype" w:cs="Arial"/>
          <w:color w:val="000000"/>
        </w:rPr>
        <w:t>απασχόλησης</w:t>
      </w:r>
      <w:r w:rsidRPr="00DB6D8B">
        <w:rPr>
          <w:rStyle w:val="longtext"/>
          <w:rFonts w:ascii="Palatino Linotype" w:hAnsi="Palatino Linotype" w:cs="Arial"/>
          <w:color w:val="000000"/>
        </w:rPr>
        <w:t xml:space="preserve"> </w:t>
      </w:r>
      <w:r>
        <w:rPr>
          <w:rStyle w:val="longtext"/>
          <w:rFonts w:ascii="Palatino Linotype" w:hAnsi="Palatino Linotype" w:cs="Arial"/>
          <w:color w:val="000000"/>
        </w:rPr>
        <w:t xml:space="preserve">με αμοιβή, </w:t>
      </w:r>
      <w:r w:rsidRPr="00DB6D8B">
        <w:rPr>
          <w:rStyle w:val="hps"/>
          <w:rFonts w:ascii="Palatino Linotype" w:hAnsi="Palatino Linotype" w:cs="Arial"/>
          <w:color w:val="000000"/>
        </w:rPr>
        <w:t>σε σύγκριση με</w:t>
      </w:r>
      <w:r w:rsidRPr="00DB6D8B">
        <w:rPr>
          <w:rStyle w:val="longtext"/>
          <w:rFonts w:ascii="Palatino Linotype" w:hAnsi="Palatino Linotype" w:cs="Arial"/>
          <w:color w:val="000000"/>
        </w:rPr>
        <w:t xml:space="preserve"> </w:t>
      </w:r>
      <w:r w:rsidRPr="00DB6D8B">
        <w:rPr>
          <w:rStyle w:val="hps"/>
          <w:rFonts w:ascii="Palatino Linotype" w:hAnsi="Palatino Linotype" w:cs="Arial"/>
          <w:color w:val="000000"/>
        </w:rPr>
        <w:t>εκείνους που λαμβάνουν</w:t>
      </w:r>
      <w:r w:rsidRPr="00DB6D8B">
        <w:rPr>
          <w:rStyle w:val="longtext"/>
          <w:rFonts w:ascii="Palatino Linotype" w:hAnsi="Palatino Linotype" w:cs="Arial"/>
          <w:color w:val="000000"/>
        </w:rPr>
        <w:t xml:space="preserve"> </w:t>
      </w:r>
      <w:r w:rsidRPr="00DB6D8B">
        <w:rPr>
          <w:rStyle w:val="hps"/>
          <w:rFonts w:ascii="Palatino Linotype" w:hAnsi="Palatino Linotype" w:cs="Arial"/>
          <w:color w:val="000000"/>
        </w:rPr>
        <w:t>παροχές κοινωνικής ασφάλισης</w:t>
      </w:r>
      <w:r w:rsidRPr="00DB6D8B">
        <w:rPr>
          <w:rStyle w:val="longtext"/>
          <w:rFonts w:ascii="Palatino Linotype" w:hAnsi="Palatino Linotype" w:cs="Arial"/>
          <w:color w:val="000000"/>
        </w:rPr>
        <w:t xml:space="preserve">  (</w:t>
      </w:r>
      <w:r w:rsidRPr="00DB6D8B">
        <w:rPr>
          <w:rStyle w:val="name"/>
          <w:rFonts w:ascii="Palatino Linotype" w:hAnsi="Palatino Linotype" w:cs="Lucida Sans Unicode"/>
          <w:color w:val="000000"/>
          <w:lang w:val="en-US"/>
        </w:rPr>
        <w:t>Lloyd</w:t>
      </w:r>
      <w:r w:rsidRPr="00DB6D8B">
        <w:rPr>
          <w:rStyle w:val="name"/>
          <w:rFonts w:ascii="Palatino Linotype" w:hAnsi="Palatino Linotype" w:cs="Lucida Sans Unicode"/>
          <w:color w:val="000000"/>
        </w:rPr>
        <w:t xml:space="preserve">,  </w:t>
      </w:r>
      <w:r w:rsidRPr="00DB6D8B">
        <w:rPr>
          <w:rStyle w:val="name"/>
          <w:rFonts w:ascii="Palatino Linotype" w:hAnsi="Palatino Linotype" w:cs="Lucida Sans Unicode"/>
          <w:color w:val="000000"/>
          <w:lang w:val="en-US"/>
        </w:rPr>
        <w:t>King</w:t>
      </w:r>
      <w:r w:rsidRPr="00DB6D8B">
        <w:rPr>
          <w:rStyle w:val="name"/>
          <w:rFonts w:ascii="Palatino Linotype" w:hAnsi="Palatino Linotype" w:cs="Lucida Sans Unicode"/>
          <w:color w:val="000000"/>
        </w:rPr>
        <w:t xml:space="preserve">, &amp; </w:t>
      </w:r>
      <w:r w:rsidRPr="00DB6D8B">
        <w:rPr>
          <w:rStyle w:val="name"/>
          <w:rFonts w:ascii="Palatino Linotype" w:hAnsi="Palatino Linotype" w:cs="Lucida Sans Unicode"/>
          <w:color w:val="000000"/>
          <w:lang w:val="en-US"/>
        </w:rPr>
        <w:t>Moore</w:t>
      </w:r>
      <w:r w:rsidRPr="00DB6D8B">
        <w:rPr>
          <w:rStyle w:val="name"/>
          <w:rFonts w:ascii="Palatino Linotype" w:hAnsi="Palatino Linotype" w:cs="Lucida Sans Unicode"/>
          <w:color w:val="000000"/>
        </w:rPr>
        <w:t xml:space="preserve">, 2010). </w:t>
      </w:r>
    </w:p>
    <w:p w:rsidR="00955893" w:rsidRPr="00C94C51" w:rsidRDefault="00955893" w:rsidP="00967D56">
      <w:pPr>
        <w:spacing w:after="0" w:line="360" w:lineRule="auto"/>
        <w:jc w:val="both"/>
        <w:rPr>
          <w:rFonts w:ascii="Palatino Linotype" w:hAnsi="Palatino Linotype" w:cs="Lucida Sans Unicode"/>
          <w:color w:val="000000"/>
        </w:rPr>
      </w:pPr>
      <w:r>
        <w:rPr>
          <w:rStyle w:val="name"/>
          <w:rFonts w:ascii="Palatino Linotype" w:hAnsi="Palatino Linotype" w:cs="Lucida Sans Unicode"/>
          <w:color w:val="000000"/>
        </w:rPr>
        <w:t xml:space="preserve">     </w:t>
      </w:r>
      <w:r w:rsidRPr="00DB6D8B">
        <w:rPr>
          <w:rStyle w:val="name"/>
          <w:rFonts w:ascii="Palatino Linotype" w:hAnsi="Palatino Linotype" w:cs="Lucida Sans Unicode"/>
          <w:color w:val="000000"/>
        </w:rPr>
        <w:t xml:space="preserve">Η δυνατότητα έμμισθης εργασιακής απασχόλησης </w:t>
      </w:r>
      <w:r>
        <w:rPr>
          <w:rStyle w:val="name"/>
          <w:rFonts w:ascii="Palatino Linotype" w:hAnsi="Palatino Linotype" w:cs="Lucida Sans Unicode"/>
          <w:color w:val="000000"/>
        </w:rPr>
        <w:t xml:space="preserve">δεν </w:t>
      </w:r>
      <w:r w:rsidRPr="00DB6D8B">
        <w:rPr>
          <w:rStyle w:val="name"/>
          <w:rFonts w:ascii="Palatino Linotype" w:hAnsi="Palatino Linotype" w:cs="Lucida Sans Unicode"/>
          <w:color w:val="000000"/>
        </w:rPr>
        <w:t xml:space="preserve">αποτελεί </w:t>
      </w:r>
      <w:r>
        <w:rPr>
          <w:rStyle w:val="name"/>
          <w:rFonts w:ascii="Palatino Linotype" w:hAnsi="Palatino Linotype" w:cs="Lucida Sans Unicode"/>
          <w:color w:val="000000"/>
        </w:rPr>
        <w:t xml:space="preserve">μόνο </w:t>
      </w:r>
      <w:r w:rsidRPr="00DB6D8B">
        <w:rPr>
          <w:rStyle w:val="name"/>
          <w:rFonts w:ascii="Palatino Linotype" w:hAnsi="Palatino Linotype" w:cs="Lucida Sans Unicode"/>
          <w:color w:val="000000"/>
        </w:rPr>
        <w:t xml:space="preserve">δείκτη </w:t>
      </w:r>
      <w:r>
        <w:rPr>
          <w:rStyle w:val="name"/>
          <w:rFonts w:ascii="Palatino Linotype" w:hAnsi="Palatino Linotype" w:cs="Lucida Sans Unicode"/>
          <w:color w:val="000000"/>
        </w:rPr>
        <w:t xml:space="preserve">αποτελεσματικότητας της </w:t>
      </w:r>
      <w:r w:rsidRPr="00DB6D8B">
        <w:rPr>
          <w:rStyle w:val="name"/>
          <w:rFonts w:ascii="Palatino Linotype" w:hAnsi="Palatino Linotype" w:cs="Lucida Sans Unicode"/>
          <w:color w:val="000000"/>
        </w:rPr>
        <w:t xml:space="preserve">ανάρρωσης, αλλά και </w:t>
      </w:r>
      <w:r>
        <w:rPr>
          <w:rStyle w:val="name"/>
          <w:rFonts w:ascii="Palatino Linotype" w:hAnsi="Palatino Linotype" w:cs="Lucida Sans Unicode"/>
          <w:color w:val="000000"/>
        </w:rPr>
        <w:t>μέσο</w:t>
      </w:r>
      <w:r w:rsidRPr="00DB6D8B">
        <w:rPr>
          <w:rStyle w:val="name"/>
          <w:rFonts w:ascii="Palatino Linotype" w:hAnsi="Palatino Linotype" w:cs="Lucida Sans Unicode"/>
          <w:color w:val="000000"/>
        </w:rPr>
        <w:t xml:space="preserve"> </w:t>
      </w:r>
      <w:r>
        <w:rPr>
          <w:rStyle w:val="name"/>
          <w:rFonts w:ascii="Palatino Linotype" w:hAnsi="Palatino Linotype" w:cs="Lucida Sans Unicode"/>
          <w:color w:val="000000"/>
        </w:rPr>
        <w:t xml:space="preserve">δημιουργίας </w:t>
      </w:r>
      <w:r w:rsidRPr="00DB6D8B">
        <w:rPr>
          <w:rStyle w:val="name"/>
          <w:rFonts w:ascii="Palatino Linotype" w:hAnsi="Palatino Linotype" w:cs="Lucida Sans Unicode"/>
          <w:color w:val="000000"/>
        </w:rPr>
        <w:t>συνθ</w:t>
      </w:r>
      <w:r>
        <w:rPr>
          <w:rStyle w:val="name"/>
          <w:rFonts w:ascii="Palatino Linotype" w:hAnsi="Palatino Linotype" w:cs="Lucida Sans Unicode"/>
          <w:color w:val="000000"/>
        </w:rPr>
        <w:t xml:space="preserve">ηκών ανάρρωσης και συνδέεται, </w:t>
      </w:r>
      <w:r w:rsidRPr="00DB6D8B">
        <w:rPr>
          <w:rStyle w:val="name"/>
          <w:rFonts w:ascii="Palatino Linotype" w:hAnsi="Palatino Linotype" w:cs="Lucida Sans Unicode"/>
          <w:color w:val="000000"/>
        </w:rPr>
        <w:t xml:space="preserve">πέρα από την ενδυνάμωση, με την αυταξία και τον αυτοσεβασμό του ατόμου, καθώς και την υιοθέτηση σημαντικών κοινωνικών ρόλων </w:t>
      </w:r>
      <w:r>
        <w:rPr>
          <w:rStyle w:val="name"/>
          <w:rFonts w:ascii="Palatino Linotype" w:hAnsi="Palatino Linotype" w:cs="Lucida Sans Unicode"/>
          <w:color w:val="000000"/>
        </w:rPr>
        <w:t xml:space="preserve">για το άτομο. </w:t>
      </w:r>
      <w:r w:rsidRPr="00DB6D8B">
        <w:rPr>
          <w:rFonts w:ascii="Palatino Linotype" w:hAnsi="Palatino Linotype" w:cs="Lucida Sans Unicode"/>
          <w:color w:val="000000"/>
        </w:rPr>
        <w:t>Παράλληλα με τη στέγαση, τη μόρφωση, την</w:t>
      </w:r>
      <w:r>
        <w:rPr>
          <w:rFonts w:ascii="Palatino Linotype" w:hAnsi="Palatino Linotype" w:cs="Lucida Sans Unicode"/>
          <w:color w:val="000000"/>
        </w:rPr>
        <w:t xml:space="preserve"> ανάπτυξη διαπροσωπικών σχέσεων</w:t>
      </w:r>
      <w:r w:rsidRPr="00DB6D8B">
        <w:rPr>
          <w:rFonts w:ascii="Palatino Linotype" w:hAnsi="Palatino Linotype" w:cs="Lucida Sans Unicode"/>
          <w:color w:val="000000"/>
        </w:rPr>
        <w:t xml:space="preserve"> και ευρύτερα </w:t>
      </w:r>
      <w:r w:rsidRPr="00DB6D8B">
        <w:rPr>
          <w:rFonts w:ascii="Palatino Linotype" w:hAnsi="Palatino Linotype" w:cs="Arial"/>
          <w:color w:val="000000"/>
        </w:rPr>
        <w:t xml:space="preserve">τη συμμετοχή στην κοινότητα, δεν αποτελεί μόνο στόχο των υπηρεσιών για την περίοδο αποθεραπείας </w:t>
      </w:r>
      <w:r>
        <w:rPr>
          <w:rFonts w:ascii="Palatino Linotype" w:hAnsi="Palatino Linotype" w:cs="Arial"/>
          <w:color w:val="000000"/>
        </w:rPr>
        <w:t>-</w:t>
      </w:r>
      <w:r w:rsidRPr="00DB6D8B">
        <w:rPr>
          <w:rFonts w:ascii="Palatino Linotype" w:hAnsi="Palatino Linotype" w:cs="Arial"/>
          <w:color w:val="000000"/>
        </w:rPr>
        <w:t xml:space="preserve"> ανάρρωσης, αλλά συνδέεται με όλη τη διαδικασία</w:t>
      </w:r>
      <w:r w:rsidRPr="00DB6D8B">
        <w:rPr>
          <w:rFonts w:ascii="Palatino Linotype" w:hAnsi="Palatino Linotype" w:cs="AdvPS497E4"/>
          <w:color w:val="000000"/>
        </w:rPr>
        <w:t xml:space="preserve"> ως καλή πρακτική και βασική υπόδειξη (</w:t>
      </w:r>
      <w:r w:rsidRPr="00DB6D8B">
        <w:rPr>
          <w:rFonts w:ascii="Palatino Linotype" w:hAnsi="Palatino Linotype" w:cs="AdvPS497E4"/>
          <w:color w:val="000000"/>
          <w:lang w:val="en-US"/>
        </w:rPr>
        <w:t>McGurk</w:t>
      </w:r>
      <w:r w:rsidRPr="00DB6D8B">
        <w:rPr>
          <w:rFonts w:ascii="Palatino Linotype" w:hAnsi="Palatino Linotype" w:cs="AdvPS497E4"/>
          <w:color w:val="000000"/>
        </w:rPr>
        <w:t xml:space="preserve">, </w:t>
      </w:r>
      <w:r w:rsidRPr="00DB6D8B">
        <w:rPr>
          <w:rFonts w:ascii="Palatino Linotype" w:hAnsi="Palatino Linotype" w:cs="AdvPS497E4"/>
          <w:color w:val="000000"/>
          <w:lang w:val="en-US"/>
        </w:rPr>
        <w:t>Mueser</w:t>
      </w:r>
      <w:r w:rsidRPr="00DB6D8B">
        <w:rPr>
          <w:rFonts w:ascii="Palatino Linotype" w:hAnsi="Palatino Linotype" w:cs="AdvPS497E4"/>
          <w:color w:val="000000"/>
        </w:rPr>
        <w:t xml:space="preserve">, </w:t>
      </w:r>
      <w:r w:rsidRPr="00DB6D8B">
        <w:rPr>
          <w:rFonts w:ascii="Palatino Linotype" w:hAnsi="Palatino Linotype" w:cs="AdvPS497E4"/>
          <w:color w:val="000000"/>
          <w:lang w:val="en-US"/>
        </w:rPr>
        <w:t>DeRosa</w:t>
      </w:r>
      <w:r w:rsidRPr="00DB6D8B">
        <w:rPr>
          <w:rFonts w:ascii="Palatino Linotype" w:hAnsi="Palatino Linotype" w:cs="AdvPS497E4"/>
          <w:color w:val="000000"/>
        </w:rPr>
        <w:t xml:space="preserve">, &amp; </w:t>
      </w:r>
      <w:r w:rsidRPr="00DB6D8B">
        <w:rPr>
          <w:rFonts w:ascii="Palatino Linotype" w:hAnsi="Palatino Linotype" w:cs="AdvPS497E4"/>
          <w:color w:val="000000"/>
          <w:lang w:val="en-US"/>
        </w:rPr>
        <w:t>Wolfe</w:t>
      </w:r>
      <w:r w:rsidRPr="00DB6D8B">
        <w:rPr>
          <w:rFonts w:ascii="Palatino Linotype" w:hAnsi="Palatino Linotype" w:cs="AdvPS497E4"/>
          <w:color w:val="000000"/>
        </w:rPr>
        <w:t xml:space="preserve">, </w:t>
      </w:r>
      <w:r w:rsidRPr="00DB6D8B">
        <w:rPr>
          <w:rFonts w:ascii="Palatino Linotype" w:hAnsi="Palatino Linotype" w:cs="AdvPS497E4"/>
          <w:color w:val="000000"/>
          <w:lang w:val="en-US"/>
        </w:rPr>
        <w:t>R</w:t>
      </w:r>
      <w:r w:rsidRPr="00DB6D8B">
        <w:rPr>
          <w:rFonts w:ascii="Palatino Linotype" w:hAnsi="Palatino Linotype" w:cs="AdvPS497E4"/>
          <w:color w:val="000000"/>
        </w:rPr>
        <w:t xml:space="preserve">. 2009· </w:t>
      </w:r>
      <w:r w:rsidRPr="00DB6D8B">
        <w:rPr>
          <w:rFonts w:ascii="Palatino Linotype" w:hAnsi="Palatino Linotype" w:cs="AdvPS497E4"/>
          <w:color w:val="000000"/>
          <w:lang w:val="en-US"/>
        </w:rPr>
        <w:t>Warner</w:t>
      </w:r>
      <w:r w:rsidRPr="00DB6D8B">
        <w:rPr>
          <w:rFonts w:ascii="Palatino Linotype" w:hAnsi="Palatino Linotype" w:cs="AdvPS497E4"/>
          <w:color w:val="000000"/>
        </w:rPr>
        <w:t xml:space="preserve">, 2009). </w:t>
      </w:r>
      <w:r w:rsidRPr="00DB6D8B">
        <w:rPr>
          <w:rFonts w:ascii="Palatino Linotype" w:hAnsi="Palatino Linotype" w:cs="AdvPS497E2"/>
          <w:color w:val="000000"/>
        </w:rPr>
        <w:t xml:space="preserve">Η ‘υποστηριζόμενη απασχόληση’ προτείνεται ως καινοτόμος στρατηγική για την βελτίωση της ικανότητας του χρήστη να εργαστεί. Σε αντίθεση με τα παραδοσιακά προγράμματα επαγγελματικής αποκατάστασης, που συνήθως περιλαμβάνουν χαμηλού επιπέδου δραστηριότητες σε προστατευμένα πλαίσια, τα προγράμματα υποστηριζόμενης εργασίας στηρίζουν την εύρεση ‘κανονικής’ εργασίας στην ελεύθερη αγορά και παρέχουν διαρκή </w:t>
      </w:r>
      <w:r>
        <w:rPr>
          <w:rFonts w:ascii="Palatino Linotype" w:hAnsi="Palatino Linotype" w:cs="AdvPS497E2"/>
          <w:color w:val="000000"/>
        </w:rPr>
        <w:t xml:space="preserve">ενθάρρυνση και βοήθεια </w:t>
      </w:r>
      <w:r w:rsidRPr="00DB6D8B">
        <w:rPr>
          <w:rFonts w:ascii="Palatino Linotype" w:hAnsi="Palatino Linotype" w:cs="AdvPS497E2"/>
          <w:color w:val="000000"/>
        </w:rPr>
        <w:t xml:space="preserve"> μέσα σε αυτό το πλαίσιο. Η συνεργασία περιλαμβάνει, πέρα από τη συστηματική υποστήριξη στο χώρο εργασίας, την επιλογή της εργασίας που ταιριάζει </w:t>
      </w:r>
      <w:r w:rsidRPr="00DB6D8B">
        <w:rPr>
          <w:rFonts w:ascii="Palatino Linotype" w:hAnsi="Palatino Linotype" w:cs="AdvPS497E2"/>
          <w:color w:val="000000"/>
        </w:rPr>
        <w:lastRenderedPageBreak/>
        <w:t>στο χρήστη σύμφωνα με τις δικές του επιθυμίες και τη διερεύνηση του βαθμού στον οποίο νιώθει άνετα με αυτήν την επιλογή. Το πρόγραμμα βασίζεται στη συνεχή συνεργασία, που ενισχύει την προσωπική ολοκλήρωση και αυταξία  (</w:t>
      </w:r>
      <w:r w:rsidRPr="00DB6D8B">
        <w:rPr>
          <w:rFonts w:ascii="Palatino Linotype" w:hAnsi="Palatino Linotype" w:cs="AdvPS497E2"/>
          <w:color w:val="000000"/>
          <w:lang w:val="en-US"/>
        </w:rPr>
        <w:t>Bellack</w:t>
      </w:r>
      <w:r w:rsidRPr="00DB6D8B">
        <w:rPr>
          <w:rFonts w:ascii="Palatino Linotype" w:hAnsi="Palatino Linotype" w:cs="AdvPS497E2"/>
          <w:color w:val="000000"/>
        </w:rPr>
        <w:t>, 2006).</w:t>
      </w:r>
    </w:p>
    <w:p w:rsidR="00955893" w:rsidRPr="00DB6D8B" w:rsidRDefault="00955893" w:rsidP="00967D56">
      <w:pPr>
        <w:autoSpaceDE w:val="0"/>
        <w:autoSpaceDN w:val="0"/>
        <w:adjustRightInd w:val="0"/>
        <w:spacing w:after="0" w:line="360" w:lineRule="auto"/>
        <w:jc w:val="both"/>
        <w:rPr>
          <w:rFonts w:ascii="Palatino Linotype" w:hAnsi="Palatino Linotype" w:cs="AdvPS497E2"/>
          <w:color w:val="000000"/>
        </w:rPr>
      </w:pPr>
      <w:r w:rsidRPr="00DB6D8B">
        <w:rPr>
          <w:rFonts w:ascii="Palatino Linotype" w:hAnsi="Palatino Linotype" w:cs="AdvPS497E2"/>
          <w:color w:val="000000"/>
        </w:rPr>
        <w:t xml:space="preserve">     Η συνεργασία απαιτείται σε όλους τους τομείς και δεν αφορά μόνο στο δίπολο  που περιλαμβάνει από τη μια πλευρά την υπηρεσία και το προσωπικό της και από την άλλη το χρήστη. Η πιο ολοκληρωμένη κλινική και αποκαταστασιακή φροντίδα,  στο πλαίσιο των εφαρμογών ανάρρωσης, επιτυγχάνεται σε συνεργασία χρηστών, φροντιστών τους και κλινικών. Η συνεργασία των τριών μερών απαιτείται επίσης στην έρευνα, στην εκπαίδευση και στη βελτίωση της ποιότητας σε όλα τα επίπεδα που συνδέονται με τους στόχους του χρήστη (</w:t>
      </w:r>
      <w:r w:rsidRPr="00DB6D8B">
        <w:rPr>
          <w:rFonts w:ascii="Palatino Linotype" w:hAnsi="Palatino Linotype" w:cs="AdvPS497E2"/>
          <w:color w:val="000000"/>
          <w:lang w:val="en-US"/>
        </w:rPr>
        <w:t>Herrman</w:t>
      </w:r>
      <w:r w:rsidRPr="00DB6D8B">
        <w:rPr>
          <w:rFonts w:ascii="Palatino Linotype" w:hAnsi="Palatino Linotype" w:cs="AdvPS497E2"/>
          <w:color w:val="000000"/>
        </w:rPr>
        <w:t>, 2010).</w:t>
      </w:r>
    </w:p>
    <w:p w:rsidR="00955893" w:rsidRPr="00DB6D8B" w:rsidRDefault="00955893" w:rsidP="00967D56">
      <w:pPr>
        <w:autoSpaceDE w:val="0"/>
        <w:autoSpaceDN w:val="0"/>
        <w:adjustRightInd w:val="0"/>
        <w:spacing w:after="0" w:line="360" w:lineRule="auto"/>
        <w:jc w:val="both"/>
        <w:rPr>
          <w:rFonts w:ascii="Palatino Linotype" w:hAnsi="Palatino Linotype" w:cs="AdvPS497E2"/>
          <w:color w:val="000000"/>
        </w:rPr>
      </w:pPr>
      <w:r w:rsidRPr="00DB6D8B">
        <w:rPr>
          <w:rFonts w:ascii="Palatino Linotype" w:hAnsi="Palatino Linotype" w:cs="AdvPS497E2"/>
          <w:color w:val="000000"/>
        </w:rPr>
        <w:t xml:space="preserve">     </w:t>
      </w:r>
      <w:r w:rsidRPr="00DB6D8B">
        <w:rPr>
          <w:rFonts w:ascii="Palatino Linotype" w:hAnsi="Palatino Linotype" w:cs="Arial"/>
          <w:color w:val="000000"/>
        </w:rPr>
        <w:t xml:space="preserve">Λαμβάνοντας υπόψη ότι οι φροντιστές παρέχουν πολλές φορές τη μεγαλύτερη υποστήριξη και έχουν αποφασιστικό ρόλο στην προώθηση της ανάρρωσης και στη διευκόλυνση της κοινωνικής ενσωμάτωσης, πρέπει να αντιμετωπίζονται ως εταίροι   στην παροχή φροντίδας. Χρειάζεται να υποστηριχθούν όχι μόνο για να κατανοήσουν την κατάσταση του χρήστη και να εκπαιδευτούν σε θέματα συμπεριφοράς και διαχείρισης δυσκολιών, αλλά και για να διευκολυνθούν στην προσωπική του ‘διαδικασία ανάρρωσης’. </w:t>
      </w:r>
      <w:r>
        <w:rPr>
          <w:rFonts w:ascii="Palatino Linotype" w:hAnsi="Palatino Linotype" w:cs="Arial"/>
          <w:color w:val="000000"/>
        </w:rPr>
        <w:t>Γ</w:t>
      </w:r>
      <w:r w:rsidRPr="00DB6D8B">
        <w:rPr>
          <w:rFonts w:ascii="Palatino Linotype" w:hAnsi="Palatino Linotype" w:cs="Arial"/>
          <w:color w:val="000000"/>
        </w:rPr>
        <w:t>ια τις υπηρεσίες που προάγουν την ανάρρωση</w:t>
      </w:r>
      <w:r>
        <w:rPr>
          <w:rFonts w:ascii="Palatino Linotype" w:hAnsi="Palatino Linotype" w:cs="Arial"/>
          <w:color w:val="000000"/>
        </w:rPr>
        <w:t>, α</w:t>
      </w:r>
      <w:r w:rsidRPr="00DB6D8B">
        <w:rPr>
          <w:rFonts w:ascii="Palatino Linotype" w:hAnsi="Palatino Linotype" w:cs="Arial"/>
          <w:color w:val="000000"/>
        </w:rPr>
        <w:t>ποτελεί σημαντικό άξονα η υποστήριξη των φροντιστών για τη διαχείριση των ενοχών και της επιβάρυνσης, καθώς και την οικοδόμηση της δικής τους ζωής με πρόσβαση στις ευκαιρίες, δυνατότητες και επιλογές</w:t>
      </w:r>
      <w:r>
        <w:rPr>
          <w:rFonts w:ascii="Palatino Linotype" w:hAnsi="Palatino Linotype" w:cs="Arial"/>
          <w:color w:val="000000"/>
        </w:rPr>
        <w:t>,</w:t>
      </w:r>
      <w:r w:rsidRPr="00DB6D8B">
        <w:rPr>
          <w:rFonts w:ascii="Palatino Linotype" w:hAnsi="Palatino Linotype" w:cs="Arial"/>
          <w:color w:val="000000"/>
        </w:rPr>
        <w:t xml:space="preserve"> που έχουν νόημα και αξία για τους  ίδιους (</w:t>
      </w:r>
      <w:r w:rsidRPr="00DB6D8B">
        <w:rPr>
          <w:rFonts w:ascii="Palatino Linotype" w:hAnsi="Palatino Linotype" w:cs="Arial"/>
          <w:color w:val="000000"/>
          <w:lang w:val="en-US"/>
        </w:rPr>
        <w:t>Shepherd</w:t>
      </w:r>
      <w:r w:rsidRPr="00DB6D8B">
        <w:rPr>
          <w:rFonts w:ascii="Palatino Linotype" w:hAnsi="Palatino Linotype" w:cs="Arial"/>
          <w:color w:val="000000"/>
        </w:rPr>
        <w:t xml:space="preserve"> και συν., 2008).  </w:t>
      </w:r>
    </w:p>
    <w:p w:rsidR="00955893" w:rsidRDefault="00955893" w:rsidP="00967D56">
      <w:pPr>
        <w:spacing w:after="0" w:line="360" w:lineRule="auto"/>
        <w:jc w:val="both"/>
        <w:textAlignment w:val="top"/>
        <w:rPr>
          <w:rFonts w:ascii="Palatino Linotype" w:hAnsi="Palatino Linotype" w:cs="Arial"/>
          <w:color w:val="000000"/>
        </w:rPr>
      </w:pPr>
      <w:r>
        <w:rPr>
          <w:rFonts w:ascii="Palatino Linotype" w:hAnsi="Palatino Linotype" w:cs="Arial"/>
          <w:color w:val="548DD4"/>
        </w:rPr>
        <w:t xml:space="preserve">     </w:t>
      </w:r>
      <w:r w:rsidRPr="00A27602">
        <w:rPr>
          <w:rFonts w:ascii="Palatino Linotype" w:hAnsi="Palatino Linotype"/>
          <w:color w:val="000000"/>
        </w:rPr>
        <w:t>Από τις αφηγήσεις των χρηστών είναι γνωστό ότι τα άτομα με ψυχική διαταραχή εκτιμούν το ενδιαφέρον που εκφράζουν οι επαγγελματίες απευθυνόμενοι σε αυτούς ως άτομα με ρόλους παρά ως ασθενείς, προτείνοντας μια πιο ολιστική προσέγγιση, η οποία επιτυγχάνεται μέσα σε υπηρεσίες που ενθαρρύνουν την αναγνώριση και την εκτίμηση των θετικών σημείων και δυνατοτήτων και δεν επικεντρώνονται στα ελλείμματα και τις αδυναμίες (</w:t>
      </w:r>
      <w:r w:rsidRPr="00A27602">
        <w:rPr>
          <w:rFonts w:ascii="Palatino Linotype" w:hAnsi="Palatino Linotype"/>
          <w:color w:val="000000"/>
          <w:lang w:val="en-US"/>
        </w:rPr>
        <w:t>Farkas</w:t>
      </w:r>
      <w:r w:rsidRPr="00A27602">
        <w:rPr>
          <w:rFonts w:ascii="Palatino Linotype" w:hAnsi="Palatino Linotype"/>
          <w:color w:val="000000"/>
        </w:rPr>
        <w:t>, 2007). Παράλληλα, αναγνωρίζοντας τη σημασία</w:t>
      </w:r>
      <w:r w:rsidRPr="00A27602">
        <w:rPr>
          <w:rFonts w:ascii="Palatino Linotype" w:hAnsi="Palatino Linotype" w:cs="Arial"/>
          <w:color w:val="000000"/>
        </w:rPr>
        <w:t xml:space="preserve"> </w:t>
      </w:r>
      <w:r w:rsidRPr="00A27602">
        <w:rPr>
          <w:rStyle w:val="hps"/>
          <w:rFonts w:ascii="Palatino Linotype" w:hAnsi="Palatino Linotype" w:cs="Arial"/>
          <w:color w:val="000000"/>
        </w:rPr>
        <w:t>του</w:t>
      </w:r>
      <w:r w:rsidRPr="00A27602">
        <w:rPr>
          <w:rFonts w:ascii="Palatino Linotype" w:hAnsi="Palatino Linotype" w:cs="Arial"/>
          <w:color w:val="000000"/>
        </w:rPr>
        <w:t xml:space="preserve"> </w:t>
      </w:r>
      <w:r w:rsidRPr="00A27602">
        <w:rPr>
          <w:rStyle w:val="hpsatn"/>
          <w:rFonts w:ascii="Palatino Linotype" w:hAnsi="Palatino Linotype" w:cs="Arial"/>
          <w:color w:val="000000"/>
        </w:rPr>
        <w:t>«</w:t>
      </w:r>
      <w:r w:rsidRPr="00A27602">
        <w:rPr>
          <w:rFonts w:ascii="Palatino Linotype" w:hAnsi="Palatino Linotype" w:cs="Arial"/>
          <w:color w:val="000000"/>
        </w:rPr>
        <w:t xml:space="preserve">κοινωνικού αποκλεισμού» </w:t>
      </w:r>
      <w:r w:rsidRPr="00A27602">
        <w:rPr>
          <w:rStyle w:val="hps"/>
          <w:rFonts w:ascii="Palatino Linotype" w:hAnsi="Palatino Linotype" w:cs="Arial"/>
          <w:color w:val="000000"/>
        </w:rPr>
        <w:t>ως</w:t>
      </w:r>
      <w:r w:rsidRPr="00A27602">
        <w:rPr>
          <w:rFonts w:ascii="Palatino Linotype" w:hAnsi="Palatino Linotype" w:cs="Arial"/>
          <w:color w:val="000000"/>
        </w:rPr>
        <w:t xml:space="preserve"> συμβαλλόμενου </w:t>
      </w:r>
      <w:r w:rsidRPr="00A27602">
        <w:rPr>
          <w:rStyle w:val="hps"/>
          <w:rFonts w:ascii="Palatino Linotype" w:hAnsi="Palatino Linotype" w:cs="Arial"/>
          <w:color w:val="000000"/>
        </w:rPr>
        <w:t>παράγοντα στην</w:t>
      </w:r>
      <w:r w:rsidRPr="00A27602">
        <w:rPr>
          <w:rFonts w:ascii="Palatino Linotype" w:hAnsi="Palatino Linotype" w:cs="Arial"/>
          <w:color w:val="000000"/>
        </w:rPr>
        <w:t xml:space="preserve"> </w:t>
      </w:r>
      <w:r w:rsidRPr="00A27602">
        <w:rPr>
          <w:rStyle w:val="hps"/>
          <w:rFonts w:ascii="Palatino Linotype" w:hAnsi="Palatino Linotype" w:cs="Arial"/>
          <w:color w:val="000000"/>
        </w:rPr>
        <w:t>εμφάνιση</w:t>
      </w:r>
      <w:r w:rsidRPr="00A27602">
        <w:rPr>
          <w:rFonts w:ascii="Palatino Linotype" w:hAnsi="Palatino Linotype" w:cs="Arial"/>
          <w:color w:val="000000"/>
        </w:rPr>
        <w:t xml:space="preserve"> </w:t>
      </w:r>
      <w:r w:rsidRPr="00A27602">
        <w:rPr>
          <w:rStyle w:val="hps"/>
          <w:rFonts w:ascii="Palatino Linotype" w:hAnsi="Palatino Linotype" w:cs="Arial"/>
          <w:color w:val="000000"/>
        </w:rPr>
        <w:t>και</w:t>
      </w:r>
      <w:r w:rsidRPr="00A27602">
        <w:rPr>
          <w:rFonts w:ascii="Palatino Linotype" w:hAnsi="Palatino Linotype" w:cs="Arial"/>
          <w:color w:val="000000"/>
        </w:rPr>
        <w:t xml:space="preserve"> διατήρηση </w:t>
      </w:r>
      <w:r w:rsidRPr="00A27602">
        <w:rPr>
          <w:rStyle w:val="hps"/>
          <w:rFonts w:ascii="Palatino Linotype" w:hAnsi="Palatino Linotype" w:cs="Arial"/>
          <w:color w:val="000000"/>
        </w:rPr>
        <w:t>των προβλημάτων ψυχικής υγείας</w:t>
      </w:r>
      <w:r w:rsidRPr="00A27602">
        <w:rPr>
          <w:rFonts w:ascii="Palatino Linotype" w:hAnsi="Palatino Linotype" w:cs="Arial"/>
          <w:color w:val="000000"/>
        </w:rPr>
        <w:t xml:space="preserve"> </w:t>
      </w:r>
      <w:r w:rsidRPr="00A27602">
        <w:rPr>
          <w:rStyle w:val="hps"/>
          <w:rFonts w:ascii="Palatino Linotype" w:hAnsi="Palatino Linotype" w:cs="Arial"/>
          <w:color w:val="000000"/>
        </w:rPr>
        <w:t>και</w:t>
      </w:r>
      <w:r w:rsidRPr="00A27602">
        <w:rPr>
          <w:rFonts w:ascii="Palatino Linotype" w:hAnsi="Palatino Linotype" w:cs="Arial"/>
          <w:color w:val="000000"/>
        </w:rPr>
        <w:t xml:space="preserve"> </w:t>
      </w:r>
      <w:r w:rsidRPr="00A27602">
        <w:rPr>
          <w:rStyle w:val="hps"/>
          <w:rFonts w:ascii="Palatino Linotype" w:hAnsi="Palatino Linotype" w:cs="Arial"/>
          <w:color w:val="000000"/>
        </w:rPr>
        <w:t>του</w:t>
      </w:r>
      <w:r w:rsidRPr="00A27602">
        <w:rPr>
          <w:rFonts w:ascii="Palatino Linotype" w:hAnsi="Palatino Linotype" w:cs="Arial"/>
          <w:color w:val="000000"/>
        </w:rPr>
        <w:t xml:space="preserve"> </w:t>
      </w:r>
      <w:r w:rsidRPr="00A27602">
        <w:rPr>
          <w:rStyle w:val="hpsatn"/>
          <w:rFonts w:ascii="Palatino Linotype" w:hAnsi="Palatino Linotype" w:cs="Arial"/>
          <w:color w:val="000000"/>
        </w:rPr>
        <w:t>«</w:t>
      </w:r>
      <w:r w:rsidRPr="00A27602">
        <w:rPr>
          <w:rFonts w:ascii="Palatino Linotype" w:hAnsi="Palatino Linotype" w:cs="Arial"/>
          <w:color w:val="000000"/>
        </w:rPr>
        <w:t xml:space="preserve">κοινωνικού κεφαλαίου» </w:t>
      </w:r>
      <w:r w:rsidRPr="00A27602">
        <w:rPr>
          <w:rStyle w:val="hps"/>
          <w:rFonts w:ascii="Palatino Linotype" w:hAnsi="Palatino Linotype" w:cs="Arial"/>
          <w:color w:val="000000"/>
        </w:rPr>
        <w:t>ως</w:t>
      </w:r>
      <w:r w:rsidRPr="00A27602">
        <w:rPr>
          <w:rFonts w:ascii="Palatino Linotype" w:hAnsi="Palatino Linotype" w:cs="Arial"/>
          <w:color w:val="000000"/>
        </w:rPr>
        <w:t xml:space="preserve"> </w:t>
      </w:r>
      <w:r w:rsidRPr="00A27602">
        <w:rPr>
          <w:rStyle w:val="hps"/>
          <w:rFonts w:ascii="Palatino Linotype" w:hAnsi="Palatino Linotype" w:cs="Arial"/>
          <w:color w:val="000000"/>
        </w:rPr>
        <w:t xml:space="preserve">πιθανό προστατευτικό </w:t>
      </w:r>
      <w:r w:rsidRPr="00A27602">
        <w:rPr>
          <w:rFonts w:ascii="Palatino Linotype" w:hAnsi="Palatino Linotype" w:cs="Arial"/>
          <w:color w:val="000000"/>
        </w:rPr>
        <w:t xml:space="preserve"> </w:t>
      </w:r>
      <w:r w:rsidRPr="00A27602">
        <w:rPr>
          <w:rStyle w:val="hps"/>
          <w:rFonts w:ascii="Palatino Linotype" w:hAnsi="Palatino Linotype" w:cs="Arial"/>
          <w:color w:val="000000"/>
        </w:rPr>
        <w:t>παράγοντα</w:t>
      </w:r>
      <w:r w:rsidRPr="00A27602">
        <w:rPr>
          <w:rFonts w:ascii="Palatino Linotype" w:hAnsi="Palatino Linotype" w:cs="Arial"/>
          <w:color w:val="000000"/>
        </w:rPr>
        <w:t xml:space="preserve">,  οι  </w:t>
      </w:r>
      <w:r w:rsidRPr="00A27602">
        <w:rPr>
          <w:rStyle w:val="hps"/>
          <w:rFonts w:ascii="Palatino Linotype" w:hAnsi="Palatino Linotype" w:cs="Arial"/>
          <w:color w:val="000000"/>
        </w:rPr>
        <w:t>υπηρεσίες με προσανατολισμό την ανάρρωση οφείλουν να εστιάζουν περισσότερο στη συνολική υγεία</w:t>
      </w:r>
      <w:r w:rsidRPr="00A27602">
        <w:rPr>
          <w:rFonts w:ascii="Palatino Linotype" w:hAnsi="Palatino Linotype" w:cs="Arial"/>
          <w:color w:val="000000"/>
        </w:rPr>
        <w:t xml:space="preserve"> </w:t>
      </w:r>
      <w:r w:rsidRPr="00A27602">
        <w:rPr>
          <w:rStyle w:val="hps"/>
          <w:rFonts w:ascii="Palatino Linotype" w:hAnsi="Palatino Linotype" w:cs="Arial"/>
          <w:color w:val="000000"/>
        </w:rPr>
        <w:t>και</w:t>
      </w:r>
      <w:r w:rsidRPr="00A27602">
        <w:rPr>
          <w:rFonts w:ascii="Palatino Linotype" w:hAnsi="Palatino Linotype" w:cs="Arial"/>
          <w:color w:val="000000"/>
        </w:rPr>
        <w:t xml:space="preserve"> </w:t>
      </w:r>
      <w:r w:rsidRPr="00A27602">
        <w:rPr>
          <w:rStyle w:val="hps"/>
          <w:rFonts w:ascii="Palatino Linotype" w:hAnsi="Palatino Linotype" w:cs="Arial"/>
          <w:color w:val="000000"/>
        </w:rPr>
        <w:t>ευεξία</w:t>
      </w:r>
      <w:r w:rsidRPr="00A27602">
        <w:rPr>
          <w:rFonts w:ascii="Palatino Linotype" w:hAnsi="Palatino Linotype" w:cs="Arial"/>
          <w:color w:val="000000"/>
        </w:rPr>
        <w:t xml:space="preserve"> </w:t>
      </w:r>
      <w:r w:rsidRPr="00A27602">
        <w:rPr>
          <w:rStyle w:val="hps"/>
          <w:rFonts w:ascii="Palatino Linotype" w:hAnsi="Palatino Linotype" w:cs="Arial"/>
          <w:color w:val="000000"/>
        </w:rPr>
        <w:t>και</w:t>
      </w:r>
      <w:r w:rsidRPr="00A27602">
        <w:rPr>
          <w:rFonts w:ascii="Palatino Linotype" w:hAnsi="Palatino Linotype" w:cs="Arial"/>
          <w:color w:val="000000"/>
        </w:rPr>
        <w:t xml:space="preserve"> </w:t>
      </w:r>
      <w:r w:rsidRPr="00A27602">
        <w:rPr>
          <w:rStyle w:val="hps"/>
          <w:rFonts w:ascii="Palatino Linotype" w:hAnsi="Palatino Linotype" w:cs="Arial"/>
          <w:color w:val="000000"/>
        </w:rPr>
        <w:t xml:space="preserve">να  παρέχουν άμεση και πολυδιάστατη  </w:t>
      </w:r>
      <w:r w:rsidRPr="00A27602">
        <w:rPr>
          <w:rStyle w:val="hps"/>
          <w:rFonts w:ascii="Palatino Linotype" w:hAnsi="Palatino Linotype" w:cs="Arial"/>
          <w:color w:val="000000"/>
        </w:rPr>
        <w:lastRenderedPageBreak/>
        <w:t xml:space="preserve">υποστήριξη με στόχο την ισότιμη ένταξη των χρηστών στην κοινότητά </w:t>
      </w:r>
      <w:r>
        <w:rPr>
          <w:rStyle w:val="hps"/>
          <w:rFonts w:ascii="Palatino Linotype" w:hAnsi="Palatino Linotype" w:cs="Arial"/>
          <w:color w:val="000000"/>
        </w:rPr>
        <w:t>τους (</w:t>
      </w:r>
      <w:r>
        <w:rPr>
          <w:rStyle w:val="hps"/>
          <w:rFonts w:ascii="Palatino Linotype" w:hAnsi="Palatino Linotype" w:cs="Arial"/>
          <w:color w:val="000000"/>
          <w:lang w:val="en-US"/>
        </w:rPr>
        <w:t>Shepherd</w:t>
      </w:r>
      <w:r w:rsidRPr="00A27602">
        <w:rPr>
          <w:rStyle w:val="hps"/>
          <w:rFonts w:ascii="Palatino Linotype" w:hAnsi="Palatino Linotype" w:cs="Arial"/>
          <w:color w:val="000000"/>
        </w:rPr>
        <w:t xml:space="preserve"> </w:t>
      </w:r>
      <w:r>
        <w:rPr>
          <w:rStyle w:val="hps"/>
          <w:rFonts w:ascii="Palatino Linotype" w:hAnsi="Palatino Linotype" w:cs="Arial"/>
          <w:color w:val="000000"/>
        </w:rPr>
        <w:t>και συν., 2008)</w:t>
      </w:r>
      <w:r w:rsidRPr="00A27602">
        <w:rPr>
          <w:rStyle w:val="hps"/>
          <w:rFonts w:ascii="Palatino Linotype" w:hAnsi="Palatino Linotype" w:cs="Arial"/>
          <w:color w:val="000000"/>
        </w:rPr>
        <w:t>.</w:t>
      </w:r>
    </w:p>
    <w:p w:rsidR="00955893" w:rsidRPr="00205CB7" w:rsidRDefault="00955893" w:rsidP="00967D56">
      <w:pPr>
        <w:spacing w:after="0" w:line="360" w:lineRule="auto"/>
        <w:jc w:val="both"/>
        <w:textAlignment w:val="top"/>
        <w:rPr>
          <w:rFonts w:ascii="Palatino Linotype" w:hAnsi="Palatino Linotype" w:cs="Arial"/>
          <w:color w:val="000000"/>
        </w:rPr>
      </w:pPr>
      <w:r w:rsidRPr="00205CB7">
        <w:rPr>
          <w:rFonts w:ascii="Palatino Linotype" w:hAnsi="Palatino Linotype" w:cs="Lucida Sans Unicode"/>
          <w:color w:val="000000"/>
        </w:rPr>
        <w:t xml:space="preserve">     Σε μια συγκεντρωτική συνοπτική αναφορά για την ανάρρωση, το Εθνικό Ινστιτούτο για την Ψυχική Υγεία στην Αγγλία - </w:t>
      </w:r>
      <w:r w:rsidRPr="00205CB7">
        <w:rPr>
          <w:rFonts w:ascii="Palatino Linotype" w:hAnsi="Palatino Linotype" w:cs="Lucida Sans Unicode"/>
          <w:color w:val="000000"/>
          <w:lang w:val="en-US"/>
        </w:rPr>
        <w:t>National</w:t>
      </w:r>
      <w:r w:rsidRPr="00205CB7">
        <w:rPr>
          <w:rFonts w:ascii="Palatino Linotype" w:hAnsi="Palatino Linotype" w:cs="Lucida Sans Unicode"/>
          <w:color w:val="000000"/>
        </w:rPr>
        <w:t xml:space="preserve"> </w:t>
      </w:r>
      <w:r w:rsidRPr="00205CB7">
        <w:rPr>
          <w:rFonts w:ascii="Palatino Linotype" w:hAnsi="Palatino Linotype" w:cs="Lucida Sans Unicode"/>
          <w:color w:val="000000"/>
          <w:lang w:val="en-US"/>
        </w:rPr>
        <w:t>Institute</w:t>
      </w:r>
      <w:r w:rsidRPr="00205CB7">
        <w:rPr>
          <w:rFonts w:ascii="Palatino Linotype" w:hAnsi="Palatino Linotype" w:cs="Lucida Sans Unicode"/>
          <w:color w:val="000000"/>
        </w:rPr>
        <w:t xml:space="preserve"> </w:t>
      </w:r>
      <w:r w:rsidRPr="00205CB7">
        <w:rPr>
          <w:rFonts w:ascii="Palatino Linotype" w:hAnsi="Palatino Linotype" w:cs="Lucida Sans Unicode"/>
          <w:color w:val="000000"/>
          <w:lang w:val="en-US"/>
        </w:rPr>
        <w:t>for</w:t>
      </w:r>
      <w:r w:rsidRPr="00205CB7">
        <w:rPr>
          <w:rFonts w:ascii="Palatino Linotype" w:hAnsi="Palatino Linotype" w:cs="Lucida Sans Unicode"/>
          <w:color w:val="000000"/>
        </w:rPr>
        <w:t xml:space="preserve"> </w:t>
      </w:r>
      <w:r w:rsidRPr="00205CB7">
        <w:rPr>
          <w:rFonts w:ascii="Palatino Linotype" w:hAnsi="Palatino Linotype" w:cs="Lucida Sans Unicode"/>
          <w:color w:val="000000"/>
          <w:lang w:val="en-US"/>
        </w:rPr>
        <w:t>Mental</w:t>
      </w:r>
      <w:r w:rsidRPr="00205CB7">
        <w:rPr>
          <w:rFonts w:ascii="Palatino Linotype" w:hAnsi="Palatino Linotype" w:cs="Lucida Sans Unicode"/>
          <w:color w:val="000000"/>
        </w:rPr>
        <w:t xml:space="preserve"> </w:t>
      </w:r>
      <w:r w:rsidRPr="00205CB7">
        <w:rPr>
          <w:rFonts w:ascii="Palatino Linotype" w:hAnsi="Palatino Linotype" w:cs="Lucida Sans Unicode"/>
          <w:color w:val="000000"/>
          <w:lang w:val="en-US"/>
        </w:rPr>
        <w:t>Health</w:t>
      </w:r>
      <w:r w:rsidRPr="00205CB7">
        <w:rPr>
          <w:rFonts w:ascii="Palatino Linotype" w:hAnsi="Palatino Linotype" w:cs="Lucida Sans Unicode"/>
          <w:color w:val="000000"/>
        </w:rPr>
        <w:t xml:space="preserve"> - έχει υπογραμμίσει μια σειρά πρακτικών για την υποστήριξή της. Οι πρακτικές περιλαμβάνουν την επίδειξη ελπίδας, την προσφορά ενδυνάμωσης, την παροχή πληροφόρησης για την ψυχική διαταραχή του χρήστη και τις διαθέσιμες θεραπείες, τη λήψη επιμεριζόμενων αποφάσεων με τους χρήστες, τη σύνδεση με τις  οικογένειες, τη διευκόλυνση της αλληλεπίδρασης  μεταξύ των χρηστών, την υποστήριξη κοινωνικών, πολιτισμικών και πνευματικών δραστηριοτήτων (ΝΙΜΗΕ, 2004).</w:t>
      </w:r>
    </w:p>
    <w:p w:rsidR="00955893" w:rsidRPr="002D3CC0" w:rsidRDefault="00955893" w:rsidP="00967D56">
      <w:pPr>
        <w:spacing w:after="0" w:line="360" w:lineRule="auto"/>
        <w:jc w:val="both"/>
        <w:textAlignment w:val="top"/>
        <w:rPr>
          <w:rStyle w:val="hps"/>
          <w:rFonts w:ascii="Palatino Linotype" w:hAnsi="Palatino Linotype" w:cs="Arial"/>
          <w:color w:val="000000"/>
        </w:rPr>
      </w:pPr>
      <w:r>
        <w:rPr>
          <w:rFonts w:ascii="Palatino Linotype" w:hAnsi="Palatino Linotype" w:cs="Arial"/>
          <w:color w:val="000000"/>
        </w:rPr>
        <w:t xml:space="preserve">     Εξετάζοντας οι</w:t>
      </w:r>
      <w:r w:rsidRPr="002D3CC0">
        <w:rPr>
          <w:rFonts w:ascii="Palatino Linotype" w:hAnsi="Palatino Linotype" w:cs="Arial"/>
          <w:color w:val="000000"/>
        </w:rPr>
        <w:t xml:space="preserve"> </w:t>
      </w:r>
      <w:r w:rsidRPr="002D3CC0">
        <w:rPr>
          <w:rFonts w:ascii="Palatino Linotype" w:hAnsi="Palatino Linotype" w:cs="Arial"/>
          <w:color w:val="000000"/>
          <w:lang w:val="en-US"/>
        </w:rPr>
        <w:t>Shepherd</w:t>
      </w:r>
      <w:r w:rsidRPr="002D3CC0">
        <w:rPr>
          <w:rFonts w:ascii="Palatino Linotype" w:hAnsi="Palatino Linotype" w:cs="Arial"/>
          <w:color w:val="000000"/>
        </w:rPr>
        <w:t xml:space="preserve"> και συν. (2008) </w:t>
      </w:r>
      <w:r>
        <w:rPr>
          <w:rFonts w:ascii="Palatino Linotype" w:hAnsi="Palatino Linotype" w:cs="Arial"/>
          <w:color w:val="000000"/>
        </w:rPr>
        <w:t>τις</w:t>
      </w:r>
      <w:r w:rsidRPr="002D3CC0">
        <w:rPr>
          <w:rFonts w:ascii="Palatino Linotype" w:hAnsi="Palatino Linotype" w:cs="Arial"/>
          <w:color w:val="000000"/>
        </w:rPr>
        <w:t xml:space="preserve"> καλ</w:t>
      </w:r>
      <w:r>
        <w:rPr>
          <w:rFonts w:ascii="Palatino Linotype" w:hAnsi="Palatino Linotype" w:cs="Arial"/>
          <w:color w:val="000000"/>
        </w:rPr>
        <w:t>ές</w:t>
      </w:r>
      <w:r w:rsidRPr="002D3CC0">
        <w:rPr>
          <w:rFonts w:ascii="Palatino Linotype" w:hAnsi="Palatino Linotype" w:cs="Arial"/>
          <w:color w:val="000000"/>
        </w:rPr>
        <w:t xml:space="preserve"> πρακτικ</w:t>
      </w:r>
      <w:r>
        <w:rPr>
          <w:rFonts w:ascii="Palatino Linotype" w:hAnsi="Palatino Linotype" w:cs="Arial"/>
          <w:color w:val="000000"/>
        </w:rPr>
        <w:t>ές</w:t>
      </w:r>
      <w:r w:rsidRPr="002D3CC0">
        <w:rPr>
          <w:rFonts w:ascii="Palatino Linotype" w:hAnsi="Palatino Linotype" w:cs="Arial"/>
          <w:color w:val="000000"/>
        </w:rPr>
        <w:t xml:space="preserve"> ανασχηματισμού υπηρεσιών ψυχικής υγείας, </w:t>
      </w:r>
      <w:r>
        <w:rPr>
          <w:rFonts w:ascii="Palatino Linotype" w:hAnsi="Palatino Linotype" w:cs="Arial"/>
          <w:color w:val="000000"/>
        </w:rPr>
        <w:t xml:space="preserve">παρουσίασαν </w:t>
      </w:r>
      <w:r w:rsidRPr="002D3CC0">
        <w:rPr>
          <w:rFonts w:ascii="Palatino Linotype" w:hAnsi="Palatino Linotype" w:cs="Arial"/>
          <w:color w:val="000000"/>
        </w:rPr>
        <w:t>το παράδειγμα ενός μικρού μη κερδοσκοπικού οργανισμού με 350 περίπου εργαζόμενους, του οργανισμού  ΜΕΤΑ, στην Αριζόνα των ΗΠΑ. Το ερέθισμα δόθηκε κατά τη διάρκεια ενός σεμιναρίου, περίπου πριν από δέκα χρόνια, κατά το οποίο χρήστες και πρώην χρήστες υπηρεσιών περιέγραψαν τις αρνητικές εμπειρίες τους από τις υπηρεσίες που είχαν δεχτεί, τη στάση που προσωπικού και την αδυναμία των υπηρεσιών να απαντήσουν στις πραγματικές τους ανάγκες και να στηρίξουν την ανάρρωσή τους. Η διευθύντρια του ΜΕΤΑ αναγνώρισε στις περιγραφές των χρηστών μια σειρά στοιχείων που διέθετε και ο δικός τους οργανισμός και με τη συνειδητοποίηση ότι, αν είχαν προσφέρει τις διαθέσιμες υπηρεσίες τους, θα αποτελ</w:t>
      </w:r>
      <w:r>
        <w:rPr>
          <w:rFonts w:ascii="Palatino Linotype" w:hAnsi="Palatino Linotype" w:cs="Arial"/>
          <w:color w:val="000000"/>
        </w:rPr>
        <w:t>ούσαν έναν από τους οργανισμούς</w:t>
      </w:r>
      <w:r w:rsidRPr="002D3CC0">
        <w:rPr>
          <w:rFonts w:ascii="Palatino Linotype" w:hAnsi="Palatino Linotype" w:cs="Arial"/>
          <w:color w:val="000000"/>
        </w:rPr>
        <w:t xml:space="preserve">, για τους οποίους είχε εκφραστεί η μεγάλη απογοήτευση των  χρηστών, αποφάσισε σε συνεργασία με το προσωπικό να αλλάξουν τη λειτουργία του φορέα τους προσδίδοντάς </w:t>
      </w:r>
      <w:r>
        <w:rPr>
          <w:rFonts w:ascii="Palatino Linotype" w:hAnsi="Palatino Linotype" w:cs="Arial"/>
          <w:color w:val="000000"/>
        </w:rPr>
        <w:t xml:space="preserve">του </w:t>
      </w:r>
      <w:r w:rsidRPr="002D3CC0">
        <w:rPr>
          <w:rFonts w:ascii="Palatino Linotype" w:hAnsi="Palatino Linotype" w:cs="Arial"/>
          <w:color w:val="000000"/>
        </w:rPr>
        <w:t>έναν προσανατολισμό προς την ανάρρωση. Τα βασικά βήματα που ακολούθησαν συνοψίζονται ως εξής:</w:t>
      </w:r>
      <w:r>
        <w:rPr>
          <w:rFonts w:ascii="Palatino Linotype" w:hAnsi="Palatino Linotype" w:cs="Arial"/>
          <w:color w:val="000000"/>
        </w:rPr>
        <w:t xml:space="preserve"> </w:t>
      </w:r>
      <w:r w:rsidRPr="002D3CC0">
        <w:rPr>
          <w:rStyle w:val="hps"/>
          <w:rFonts w:ascii="Palatino Linotype" w:hAnsi="Palatino Linotype" w:cs="Arial"/>
          <w:color w:val="000000"/>
        </w:rPr>
        <w:t>αναθεώρηση των στόχων</w:t>
      </w:r>
      <w:r w:rsidRPr="002D3CC0">
        <w:rPr>
          <w:rFonts w:ascii="Palatino Linotype" w:hAnsi="Palatino Linotype" w:cs="Arial"/>
          <w:color w:val="000000"/>
        </w:rPr>
        <w:t xml:space="preserve"> </w:t>
      </w:r>
      <w:r w:rsidRPr="002D3CC0">
        <w:rPr>
          <w:rStyle w:val="hps"/>
          <w:rFonts w:ascii="Palatino Linotype" w:hAnsi="Palatino Linotype" w:cs="Arial"/>
          <w:color w:val="000000"/>
        </w:rPr>
        <w:t>του οργανισμού</w:t>
      </w:r>
      <w:r w:rsidRPr="002D3CC0">
        <w:rPr>
          <w:rFonts w:ascii="Palatino Linotype" w:hAnsi="Palatino Linotype" w:cs="Arial"/>
          <w:color w:val="000000"/>
        </w:rPr>
        <w:t xml:space="preserve"> </w:t>
      </w:r>
      <w:r w:rsidRPr="002D3CC0">
        <w:rPr>
          <w:rStyle w:val="hps"/>
          <w:rFonts w:ascii="Palatino Linotype" w:hAnsi="Palatino Linotype" w:cs="Arial"/>
          <w:color w:val="000000"/>
        </w:rPr>
        <w:t>και</w:t>
      </w:r>
      <w:r w:rsidRPr="002D3CC0">
        <w:rPr>
          <w:rFonts w:ascii="Palatino Linotype" w:hAnsi="Palatino Linotype" w:cs="Arial"/>
          <w:color w:val="000000"/>
        </w:rPr>
        <w:t xml:space="preserve"> </w:t>
      </w:r>
      <w:r w:rsidRPr="002D3CC0">
        <w:rPr>
          <w:rStyle w:val="hps"/>
          <w:rFonts w:ascii="Palatino Linotype" w:hAnsi="Palatino Linotype" w:cs="Arial"/>
          <w:color w:val="000000"/>
        </w:rPr>
        <w:t xml:space="preserve">του σκοπού </w:t>
      </w:r>
      <w:r>
        <w:rPr>
          <w:rStyle w:val="hps"/>
          <w:rFonts w:ascii="Palatino Linotype" w:hAnsi="Palatino Linotype" w:cs="Arial"/>
          <w:color w:val="000000"/>
        </w:rPr>
        <w:t>του</w:t>
      </w:r>
      <w:r w:rsidRPr="002D3CC0">
        <w:rPr>
          <w:rStyle w:val="hps"/>
          <w:rFonts w:ascii="Palatino Linotype" w:hAnsi="Palatino Linotype" w:cs="Arial"/>
          <w:color w:val="000000"/>
        </w:rPr>
        <w:t xml:space="preserve"> </w:t>
      </w:r>
      <w:r w:rsidRPr="002D3CC0">
        <w:rPr>
          <w:rStyle w:val="hpsatn"/>
          <w:rFonts w:ascii="Palatino Linotype" w:hAnsi="Palatino Linotype" w:cs="Arial"/>
          <w:color w:val="000000"/>
        </w:rPr>
        <w:t>(</w:t>
      </w:r>
      <w:r w:rsidRPr="002D3CC0">
        <w:rPr>
          <w:rFonts w:ascii="Palatino Linotype" w:hAnsi="Palatino Linotype" w:cs="Arial"/>
          <w:color w:val="000000"/>
        </w:rPr>
        <w:t>δήλωση αποστολής)</w:t>
      </w:r>
      <w:r>
        <w:rPr>
          <w:rFonts w:ascii="Palatino Linotype" w:hAnsi="Palatino Linotype" w:cs="Arial"/>
          <w:color w:val="000000"/>
        </w:rPr>
        <w:t xml:space="preserve">·  </w:t>
      </w:r>
      <w:r w:rsidRPr="002D3CC0">
        <w:rPr>
          <w:rStyle w:val="hps"/>
          <w:rFonts w:ascii="Palatino Linotype" w:hAnsi="Palatino Linotype" w:cs="Arial"/>
          <w:color w:val="000000"/>
        </w:rPr>
        <w:t>δέσμευση για</w:t>
      </w:r>
      <w:r w:rsidRPr="002D3CC0">
        <w:rPr>
          <w:rFonts w:ascii="Palatino Linotype" w:hAnsi="Palatino Linotype" w:cs="Arial"/>
          <w:color w:val="000000"/>
        </w:rPr>
        <w:t xml:space="preserve"> </w:t>
      </w:r>
      <w:r w:rsidRPr="002D3CC0">
        <w:rPr>
          <w:rStyle w:val="hps"/>
          <w:rFonts w:ascii="Palatino Linotype" w:hAnsi="Palatino Linotype" w:cs="Arial"/>
          <w:color w:val="000000"/>
        </w:rPr>
        <w:t>πλήρη συμμετοχή</w:t>
      </w:r>
      <w:r w:rsidRPr="002D3CC0">
        <w:rPr>
          <w:rFonts w:ascii="Palatino Linotype" w:hAnsi="Palatino Linotype" w:cs="Arial"/>
          <w:color w:val="000000"/>
        </w:rPr>
        <w:t xml:space="preserve"> των ατόμων με προβλήματα ψυχικής υγείας </w:t>
      </w:r>
      <w:r w:rsidRPr="002D3CC0">
        <w:rPr>
          <w:rStyle w:val="hps"/>
          <w:rFonts w:ascii="Palatino Linotype" w:hAnsi="Palatino Linotype" w:cs="Arial"/>
          <w:color w:val="000000"/>
        </w:rPr>
        <w:t>στη λειτουργία του οργανισμού σε όλα τα επίπεδα και ρόλους</w:t>
      </w:r>
      <w:r>
        <w:rPr>
          <w:rFonts w:ascii="Palatino Linotype" w:hAnsi="Palatino Linotype" w:cs="Arial"/>
          <w:color w:val="000000"/>
        </w:rPr>
        <w:t xml:space="preserve">·  </w:t>
      </w:r>
      <w:r w:rsidRPr="002D3CC0">
        <w:rPr>
          <w:rStyle w:val="hps"/>
          <w:rFonts w:ascii="Palatino Linotype" w:hAnsi="Palatino Linotype" w:cs="Arial"/>
          <w:color w:val="000000"/>
        </w:rPr>
        <w:t>μετατόπιση από ένα αμιγώς θεραπευτικό μοντέλο σε ένα μοντέλο με χαρακτήρα</w:t>
      </w:r>
      <w:r>
        <w:rPr>
          <w:rStyle w:val="hps"/>
          <w:rFonts w:ascii="Palatino Linotype" w:hAnsi="Palatino Linotype" w:cs="Arial"/>
          <w:color w:val="000000"/>
        </w:rPr>
        <w:t xml:space="preserve"> </w:t>
      </w:r>
      <w:r w:rsidRPr="002D3CC0">
        <w:rPr>
          <w:rStyle w:val="hps"/>
          <w:rFonts w:ascii="Palatino Linotype" w:hAnsi="Palatino Linotype" w:cs="Arial"/>
          <w:color w:val="000000"/>
        </w:rPr>
        <w:t>περισσότερο εκπαιδευτικό για τη στήριξη των προσωπικών στόχων των χρηστών και την προετοιμασία να αναλάβουν πιο ενεργητικούς ρόλους μέσα στην κοινότητα</w:t>
      </w:r>
      <w:r>
        <w:rPr>
          <w:rStyle w:val="hps"/>
          <w:rFonts w:ascii="Palatino Linotype" w:hAnsi="Palatino Linotype" w:cs="Arial"/>
          <w:color w:val="000000"/>
        </w:rPr>
        <w:t>· π</w:t>
      </w:r>
      <w:r w:rsidRPr="002D3CC0">
        <w:rPr>
          <w:rStyle w:val="hps"/>
          <w:rFonts w:ascii="Palatino Linotype" w:hAnsi="Palatino Linotype" w:cs="Arial"/>
          <w:color w:val="000000"/>
        </w:rPr>
        <w:t xml:space="preserve">αροχή ενός οργανωμένου συστήματος υποστήριξης για τους εργαζόμενους </w:t>
      </w:r>
      <w:r w:rsidRPr="002D3CC0">
        <w:rPr>
          <w:rStyle w:val="hps"/>
          <w:rFonts w:ascii="Palatino Linotype" w:hAnsi="Palatino Linotype" w:cs="Arial"/>
          <w:color w:val="000000"/>
        </w:rPr>
        <w:lastRenderedPageBreak/>
        <w:t>που προέρχονται από την ομάδα των ατόμων με ψυχική διαταραχή</w:t>
      </w:r>
      <w:r>
        <w:rPr>
          <w:rStyle w:val="hps"/>
          <w:rFonts w:ascii="Palatino Linotype" w:hAnsi="Palatino Linotype" w:cs="Arial"/>
          <w:color w:val="000000"/>
        </w:rPr>
        <w:t xml:space="preserve">· ευέλικτη ανάπτυξη και </w:t>
      </w:r>
      <w:r w:rsidRPr="002D3CC0">
        <w:rPr>
          <w:rStyle w:val="hps"/>
          <w:rFonts w:ascii="Palatino Linotype" w:hAnsi="Palatino Linotype" w:cs="Arial"/>
          <w:color w:val="000000"/>
        </w:rPr>
        <w:t xml:space="preserve">προώθηση νέων εργασιών, χωρίς να χάνονται οι βασικές αξίες και με γνώμονα τη συνεχή εκπλήρωση των στόχων που είχαν τεθεί για τα επιθυμητά αποτελέσματα και τις επιδόσεις.  </w:t>
      </w:r>
    </w:p>
    <w:p w:rsidR="00955893" w:rsidRPr="002D3CC0" w:rsidRDefault="00955893" w:rsidP="00967D56">
      <w:pPr>
        <w:spacing w:after="0" w:line="360" w:lineRule="auto"/>
        <w:jc w:val="both"/>
        <w:textAlignment w:val="top"/>
        <w:rPr>
          <w:rStyle w:val="hps"/>
          <w:rFonts w:ascii="Palatino Linotype" w:hAnsi="Palatino Linotype" w:cs="Arial"/>
          <w:color w:val="000000"/>
        </w:rPr>
      </w:pPr>
      <w:r w:rsidRPr="002D3CC0">
        <w:rPr>
          <w:rStyle w:val="hps"/>
          <w:rFonts w:ascii="Palatino Linotype" w:hAnsi="Palatino Linotype" w:cs="Arial"/>
          <w:color w:val="000000"/>
        </w:rPr>
        <w:t xml:space="preserve">     Σταδιακά, ο ΜΕΤΑ αποτέλεσε οργανισμό ‘πρότυπο’ στην προώθηση της ανάρρωσης αναπτύσσοντας κυρίως προγράμματα εκπαίδευσης σε άλλου οργανισμούς που επιδιώκουν την αλλαγή στον προσανατολισμό τους αλλά και προγράμματα στέγασης, απασχόλησης, παρέμβασης στην κρίση. Μέσα σε μια δεκαετία έχει εκπαιδεύσει περίπου 500 άτομα με εμπειρία ψυχικής διαταραχής ως Ειδικούς υποστήριξης, ώστε με τη σειρά τους να γίνουν οι ίδιοι εκπαιδευτές στον τομέα της ανάρρωσης στο πλαίσιο του οργανισμού αλλά και ευρύτερα</w:t>
      </w:r>
      <w:r>
        <w:rPr>
          <w:rStyle w:val="hps"/>
          <w:rFonts w:ascii="Palatino Linotype" w:hAnsi="Palatino Linotype" w:cs="Arial"/>
          <w:color w:val="000000"/>
        </w:rPr>
        <w:t xml:space="preserve">. </w:t>
      </w:r>
      <w:r w:rsidRPr="002D3CC0">
        <w:rPr>
          <w:rStyle w:val="hps"/>
          <w:rFonts w:ascii="Palatino Linotype" w:hAnsi="Palatino Linotype" w:cs="Arial"/>
          <w:color w:val="000000"/>
        </w:rPr>
        <w:t xml:space="preserve">Στην πορεία, τροποποιώντας την πολιτική των προσλήψεων, κατάφερε να αλλάξει σημαντικά τη σύνθεσή των εργαζομένων του, ώστε σταδιακά ο αριθμός του προσωπικού  με εμπειρία ψυχικής διαταραχής να αποτελεί περίπου το 70% του συνόλου των εργαζομένων. </w:t>
      </w:r>
    </w:p>
    <w:p w:rsidR="00955893" w:rsidRPr="002D3CC0" w:rsidRDefault="00955893" w:rsidP="00967D56">
      <w:pPr>
        <w:spacing w:after="0" w:line="360" w:lineRule="auto"/>
        <w:jc w:val="both"/>
        <w:textAlignment w:val="top"/>
        <w:rPr>
          <w:rStyle w:val="hps"/>
          <w:rFonts w:ascii="Palatino Linotype" w:hAnsi="Palatino Linotype" w:cs="Arial"/>
          <w:color w:val="000000"/>
        </w:rPr>
      </w:pPr>
      <w:r w:rsidRPr="002D3CC0">
        <w:rPr>
          <w:rStyle w:val="hps"/>
          <w:rFonts w:ascii="Palatino Linotype" w:hAnsi="Palatino Linotype" w:cs="Arial"/>
          <w:color w:val="000000"/>
        </w:rPr>
        <w:t xml:space="preserve">     Ο μετασχηματισμός  ενός οργανισμού</w:t>
      </w:r>
      <w:r>
        <w:rPr>
          <w:rStyle w:val="hps"/>
          <w:rFonts w:ascii="Palatino Linotype" w:hAnsi="Palatino Linotype" w:cs="Arial"/>
          <w:color w:val="000000"/>
        </w:rPr>
        <w:t>, όπως</w:t>
      </w:r>
      <w:r w:rsidRPr="002D3CC0">
        <w:rPr>
          <w:rStyle w:val="hps"/>
          <w:rFonts w:ascii="Palatino Linotype" w:hAnsi="Palatino Linotype" w:cs="Arial"/>
          <w:color w:val="000000"/>
        </w:rPr>
        <w:t xml:space="preserve"> </w:t>
      </w:r>
      <w:r>
        <w:rPr>
          <w:rStyle w:val="hps"/>
          <w:rFonts w:ascii="Palatino Linotype" w:hAnsi="Palatino Linotype" w:cs="Arial"/>
          <w:color w:val="000000"/>
        </w:rPr>
        <w:t xml:space="preserve">παρουσιάζεται </w:t>
      </w:r>
      <w:r w:rsidRPr="002D3CC0">
        <w:rPr>
          <w:rStyle w:val="hps"/>
          <w:rFonts w:ascii="Palatino Linotype" w:hAnsi="Palatino Linotype" w:cs="Arial"/>
          <w:color w:val="000000"/>
        </w:rPr>
        <w:t>μέσα από το παράδειγμα του ΜΕΤΑ</w:t>
      </w:r>
      <w:r>
        <w:rPr>
          <w:rStyle w:val="hps"/>
          <w:rFonts w:ascii="Palatino Linotype" w:hAnsi="Palatino Linotype" w:cs="Arial"/>
          <w:color w:val="000000"/>
        </w:rPr>
        <w:t>, φαίνεται</w:t>
      </w:r>
      <w:r w:rsidRPr="002D3CC0">
        <w:rPr>
          <w:rStyle w:val="hps"/>
          <w:rFonts w:ascii="Palatino Linotype" w:hAnsi="Palatino Linotype" w:cs="Arial"/>
          <w:color w:val="000000"/>
        </w:rPr>
        <w:t xml:space="preserve"> να συναντά δύο βασικές συνιστώσες: την ουσιαστική και ενεργητική συμμετοχή των χρηστών σε όλα τα επίπεδα, παράμετρο που υπογραμμίζεται σταθερά στη σχετική βιβλιογραφία και για την οποία ακολουθεί σύντομη περιγραφή στην επόμενη υποενότητα αυτής της εργασίας</w:t>
      </w:r>
      <w:r>
        <w:rPr>
          <w:rStyle w:val="hps"/>
          <w:rFonts w:ascii="Palatino Linotype" w:hAnsi="Palatino Linotype" w:cs="Arial"/>
          <w:color w:val="000000"/>
        </w:rPr>
        <w:t>·</w:t>
      </w:r>
      <w:r w:rsidRPr="002D3CC0">
        <w:rPr>
          <w:rStyle w:val="hps"/>
          <w:rFonts w:ascii="Palatino Linotype" w:hAnsi="Palatino Linotype" w:cs="Arial"/>
          <w:color w:val="000000"/>
        </w:rPr>
        <w:t xml:space="preserve"> το ρόλο των υπευθύνων λήψης αποφάσεων.</w:t>
      </w:r>
    </w:p>
    <w:p w:rsidR="00955893" w:rsidRPr="002D3CC0" w:rsidRDefault="00955893" w:rsidP="00967D56">
      <w:pPr>
        <w:spacing w:after="0" w:line="360" w:lineRule="auto"/>
        <w:jc w:val="both"/>
        <w:textAlignment w:val="top"/>
        <w:rPr>
          <w:rFonts w:ascii="Palatino Linotype" w:hAnsi="Palatino Linotype" w:cs="Arial"/>
          <w:color w:val="000000"/>
        </w:rPr>
      </w:pPr>
      <w:r w:rsidRPr="002D3CC0">
        <w:rPr>
          <w:rStyle w:val="hps"/>
          <w:rFonts w:ascii="Palatino Linotype" w:hAnsi="Palatino Linotype" w:cs="Arial"/>
          <w:color w:val="000000"/>
        </w:rPr>
        <w:t xml:space="preserve">     Σε σχέση με τη δεύτερη συνιστώσα, επισημαίνεται ότι, αν και έχει περιγραφεί εκτενώς η λειτουργία υπηρεσιών</w:t>
      </w:r>
      <w:r>
        <w:rPr>
          <w:rStyle w:val="hps"/>
          <w:rFonts w:ascii="Palatino Linotype" w:hAnsi="Palatino Linotype" w:cs="Arial"/>
          <w:color w:val="000000"/>
        </w:rPr>
        <w:t>,</w:t>
      </w:r>
      <w:r w:rsidRPr="002D3CC0">
        <w:rPr>
          <w:rStyle w:val="hps"/>
          <w:rFonts w:ascii="Palatino Linotype" w:hAnsi="Palatino Linotype" w:cs="Arial"/>
          <w:color w:val="000000"/>
        </w:rPr>
        <w:t xml:space="preserve"> που έχουν ή επιδιώκουν να αποκτήσουν προσανατολισμό προς την ανάρρωση,  </w:t>
      </w:r>
      <w:r>
        <w:rPr>
          <w:rStyle w:val="hps"/>
          <w:rFonts w:ascii="Palatino Linotype" w:hAnsi="Palatino Linotype" w:cs="Arial"/>
          <w:color w:val="000000"/>
        </w:rPr>
        <w:t>δεν έχει αναπτυχθεί αντίστοιχη</w:t>
      </w:r>
      <w:r w:rsidRPr="002D3CC0">
        <w:rPr>
          <w:rStyle w:val="hps"/>
          <w:rFonts w:ascii="Palatino Linotype" w:hAnsi="Palatino Linotype" w:cs="Arial"/>
          <w:color w:val="000000"/>
        </w:rPr>
        <w:t xml:space="preserve"> συζήτηση  για τις επιτελικές αποφάσεις που σχετίζονται με την αλλαγή φιλοσοφίας, πολιτικής  και σκοπού</w:t>
      </w:r>
      <w:r>
        <w:rPr>
          <w:rStyle w:val="hps"/>
          <w:rFonts w:ascii="Palatino Linotype" w:hAnsi="Palatino Linotype" w:cs="Arial"/>
          <w:color w:val="000000"/>
        </w:rPr>
        <w:t xml:space="preserve">. </w:t>
      </w:r>
      <w:r w:rsidRPr="002D3CC0">
        <w:rPr>
          <w:rStyle w:val="hps"/>
          <w:rFonts w:ascii="Palatino Linotype" w:hAnsi="Palatino Linotype" w:cs="Arial"/>
          <w:color w:val="000000"/>
        </w:rPr>
        <w:t xml:space="preserve">Ωστόσο, η </w:t>
      </w:r>
      <w:r w:rsidRPr="002D3CC0">
        <w:rPr>
          <w:rFonts w:ascii="Palatino Linotype" w:hAnsi="Palatino Linotype" w:cs="Times-Roman"/>
          <w:color w:val="000000"/>
        </w:rPr>
        <w:t xml:space="preserve">αναγκαιότητα συνεργασίας μεταξύ όλων των ενδιαφερομένων μερών αναγνωρίζεται ολοένα και περισσότερο. Η έρευνα έχει εστιαστεί ευρέως στις προοπτικές των χρηστών και των φορέων παροχής υπηρεσιών, ενώ ο ρόλος και η επιρροή των φορέων λήψης αποφάσεων σε επίπεδο συστημάτων και οργανισμών </w:t>
      </w:r>
      <w:r w:rsidRPr="002D3CC0">
        <w:rPr>
          <w:rStyle w:val="hps"/>
          <w:rFonts w:ascii="Palatino Linotype" w:hAnsi="Palatino Linotype" w:cs="Arial"/>
          <w:color w:val="000000"/>
        </w:rPr>
        <w:t xml:space="preserve">έχει μελετηθεί λιγότερο. Εν τούτοις, ο ρόλος όσων ασκούν ηγεσία είναι πολύ σημαντικός, καθώς συνδέεται στενά με την εφαρμογή προγραμμάτων και την αποτελεσματικότητά τους. Το σχετικό ενδιαφέρον έχει αρχίσει να αναδύεται πιο πρόσφατα. Σε έρευνα που διεξήχθη στον Καναδά σχετικά με ζητήματα εφαρμογής της ανάρρωσης, με συμμετέχοντες υπευθύνους λήψης </w:t>
      </w:r>
      <w:r>
        <w:rPr>
          <w:rStyle w:val="hps"/>
          <w:rFonts w:ascii="Palatino Linotype" w:hAnsi="Palatino Linotype" w:cs="Arial"/>
          <w:color w:val="000000"/>
        </w:rPr>
        <w:t>αποφάσεων  -</w:t>
      </w:r>
      <w:r w:rsidRPr="00E67175">
        <w:rPr>
          <w:rStyle w:val="hps"/>
          <w:rFonts w:ascii="Palatino Linotype" w:hAnsi="Palatino Linotype" w:cs="Arial"/>
          <w:color w:val="000000"/>
        </w:rPr>
        <w:t xml:space="preserve"> </w:t>
      </w:r>
      <w:r w:rsidRPr="002D3CC0">
        <w:rPr>
          <w:rStyle w:val="hps"/>
          <w:rFonts w:ascii="Palatino Linotype" w:hAnsi="Palatino Linotype" w:cs="Arial"/>
          <w:color w:val="000000"/>
        </w:rPr>
        <w:t xml:space="preserve">αν και με </w:t>
      </w:r>
      <w:r w:rsidRPr="002D3CC0">
        <w:rPr>
          <w:rStyle w:val="hps"/>
          <w:rFonts w:ascii="Palatino Linotype" w:hAnsi="Palatino Linotype" w:cs="Arial"/>
          <w:color w:val="000000"/>
        </w:rPr>
        <w:lastRenderedPageBreak/>
        <w:t>περιορισμούς σε σχέση με τον αριθμό και τ</w:t>
      </w:r>
      <w:r>
        <w:rPr>
          <w:rStyle w:val="hps"/>
          <w:rFonts w:ascii="Palatino Linotype" w:hAnsi="Palatino Linotype" w:cs="Arial"/>
          <w:color w:val="000000"/>
        </w:rPr>
        <w:t>ον τρόπο επιλογής του δείγματος</w:t>
      </w:r>
      <w:r w:rsidRPr="00E67175">
        <w:rPr>
          <w:rStyle w:val="hps"/>
          <w:rFonts w:ascii="Palatino Linotype" w:hAnsi="Palatino Linotype" w:cs="Arial"/>
          <w:color w:val="000000"/>
        </w:rPr>
        <w:t xml:space="preserve"> </w:t>
      </w:r>
      <w:r w:rsidRPr="002D3CC0">
        <w:rPr>
          <w:rStyle w:val="hps"/>
          <w:rFonts w:ascii="Palatino Linotype" w:hAnsi="Palatino Linotype" w:cs="Arial"/>
          <w:color w:val="000000"/>
        </w:rPr>
        <w:t>- σημειώθηκαν μια σειρά από ενδιαφέροντα αποτελέσματα. Καθώς ο ρόλος των υπευθύνων σχετίζεται, όπως περιγράφηκε από τους ίδιους, με την εγκατάσταση των γενικών κατευθύνσεων των υπηρεσιών και την κατανομή κεφαλαίων, έκριναν ότι η υιοθέτηση των αξιών της ανάρρωση</w:t>
      </w:r>
      <w:r>
        <w:rPr>
          <w:rStyle w:val="hps"/>
          <w:rFonts w:ascii="Palatino Linotype" w:hAnsi="Palatino Linotype" w:cs="Arial"/>
          <w:color w:val="000000"/>
        </w:rPr>
        <w:t>ς</w:t>
      </w:r>
      <w:r w:rsidRPr="002D3CC0">
        <w:rPr>
          <w:rStyle w:val="hps"/>
          <w:rFonts w:ascii="Palatino Linotype" w:hAnsi="Palatino Linotype" w:cs="Arial"/>
          <w:color w:val="000000"/>
        </w:rPr>
        <w:t xml:space="preserve"> αφορούσε κυρίως στους υπευθύνους υλοποίησης των προγραμμάτων και όχι στο επίπεδο λήψης αποφάσεων. Αναγνωρίστηκε η αναγκαιότητα δημιουργίας μιας νέας σειράς εκπαιδευμένων επαγγελματιών με πανεπιστημιακή μόρφωση που θα εμπνεύσουν τις αξίες και τις πρακτικές της ανάρρωσης στο σύστημα. Τέθηκε η αναγκαιότητα προτύπων και μέτρων απόδοσης και τονίστηκε ότι οι φορείς υλοποίησης προγραμμάτων που εργάζονται πιο στενά με τους χρήστες έχουν τη μεγαλύτερη εμπειρία και τα οργανωτικά μέσα να αναδιαρθρώσουν τις υπηρεσίες. Σε αυτήν την τοποθέτηση εκφράζεται η</w:t>
      </w:r>
      <w:r w:rsidRPr="002D3CC0">
        <w:rPr>
          <w:rFonts w:ascii="Palatino Linotype" w:hAnsi="Palatino Linotype"/>
          <w:color w:val="000000"/>
        </w:rPr>
        <w:t xml:space="preserve"> κατανόηση από την πλευρά των υπευθύνων  ότι η εμπλοκή των χρηστών πρέπει να αντανακλά μια γνήσια ανταλλαγή ανάμεσα στους χρήστες και στους φορείς χάραξης πολιτικής και να αντιστοιχεί στα αιτήματα των κινημάτων των χρηστών διεθνώς (</w:t>
      </w:r>
      <w:r w:rsidRPr="002D3CC0">
        <w:rPr>
          <w:rFonts w:ascii="Palatino Linotype" w:hAnsi="Palatino Linotype"/>
          <w:color w:val="000000"/>
          <w:lang w:val="en-GB"/>
        </w:rPr>
        <w:t>Piat</w:t>
      </w:r>
      <w:r w:rsidRPr="002D3CC0">
        <w:rPr>
          <w:rFonts w:ascii="Palatino Linotype" w:hAnsi="Palatino Linotype"/>
          <w:color w:val="000000"/>
        </w:rPr>
        <w:t xml:space="preserve"> και  συν., 2010). </w:t>
      </w:r>
    </w:p>
    <w:p w:rsidR="00955893" w:rsidRDefault="00955893" w:rsidP="00967D56">
      <w:pPr>
        <w:spacing w:line="360" w:lineRule="auto"/>
        <w:outlineLvl w:val="0"/>
        <w:rPr>
          <w:rFonts w:ascii="Palatino Linotype" w:hAnsi="Palatino Linotype" w:cs="Lucida Sans Unicode"/>
          <w:b/>
          <w:color w:val="000000"/>
        </w:rPr>
      </w:pPr>
    </w:p>
    <w:p w:rsidR="00955893" w:rsidRPr="002858CE" w:rsidRDefault="00955893" w:rsidP="00967D56">
      <w:pPr>
        <w:spacing w:line="360" w:lineRule="auto"/>
        <w:outlineLvl w:val="0"/>
        <w:rPr>
          <w:rFonts w:ascii="Palatino Linotype" w:hAnsi="Palatino Linotype" w:cs="Lucida Sans Unicode"/>
          <w:b/>
          <w:color w:val="000000"/>
        </w:rPr>
      </w:pPr>
    </w:p>
    <w:p w:rsidR="00955893" w:rsidRDefault="00955893" w:rsidP="00967D56">
      <w:pPr>
        <w:spacing w:line="360" w:lineRule="auto"/>
        <w:jc w:val="center"/>
        <w:outlineLvl w:val="0"/>
        <w:rPr>
          <w:rFonts w:ascii="Palatino Linotype" w:hAnsi="Palatino Linotype" w:cs="Lucida Sans Unicode"/>
          <w:b/>
          <w:color w:val="000000"/>
        </w:rPr>
      </w:pPr>
      <w:r>
        <w:rPr>
          <w:rFonts w:ascii="Palatino Linotype" w:hAnsi="Palatino Linotype" w:cs="Lucida Sans Unicode"/>
          <w:b/>
          <w:color w:val="000000"/>
        </w:rPr>
        <w:t xml:space="preserve">3.3.2.1.  Η ενεργητική συμμετοχή των χρηστών στις υπηρεσίες </w:t>
      </w:r>
    </w:p>
    <w:p w:rsidR="00955893" w:rsidRDefault="00955893" w:rsidP="00967D56">
      <w:pPr>
        <w:spacing w:after="0" w:line="360" w:lineRule="auto"/>
        <w:jc w:val="both"/>
        <w:rPr>
          <w:rFonts w:ascii="Palatino Linotype" w:hAnsi="Palatino Linotype" w:cs="Lucida Sans Unicode"/>
          <w:color w:val="000000"/>
        </w:rPr>
      </w:pPr>
      <w:r>
        <w:rPr>
          <w:rFonts w:ascii="Palatino Linotype" w:hAnsi="Palatino Linotype" w:cs="Lucida Sans Unicode"/>
          <w:color w:val="000000"/>
        </w:rPr>
        <w:t>Η ιδέα της συμμετοχής των χρηστών υπηρεσιών ψυχικής υγείας στην οργάνωση της φροντίδας και στην παροχή της δεν είναι καινούρια. Αντιθέτως, αποτελεί μέλημα των υπηρεσιών ψυχικής υγείας κατά τις τελευταίες δύο δεκαετίες, ιδιαίτερα σε χώρες όπου το κέντρο βάρους της ψυχιατρικής φροντίδας έχει μετατοπιστεί στην κοινότητα (Λαμπάκη, Χονδρός, &amp; Στυλιανίδης, 2008</w:t>
      </w:r>
      <w:r>
        <w:rPr>
          <w:rFonts w:ascii="Palatino Linotype" w:hAnsi="Palatino Linotype" w:cs="Lucida Sans Unicode"/>
          <w:color w:val="000000"/>
          <w:lang w:val="en-US"/>
        </w:rPr>
        <w:t>a</w:t>
      </w:r>
      <w:r>
        <w:rPr>
          <w:rFonts w:ascii="Palatino Linotype" w:hAnsi="Palatino Linotype" w:cs="Lucida Sans Unicode"/>
          <w:color w:val="000000"/>
        </w:rPr>
        <w:t>). Παράλληλα, σημειώνεται άνθιση της συμμετοχής των χρηστών στη λήψη αποφάσεων, που αφορούν σε περαιτέρω μεταρρυθμίσεις στον ψυχιατρικό τομέα, χάρη στις προσπάθειες των κινημάτων τους, που απαίτησαν να ‘’ακούγεται η δική τους φωνή’’ και όχι να εκπροσωπούνται από άλλους. Χαρακτηριστικό παράδειγμα αποτελεί το Ηνωμένο Βασίλειο, όπου ο αριθμός των κινημάτων των χρηστών διευρύνθηκε από 15 πού ήταν στη δεκαετία του ‘80, σε περίπου 700 στα μέσα της προηγούμενης δεκαετίας (</w:t>
      </w:r>
      <w:r>
        <w:rPr>
          <w:rFonts w:ascii="Palatino Linotype" w:hAnsi="Palatino Linotype" w:cs="Lucida Sans Unicode"/>
          <w:color w:val="000000"/>
          <w:lang w:val="en-US"/>
        </w:rPr>
        <w:t>Thornicroft</w:t>
      </w:r>
      <w:r>
        <w:rPr>
          <w:rFonts w:ascii="Palatino Linotype" w:hAnsi="Palatino Linotype" w:cs="Lucida Sans Unicode"/>
          <w:color w:val="000000"/>
        </w:rPr>
        <w:t xml:space="preserve"> &amp; </w:t>
      </w:r>
      <w:r>
        <w:rPr>
          <w:rFonts w:ascii="Palatino Linotype" w:hAnsi="Palatino Linotype" w:cs="Lucida Sans Unicode"/>
          <w:color w:val="000000"/>
          <w:lang w:val="en-US"/>
        </w:rPr>
        <w:t>Tansella</w:t>
      </w:r>
      <w:r>
        <w:rPr>
          <w:rFonts w:ascii="Palatino Linotype" w:hAnsi="Palatino Linotype" w:cs="Lucida Sans Unicode"/>
          <w:color w:val="000000"/>
        </w:rPr>
        <w:t xml:space="preserve">, 2005). </w:t>
      </w:r>
    </w:p>
    <w:p w:rsidR="00955893" w:rsidRDefault="00955893" w:rsidP="00967D56">
      <w:pPr>
        <w:spacing w:after="0" w:line="360" w:lineRule="auto"/>
        <w:jc w:val="both"/>
        <w:rPr>
          <w:rFonts w:ascii="Palatino Linotype" w:hAnsi="Palatino Linotype" w:cs="Lucida Sans Unicode"/>
          <w:color w:val="000000"/>
        </w:rPr>
      </w:pPr>
      <w:r>
        <w:rPr>
          <w:rFonts w:ascii="Palatino Linotype" w:hAnsi="Palatino Linotype" w:cs="Lucida Sans Unicode"/>
          <w:color w:val="000000"/>
        </w:rPr>
        <w:lastRenderedPageBreak/>
        <w:t xml:space="preserve">     Μέσα από τις προσπάθειες αυτές, σταδιακά σε κάποιες χώρες ο όρος ‘ασθενής’ αντικαταστάθηκε από άλλους όρους και δίνεται πλέον η δυνατότητα στα άτομα που δέχονται υπηρεσίες ψυχικής υγείας μέσα σε ένα σύστημα ψυχικής υγείας να ενδυναμωθούν, ώστε να εκφέρουν ελεύθερα την άποψή τους για τη φροντίδα που τους παρέχεται και παραπέρα να συμμετέχουν τα ίδια στην παροχή της (Λαμπάκη  και συν., 2008</w:t>
      </w:r>
      <w:r>
        <w:rPr>
          <w:rFonts w:ascii="Palatino Linotype" w:hAnsi="Palatino Linotype" w:cs="Lucida Sans Unicode"/>
          <w:color w:val="000000"/>
          <w:lang w:val="en-US"/>
        </w:rPr>
        <w:t>a</w:t>
      </w:r>
      <w:r>
        <w:rPr>
          <w:rFonts w:ascii="Palatino Linotype" w:hAnsi="Palatino Linotype" w:cs="Lucida Sans Unicode"/>
          <w:color w:val="000000"/>
        </w:rPr>
        <w:t xml:space="preserve">). </w:t>
      </w:r>
    </w:p>
    <w:p w:rsidR="00955893" w:rsidRDefault="00955893" w:rsidP="00967D56">
      <w:pPr>
        <w:spacing w:after="0" w:line="360" w:lineRule="auto"/>
        <w:jc w:val="both"/>
        <w:rPr>
          <w:rFonts w:ascii="Palatino Linotype" w:hAnsi="Palatino Linotype" w:cs="Lucida Sans Unicode"/>
          <w:color w:val="000000"/>
        </w:rPr>
      </w:pPr>
      <w:r>
        <w:rPr>
          <w:rFonts w:ascii="Palatino Linotype" w:hAnsi="Palatino Linotype" w:cs="Lucida Sans Unicode"/>
          <w:color w:val="000000"/>
        </w:rPr>
        <w:t xml:space="preserve">     Η συμμετοχή των χρηστών υπαγορεύτηκε τόσο από τα κινήματά τους, που έχουν εκφράσει ένα συλλογικό αίτημα για λήψη αποφάσεων από τους ίδιους για τους ίδιους, όσο και από τις θεμελιώδεις αρχές της ανάρρωσης για ισοτιμία, συνεργατικότητα, υιοθέτηση νέων ρόλων με αξία για το άτομο (</w:t>
      </w:r>
      <w:r>
        <w:rPr>
          <w:rFonts w:ascii="Palatino Linotype" w:hAnsi="Palatino Linotype" w:cs="Lucida Sans Unicode"/>
          <w:color w:val="000000"/>
          <w:lang w:val="en-US"/>
        </w:rPr>
        <w:t>Farkas</w:t>
      </w:r>
      <w:r>
        <w:rPr>
          <w:rFonts w:ascii="Palatino Linotype" w:hAnsi="Palatino Linotype" w:cs="Lucida Sans Unicode"/>
          <w:color w:val="000000"/>
        </w:rPr>
        <w:t xml:space="preserve">, 2007). </w:t>
      </w:r>
      <w:r>
        <w:rPr>
          <w:rStyle w:val="longtext"/>
          <w:rFonts w:ascii="Palatino Linotype" w:hAnsi="Palatino Linotype" w:cs="Lucida Sans Unicode"/>
          <w:color w:val="000000"/>
        </w:rPr>
        <w:t>Η βασική ιδέα για την ενεργητική συμμετοχή τους στο σχεδιασμό και υποστήριξη των υπηρεσιών ψυχικής υγείας έχει στηριχθεί στην αντίληψη ότι τα άτομα με προσωπική εμπειρία προβλημάτων ψυχικής υγείας μπορούν να συμβάλουν αμεσότερα στην ανάρρωση άλλων ατόμων. Η ουσιαστική ανάμειξή τους συνδέεται διεθνώς με καινοτόμες υπηρεσίες που προσανατολίζονται στην ανάρρωση (</w:t>
      </w:r>
      <w:r>
        <w:rPr>
          <w:rStyle w:val="longtext"/>
          <w:rFonts w:ascii="Palatino Linotype" w:hAnsi="Palatino Linotype" w:cs="Lucida Sans Unicode"/>
          <w:color w:val="000000"/>
          <w:lang w:val="en-US"/>
        </w:rPr>
        <w:t>Slade</w:t>
      </w:r>
      <w:r>
        <w:rPr>
          <w:rStyle w:val="longtext"/>
          <w:rFonts w:ascii="Palatino Linotype" w:hAnsi="Palatino Linotype" w:cs="Lucida Sans Unicode"/>
          <w:color w:val="000000"/>
        </w:rPr>
        <w:t>, 2009)</w:t>
      </w:r>
      <w:r>
        <w:rPr>
          <w:rFonts w:ascii="Palatino Linotype" w:hAnsi="Palatino Linotype" w:cs="Lucida Sans Unicode"/>
          <w:color w:val="000000"/>
        </w:rPr>
        <w:t>.</w:t>
      </w:r>
    </w:p>
    <w:p w:rsidR="00955893" w:rsidRDefault="00955893" w:rsidP="00967D56">
      <w:pPr>
        <w:spacing w:after="0" w:line="360" w:lineRule="auto"/>
        <w:jc w:val="both"/>
        <w:rPr>
          <w:rStyle w:val="longtext"/>
          <w:rFonts w:ascii="Palatino Linotype" w:hAnsi="Palatino Linotype" w:cs="Lucida Sans Unicode"/>
        </w:rPr>
      </w:pPr>
      <w:r>
        <w:rPr>
          <w:rFonts w:ascii="Palatino Linotype" w:hAnsi="Palatino Linotype" w:cs="Lucida Sans Unicode"/>
          <w:color w:val="000000"/>
        </w:rPr>
        <w:t xml:space="preserve">     Η υποστήριξη χρηστών από άλλους χρήστες ή πρώην χρήστες, κυρίως μέσα από τη λειτουργία ομάδων </w:t>
      </w:r>
      <w:r>
        <w:rPr>
          <w:rStyle w:val="longtext"/>
          <w:rFonts w:ascii="Palatino Linotype" w:hAnsi="Palatino Linotype" w:cs="Lucida Sans Unicode"/>
          <w:color w:val="000000"/>
        </w:rPr>
        <w:t>(</w:t>
      </w:r>
      <w:r>
        <w:rPr>
          <w:rStyle w:val="longtext"/>
          <w:rFonts w:ascii="Palatino Linotype" w:hAnsi="Palatino Linotype" w:cs="Lucida Sans Unicode"/>
          <w:color w:val="000000"/>
          <w:lang w:val="en-US"/>
        </w:rPr>
        <w:t>mutual</w:t>
      </w:r>
      <w:r w:rsidRPr="00A752E7">
        <w:rPr>
          <w:rStyle w:val="longtext"/>
          <w:rFonts w:ascii="Palatino Linotype" w:hAnsi="Palatino Linotype" w:cs="Lucida Sans Unicode"/>
          <w:color w:val="000000"/>
        </w:rPr>
        <w:t xml:space="preserve"> </w:t>
      </w:r>
      <w:r>
        <w:rPr>
          <w:rStyle w:val="longtext"/>
          <w:rFonts w:ascii="Palatino Linotype" w:hAnsi="Palatino Linotype" w:cs="Lucida Sans Unicode"/>
          <w:color w:val="000000"/>
          <w:lang w:val="en-US"/>
        </w:rPr>
        <w:t>self</w:t>
      </w:r>
      <w:r>
        <w:rPr>
          <w:rStyle w:val="longtext"/>
          <w:rFonts w:ascii="Palatino Linotype" w:hAnsi="Palatino Linotype" w:cs="Lucida Sans Unicode"/>
          <w:color w:val="000000"/>
        </w:rPr>
        <w:t>-</w:t>
      </w:r>
      <w:r>
        <w:rPr>
          <w:rStyle w:val="longtext"/>
          <w:rFonts w:ascii="Palatino Linotype" w:hAnsi="Palatino Linotype" w:cs="Lucida Sans Unicode"/>
          <w:color w:val="000000"/>
          <w:lang w:val="en-US"/>
        </w:rPr>
        <w:t>help</w:t>
      </w:r>
      <w:r w:rsidRPr="00A752E7">
        <w:rPr>
          <w:rStyle w:val="longtext"/>
          <w:rFonts w:ascii="Palatino Linotype" w:hAnsi="Palatino Linotype" w:cs="Lucida Sans Unicode"/>
          <w:color w:val="000000"/>
        </w:rPr>
        <w:t xml:space="preserve"> </w:t>
      </w:r>
      <w:r>
        <w:rPr>
          <w:rStyle w:val="longtext"/>
          <w:rFonts w:ascii="Palatino Linotype" w:hAnsi="Palatino Linotype" w:cs="Lucida Sans Unicode"/>
          <w:color w:val="000000"/>
          <w:lang w:val="en-US"/>
        </w:rPr>
        <w:t>groups</w:t>
      </w:r>
      <w:r>
        <w:rPr>
          <w:rStyle w:val="longtext"/>
          <w:rFonts w:ascii="Palatino Linotype" w:hAnsi="Palatino Linotype" w:cs="Lucida Sans Unicode"/>
          <w:color w:val="000000"/>
        </w:rPr>
        <w:t>)</w:t>
      </w:r>
      <w:r>
        <w:rPr>
          <w:rFonts w:ascii="Palatino Linotype" w:hAnsi="Palatino Linotype" w:cs="Lucida Sans Unicode"/>
          <w:color w:val="000000"/>
        </w:rPr>
        <w:t>, αποτελεί ένα από τα πιο απλά σχήματα ενεργητικής συμμετοχής των χρηστών στις υπηρεσίες. Αυτό το μοντέλο, που προέρχεται μέσα από τις ομάδες αυτοβοήθειας και τα κινήματα των χρηστών, μπορεί να έχει εφαρμογή σε κάθε υπηρεσία ψυχικής υγείας (</w:t>
      </w:r>
      <w:r>
        <w:rPr>
          <w:rFonts w:ascii="Palatino Linotype" w:hAnsi="Palatino Linotype" w:cs="Lucida Sans Unicode"/>
          <w:color w:val="000000"/>
          <w:lang w:val="en-US"/>
        </w:rPr>
        <w:t>Schrank</w:t>
      </w:r>
      <w:r>
        <w:rPr>
          <w:rFonts w:ascii="Palatino Linotype" w:hAnsi="Palatino Linotype" w:cs="Lucida Sans Unicode"/>
          <w:color w:val="000000"/>
        </w:rPr>
        <w:t xml:space="preserve"> &amp; </w:t>
      </w:r>
      <w:r>
        <w:rPr>
          <w:rFonts w:ascii="Palatino Linotype" w:hAnsi="Palatino Linotype" w:cs="Lucida Sans Unicode"/>
          <w:color w:val="000000"/>
          <w:lang w:val="en-US"/>
        </w:rPr>
        <w:t>Slade</w:t>
      </w:r>
      <w:r>
        <w:rPr>
          <w:rFonts w:ascii="Palatino Linotype" w:hAnsi="Palatino Linotype" w:cs="Lucida Sans Unicode"/>
          <w:color w:val="000000"/>
        </w:rPr>
        <w:t>, 2007). Πρόκειται για ομάδες</w:t>
      </w:r>
      <w:r>
        <w:rPr>
          <w:rStyle w:val="longtext"/>
          <w:rFonts w:ascii="Palatino Linotype" w:hAnsi="Palatino Linotype" w:cs="Lucida Sans Unicode"/>
          <w:color w:val="000000"/>
        </w:rPr>
        <w:t>, στις οποίες δίνεται προτεραιότητα στην προσωπική εμπειρία των συμμετεχόντων. Στηριζόμενες στην υπόθεση ότι όλοι μπορούν να συμβάλλουν με την προσωπική τους εμπειρία στους στόχους της ομάδας, που είναι η ενδυνάμωση, η αυτοβοήθεια, η ανταλλαγή πληροφόρησης, οργανώνονται και λειτουργούν ως χώρος αμοιβαίας υποστήριξης (</w:t>
      </w:r>
      <w:r>
        <w:rPr>
          <w:rStyle w:val="longtext"/>
          <w:rFonts w:ascii="Palatino Linotype" w:hAnsi="Palatino Linotype" w:cs="Lucida Sans Unicode"/>
          <w:color w:val="000000"/>
          <w:lang w:val="en-US"/>
        </w:rPr>
        <w:t>Slade</w:t>
      </w:r>
      <w:r>
        <w:rPr>
          <w:rStyle w:val="longtext"/>
          <w:rFonts w:ascii="Palatino Linotype" w:hAnsi="Palatino Linotype" w:cs="Lucida Sans Unicode"/>
          <w:color w:val="000000"/>
        </w:rPr>
        <w:t>, 2009).</w:t>
      </w:r>
    </w:p>
    <w:p w:rsidR="00955893" w:rsidRDefault="00955893" w:rsidP="00967D56">
      <w:pPr>
        <w:spacing w:after="0" w:line="360" w:lineRule="auto"/>
        <w:jc w:val="both"/>
      </w:pPr>
      <w:r>
        <w:rPr>
          <w:rFonts w:ascii="Palatino Linotype" w:hAnsi="Palatino Linotype" w:cs="Lucida Sans Unicode"/>
          <w:color w:val="000000"/>
        </w:rPr>
        <w:t xml:space="preserve">     Ένας δεύτερος τομέας είναι η παροχή υπηρεσιών σε κλινικό, ευρύτερο θεραπευτικό ή διοικητικό πλαίσιο. Εδώ συναντάται ο</w:t>
      </w:r>
      <w:r>
        <w:rPr>
          <w:rStyle w:val="longtext"/>
          <w:rFonts w:ascii="Palatino Linotype" w:hAnsi="Palatino Linotype" w:cs="Lucida Sans Unicode"/>
          <w:color w:val="000000"/>
        </w:rPr>
        <w:t xml:space="preserve"> Ειδικός υποστήριξης (</w:t>
      </w:r>
      <w:r>
        <w:rPr>
          <w:rFonts w:ascii="Palatino Linotype" w:hAnsi="Palatino Linotype" w:cs="Lucida Sans Unicode"/>
          <w:bCs/>
          <w:color w:val="000000"/>
          <w:lang w:val="en-US"/>
        </w:rPr>
        <w:t>peer</w:t>
      </w:r>
      <w:r w:rsidRPr="00A752E7">
        <w:rPr>
          <w:rFonts w:ascii="Palatino Linotype" w:hAnsi="Palatino Linotype" w:cs="Lucida Sans Unicode"/>
          <w:bCs/>
          <w:color w:val="000000"/>
        </w:rPr>
        <w:t xml:space="preserve"> </w:t>
      </w:r>
      <w:r>
        <w:rPr>
          <w:rFonts w:ascii="Palatino Linotype" w:hAnsi="Palatino Linotype" w:cs="Lucida Sans Unicode"/>
          <w:bCs/>
          <w:color w:val="000000"/>
          <w:lang w:val="en-US"/>
        </w:rPr>
        <w:t>support</w:t>
      </w:r>
      <w:r w:rsidRPr="00A752E7">
        <w:rPr>
          <w:rFonts w:ascii="Palatino Linotype" w:hAnsi="Palatino Linotype" w:cs="Lucida Sans Unicode"/>
          <w:bCs/>
          <w:color w:val="000000"/>
        </w:rPr>
        <w:t xml:space="preserve"> </w:t>
      </w:r>
      <w:r>
        <w:rPr>
          <w:rFonts w:ascii="Palatino Linotype" w:hAnsi="Palatino Linotype" w:cs="Lucida Sans Unicode"/>
          <w:bCs/>
          <w:color w:val="000000"/>
          <w:lang w:val="en-US"/>
        </w:rPr>
        <w:t>Specialist</w:t>
      </w:r>
      <w:r>
        <w:rPr>
          <w:rFonts w:ascii="Palatino Linotype" w:hAnsi="Palatino Linotype" w:cs="Lucida Sans Unicode"/>
          <w:bCs/>
          <w:color w:val="000000"/>
        </w:rPr>
        <w:t>),</w:t>
      </w:r>
      <w:r>
        <w:rPr>
          <w:rFonts w:ascii="Palatino Linotype" w:hAnsi="Palatino Linotype" w:cs="Lucida Sans Unicode"/>
          <w:b/>
          <w:bCs/>
          <w:color w:val="000000"/>
        </w:rPr>
        <w:t xml:space="preserve"> </w:t>
      </w:r>
      <w:r>
        <w:rPr>
          <w:rFonts w:ascii="Palatino Linotype" w:hAnsi="Palatino Linotype" w:cs="Lucida Sans Unicode"/>
          <w:bCs/>
          <w:color w:val="000000"/>
        </w:rPr>
        <w:t xml:space="preserve">που αποτελεί ένα ρόλο στο σύστημα ψυχικής υγείας, για τη θέση του οποίου απαιτείται προσωπική εμπειρία ψυχικής διαταραχής </w:t>
      </w:r>
      <w:r>
        <w:rPr>
          <w:rStyle w:val="longtext"/>
          <w:rFonts w:ascii="Palatino Linotype" w:hAnsi="Palatino Linotype" w:cs="Lucida Sans Unicode"/>
          <w:color w:val="000000"/>
        </w:rPr>
        <w:t>(</w:t>
      </w:r>
      <w:r>
        <w:rPr>
          <w:rStyle w:val="longtext"/>
          <w:rFonts w:ascii="Palatino Linotype" w:hAnsi="Palatino Linotype" w:cs="Lucida Sans Unicode"/>
          <w:color w:val="000000"/>
          <w:lang w:val="en-US"/>
        </w:rPr>
        <w:t>Slade</w:t>
      </w:r>
      <w:r>
        <w:rPr>
          <w:rStyle w:val="longtext"/>
          <w:rFonts w:ascii="Palatino Linotype" w:hAnsi="Palatino Linotype" w:cs="Lucida Sans Unicode"/>
          <w:color w:val="000000"/>
        </w:rPr>
        <w:t>, 2009).</w:t>
      </w:r>
      <w:r>
        <w:rPr>
          <w:rFonts w:ascii="Palatino Linotype" w:hAnsi="Palatino Linotype" w:cs="Lucida Sans Unicode"/>
          <w:bCs/>
          <w:color w:val="000000"/>
        </w:rPr>
        <w:t xml:space="preserve"> </w:t>
      </w:r>
      <w:r>
        <w:rPr>
          <w:rStyle w:val="longtext"/>
          <w:rFonts w:ascii="Palatino Linotype" w:hAnsi="Palatino Linotype" w:cs="Lucida Sans Unicode"/>
          <w:color w:val="000000"/>
        </w:rPr>
        <w:t xml:space="preserve">Οι σχετικές έρευνες έχουν </w:t>
      </w:r>
      <w:r>
        <w:rPr>
          <w:rFonts w:ascii="Palatino Linotype" w:hAnsi="Palatino Linotype" w:cs="Lucida Sans Unicode"/>
          <w:bCs/>
          <w:color w:val="000000"/>
        </w:rPr>
        <w:t xml:space="preserve">δείξει ότι οι χρήστες συνήθως συμμετέχουν </w:t>
      </w:r>
      <w:r>
        <w:rPr>
          <w:rFonts w:ascii="Palatino Linotype" w:hAnsi="Palatino Linotype" w:cs="Lucida Sans Unicode"/>
          <w:color w:val="000000"/>
        </w:rPr>
        <w:t xml:space="preserve">στην παροχή υπηρεσιών ως πρόσωπα αναφοράς/ </w:t>
      </w:r>
      <w:r>
        <w:rPr>
          <w:rFonts w:ascii="Palatino Linotype" w:hAnsi="Palatino Linotype" w:cs="Lucida Sans Unicode"/>
          <w:color w:val="000000"/>
        </w:rPr>
        <w:lastRenderedPageBreak/>
        <w:t>υπεύθυνοι διαχείρισης περιστατικού και λιγότερο σε διοικητικές θέσεις (Λαμπάκη και συν., 2008</w:t>
      </w:r>
      <w:r>
        <w:rPr>
          <w:rFonts w:ascii="Palatino Linotype" w:hAnsi="Palatino Linotype" w:cs="Lucida Sans Unicode"/>
          <w:color w:val="000000"/>
          <w:lang w:val="en-US"/>
        </w:rPr>
        <w:t>b</w:t>
      </w:r>
      <w:r>
        <w:rPr>
          <w:rFonts w:ascii="Palatino Linotype" w:hAnsi="Palatino Linotype" w:cs="Lucida Sans Unicode"/>
          <w:color w:val="000000"/>
        </w:rPr>
        <w:t>).</w:t>
      </w:r>
      <w:r>
        <w:rPr>
          <w:rFonts w:ascii="Palatino Linotype" w:hAnsi="Palatino Linotype" w:cs="Lucida Sans Unicode"/>
          <w:bCs/>
          <w:color w:val="000000"/>
        </w:rPr>
        <w:t xml:space="preserve"> Με αυτό το ρόλο, συχνά αποτελούν μέλη ομάδων ολοκληρωμένης κοινοτικής φροντίδας παρέχοντας υπηρεσίες μέσα στην κοινότητα σε άτομα με σοβαρές ψυχικές διαταραχές. Τα ερευνητικά αποτελέσματα δείχνουν ότι η συμμετοχή του Ειδικού υποστήριξης σε τέτοιου τύπου ομάδες ενισχύει τη λειτουργία της ομάδας παρέχοντας μια προσέγγιση περισσότερο εστιασμένη στην ανάρρωση και επιπλέον έχει θετικά αποτελέσματα </w:t>
      </w:r>
      <w:r>
        <w:rPr>
          <w:rFonts w:ascii="Palatino Linotype" w:hAnsi="Palatino Linotype"/>
          <w:color w:val="000000"/>
        </w:rPr>
        <w:t xml:space="preserve">στην προσέλευση </w:t>
      </w:r>
      <w:r>
        <w:rPr>
          <w:rFonts w:ascii="Palatino Linotype" w:hAnsi="Palatino Linotype" w:cs="Lucida Sans Unicode"/>
          <w:color w:val="000000"/>
        </w:rPr>
        <w:t>των χρηστών στις υπηρεσίες, στη σύνδεσή τους με τη θεραπευτική ομάδα και στη μείωση των νοσηλειών. Από την άλλη πλευρά, δεν υπάρχουν ακόμη αρκετά στοιχεία για την ένταξη και προσαρμογή του Ειδικού υποστήριξης ως μέλος της θεραπευτικής  ομάδας  (</w:t>
      </w:r>
      <w:r>
        <w:rPr>
          <w:rFonts w:ascii="Palatino Linotype" w:hAnsi="Palatino Linotype" w:cs="Lucida Sans Unicode"/>
          <w:color w:val="000000"/>
          <w:lang w:val="en-US"/>
        </w:rPr>
        <w:t>Wright</w:t>
      </w:r>
      <w:r>
        <w:rPr>
          <w:rFonts w:ascii="Palatino Linotype" w:hAnsi="Palatino Linotype" w:cs="Lucida Sans Unicode"/>
          <w:color w:val="000000"/>
        </w:rPr>
        <w:t>-</w:t>
      </w:r>
      <w:r>
        <w:rPr>
          <w:rFonts w:ascii="Palatino Linotype" w:hAnsi="Palatino Linotype" w:cs="Lucida Sans Unicode"/>
          <w:color w:val="000000"/>
          <w:lang w:val="en-US"/>
        </w:rPr>
        <w:t>Berryman</w:t>
      </w:r>
      <w:r>
        <w:rPr>
          <w:rFonts w:ascii="Palatino Linotype" w:hAnsi="Palatino Linotype" w:cs="Lucida Sans Unicode"/>
          <w:color w:val="000000"/>
        </w:rPr>
        <w:t xml:space="preserve">, </w:t>
      </w:r>
      <w:r>
        <w:rPr>
          <w:rFonts w:ascii="Palatino Linotype" w:hAnsi="Palatino Linotype" w:cs="Lucida Sans Unicode"/>
          <w:color w:val="000000"/>
          <w:lang w:val="en-US"/>
        </w:rPr>
        <w:t>McGuire</w:t>
      </w:r>
      <w:r>
        <w:rPr>
          <w:rFonts w:ascii="Palatino Linotype" w:hAnsi="Palatino Linotype" w:cs="Lucida Sans Unicode"/>
          <w:color w:val="000000"/>
        </w:rPr>
        <w:t xml:space="preserve">, &amp; </w:t>
      </w:r>
      <w:r>
        <w:rPr>
          <w:rFonts w:ascii="Palatino Linotype" w:hAnsi="Palatino Linotype" w:cs="Lucida Sans Unicode"/>
          <w:color w:val="000000"/>
          <w:lang w:val="en-US"/>
        </w:rPr>
        <w:t>Salyers</w:t>
      </w:r>
      <w:r>
        <w:rPr>
          <w:rFonts w:ascii="Palatino Linotype" w:hAnsi="Palatino Linotype" w:cs="Lucida Sans Unicode"/>
          <w:color w:val="000000"/>
        </w:rPr>
        <w:t>, 2011).</w:t>
      </w:r>
    </w:p>
    <w:p w:rsidR="00955893" w:rsidRDefault="00955893" w:rsidP="00967D56">
      <w:pPr>
        <w:spacing w:after="0" w:line="360" w:lineRule="auto"/>
        <w:jc w:val="both"/>
        <w:rPr>
          <w:rFonts w:ascii="Palatino Linotype" w:hAnsi="Palatino Linotype" w:cs="Lucida Sans Unicode"/>
          <w:color w:val="000000"/>
        </w:rPr>
      </w:pPr>
      <w:r>
        <w:rPr>
          <w:rFonts w:ascii="Palatino Linotype" w:hAnsi="Palatino Linotype"/>
          <w:color w:val="000000"/>
        </w:rPr>
        <w:t xml:space="preserve">     </w:t>
      </w:r>
      <w:r>
        <w:rPr>
          <w:rFonts w:ascii="Palatino Linotype" w:hAnsi="Palatino Linotype" w:cs="Lucida Sans Unicode"/>
          <w:bCs/>
          <w:color w:val="000000"/>
        </w:rPr>
        <w:t xml:space="preserve">Ο ρόλος του Ειδικού υποστήριξης επιφέρει οφέλη στο ίδιο το άτομο που ασκεί το ρόλο, το οποίο έχει την ιδιότητα του εργαζόμενου με όλα τα οφέλη που αυτή συνεπάγεται, βρίσκεται σε ένα πλαίσιο, όπου η προσωπική του εμπειρία εκτιμάται και παράλληλα προσφέρει τη στήριξή του σε άλλα άτομα με αντίστοιχη εμπειρία∙ </w:t>
      </w:r>
      <w:r>
        <w:rPr>
          <w:rFonts w:ascii="Palatino Linotype" w:hAnsi="Palatino Linotype"/>
          <w:color w:val="000000"/>
        </w:rPr>
        <w:t xml:space="preserve"> επίσης, </w:t>
      </w:r>
      <w:r>
        <w:rPr>
          <w:rFonts w:ascii="Palatino Linotype" w:hAnsi="Palatino Linotype" w:cs="Lucida Sans Unicode"/>
          <w:bCs/>
          <w:color w:val="000000"/>
        </w:rPr>
        <w:t>στο υπόλοιπο προσωπικό, καθώς μέσα από την αλληλεπίδραση με συναδέλφους με εμπειρία ψυχικής διαταραχής, μειώνεται με φυσικό τρόπο η απόσταση ανάμεσα στις δύο ομάδες και περιορίζεται το στίγμα· στους υπόλοιπους χρήστες της υπηρεσίας, στους οποίους η επαφή με τους Ειδικούς, που έχουν αντίστοιχη προς τη δική τους εμπειρία ψυχικής διαταραχής, παρέχει ένα χειροπιαστό μοντέλο ανάρρωσης και μειώνει την κοινωνική απόσταση με το προσωπικό· στο ίδιο το σύστημα ψυχικής υγείας</w:t>
      </w:r>
      <w:r>
        <w:rPr>
          <w:rFonts w:ascii="Palatino Linotype" w:hAnsi="Palatino Linotype" w:cs="Lucida Sans Unicode"/>
          <w:color w:val="000000"/>
        </w:rPr>
        <w:t>, για το οποίο αυτός ο ρόλος φέρει μια τέτοια κουλτούρα, οπτική και θέση, που ελαχιστοποιεί την αναγκαιότητα εκπαίδευσης στον προσανατολισμό της ανάρρωσης, την οποία γνωρίζουν βιωματικά οι εργαζόμενοι με αυτό το ρόλο (</w:t>
      </w:r>
      <w:r>
        <w:rPr>
          <w:rFonts w:ascii="Palatino Linotype" w:hAnsi="Palatino Linotype" w:cs="Lucida Sans Unicode"/>
          <w:color w:val="000000"/>
          <w:lang w:val="en-US"/>
        </w:rPr>
        <w:t>Slade</w:t>
      </w:r>
      <w:r>
        <w:rPr>
          <w:rFonts w:ascii="Palatino Linotype" w:hAnsi="Palatino Linotype" w:cs="Lucida Sans Unicode"/>
          <w:color w:val="000000"/>
        </w:rPr>
        <w:t xml:space="preserve">, 2009).                  </w:t>
      </w:r>
    </w:p>
    <w:p w:rsidR="00955893" w:rsidRDefault="00955893" w:rsidP="00967D56">
      <w:pPr>
        <w:spacing w:after="0" w:line="360" w:lineRule="auto"/>
        <w:jc w:val="both"/>
        <w:rPr>
          <w:rStyle w:val="longtext"/>
          <w:rFonts w:ascii="Palatino Linotype" w:hAnsi="Palatino Linotype"/>
        </w:rPr>
      </w:pPr>
      <w:r>
        <w:rPr>
          <w:rStyle w:val="longtext"/>
          <w:rFonts w:ascii="Palatino Linotype" w:hAnsi="Palatino Linotype"/>
          <w:color w:val="000000"/>
        </w:rPr>
        <w:t xml:space="preserve">     Σε λιγότερες περιπτώσεις ο χρήστης αναλαμβάνει διοικητικό ρόλο. Μπορεί να εργάζεται σε ένα υποστηρικτικό διοικητικό επίπεδο ή σε επίπεδο συμβούλων σε σχέση με τις δράσεις που υλοποιούνται. Επίσης, μπορεί να απασχολείται στη γραμματεία, στην υποδοχή αλλά και σε ανώτερες θέσεις, σε επιτροπές καθοδήγησης (</w:t>
      </w:r>
      <w:r>
        <w:rPr>
          <w:rStyle w:val="longtext"/>
          <w:rFonts w:ascii="Palatino Linotype" w:hAnsi="Palatino Linotype"/>
          <w:color w:val="000000"/>
          <w:lang w:val="en-US"/>
        </w:rPr>
        <w:t>steering</w:t>
      </w:r>
      <w:r w:rsidRPr="00A752E7">
        <w:rPr>
          <w:rStyle w:val="longtext"/>
          <w:rFonts w:ascii="Palatino Linotype" w:hAnsi="Palatino Linotype"/>
          <w:color w:val="000000"/>
        </w:rPr>
        <w:t xml:space="preserve"> </w:t>
      </w:r>
      <w:r>
        <w:rPr>
          <w:rStyle w:val="longtext"/>
          <w:rFonts w:ascii="Palatino Linotype" w:hAnsi="Palatino Linotype"/>
          <w:color w:val="000000"/>
          <w:lang w:val="en-US"/>
        </w:rPr>
        <w:t>group</w:t>
      </w:r>
      <w:r>
        <w:rPr>
          <w:rStyle w:val="longtext"/>
          <w:rFonts w:ascii="Palatino Linotype" w:hAnsi="Palatino Linotype"/>
          <w:color w:val="000000"/>
        </w:rPr>
        <w:t>) ή και σε διοικητικά συμβούλια (Λαμπάκη και συν., 2008</w:t>
      </w:r>
      <w:r>
        <w:rPr>
          <w:rStyle w:val="longtext"/>
          <w:rFonts w:ascii="Palatino Linotype" w:hAnsi="Palatino Linotype"/>
          <w:color w:val="000000"/>
          <w:lang w:val="en-US"/>
        </w:rPr>
        <w:t>b</w:t>
      </w:r>
      <w:r>
        <w:rPr>
          <w:rStyle w:val="longtext"/>
          <w:rFonts w:ascii="Palatino Linotype" w:hAnsi="Palatino Linotype"/>
          <w:color w:val="000000"/>
        </w:rPr>
        <w:t>).</w:t>
      </w:r>
    </w:p>
    <w:p w:rsidR="00955893" w:rsidRDefault="00955893" w:rsidP="00967D56">
      <w:pPr>
        <w:spacing w:after="0" w:line="360" w:lineRule="auto"/>
        <w:jc w:val="both"/>
        <w:rPr>
          <w:rFonts w:cs="Lucida Sans Unicode"/>
        </w:rPr>
      </w:pPr>
      <w:r>
        <w:rPr>
          <w:rStyle w:val="longtext"/>
          <w:rFonts w:ascii="Palatino Linotype" w:hAnsi="Palatino Linotype"/>
          <w:color w:val="000000"/>
        </w:rPr>
        <w:t xml:space="preserve">     Ο τρίτος τύπος ενεργητικής συμμετοχής των χρηστών σχετίζεται με προγράμματα που διευθύνονται </w:t>
      </w:r>
      <w:r>
        <w:rPr>
          <w:rFonts w:ascii="Palatino Linotype" w:hAnsi="Palatino Linotype" w:cs="Lucida Sans Unicode"/>
          <w:bCs/>
          <w:color w:val="000000"/>
        </w:rPr>
        <w:t xml:space="preserve"> από άτομα με ψυχική διαταραχή  (</w:t>
      </w:r>
      <w:r>
        <w:rPr>
          <w:rFonts w:ascii="Palatino Linotype" w:hAnsi="Palatino Linotype" w:cs="Lucida Sans Unicode"/>
          <w:bCs/>
          <w:color w:val="000000"/>
          <w:lang w:val="en-US"/>
        </w:rPr>
        <w:t>p</w:t>
      </w:r>
      <w:r>
        <w:rPr>
          <w:rFonts w:ascii="Palatino Linotype" w:hAnsi="Palatino Linotype" w:cs="Lucida Sans Unicode"/>
          <w:bCs/>
          <w:color w:val="000000"/>
        </w:rPr>
        <w:t xml:space="preserve">eer-run programmes). Πρόκειται για </w:t>
      </w:r>
      <w:r>
        <w:rPr>
          <w:rFonts w:ascii="Palatino Linotype" w:hAnsi="Palatino Linotype" w:cs="Lucida Sans Unicode"/>
          <w:bCs/>
          <w:color w:val="000000"/>
        </w:rPr>
        <w:lastRenderedPageBreak/>
        <w:t xml:space="preserve">προγράμματα που δεν αποτελούν απλά έναν οργανισμό στελεχωμένο από άτομα με προσωπική εμπειρία ψυχικής διαταραχής, αλλά επίσης προωθούν την ανάρρωση έχοντας ως βασικό τους στόχο την υποστήριξη των ατόμων, προκειμένου να επανακαθορίσουν το μέλλον τους </w:t>
      </w:r>
      <w:r>
        <w:rPr>
          <w:rFonts w:ascii="Palatino Linotype" w:hAnsi="Palatino Linotype" w:cs="Lucida Sans Unicode"/>
          <w:color w:val="000000"/>
        </w:rPr>
        <w:t>(</w:t>
      </w:r>
      <w:r>
        <w:rPr>
          <w:rFonts w:ascii="Palatino Linotype" w:hAnsi="Palatino Linotype" w:cs="Lucida Sans Unicode"/>
          <w:color w:val="000000"/>
          <w:lang w:val="en-US"/>
        </w:rPr>
        <w:t>Slade</w:t>
      </w:r>
      <w:r>
        <w:rPr>
          <w:rFonts w:ascii="Palatino Linotype" w:hAnsi="Palatino Linotype" w:cs="Lucida Sans Unicode"/>
          <w:color w:val="000000"/>
        </w:rPr>
        <w:t xml:space="preserve">, 2009).             </w:t>
      </w:r>
    </w:p>
    <w:p w:rsidR="00955893" w:rsidRDefault="00955893" w:rsidP="00967D56">
      <w:pPr>
        <w:autoSpaceDE w:val="0"/>
        <w:autoSpaceDN w:val="0"/>
        <w:adjustRightInd w:val="0"/>
        <w:spacing w:after="0" w:line="360" w:lineRule="auto"/>
        <w:jc w:val="both"/>
        <w:rPr>
          <w:rFonts w:ascii="Palatino Linotype" w:hAnsi="Palatino Linotype" w:cs="Concorde-Roman"/>
          <w:color w:val="000000"/>
        </w:rPr>
      </w:pPr>
      <w:r>
        <w:rPr>
          <w:rFonts w:ascii="Palatino Linotype" w:hAnsi="Palatino Linotype" w:cs="Concorde-Roman"/>
          <w:color w:val="000000"/>
        </w:rPr>
        <w:t xml:space="preserve">     </w:t>
      </w:r>
      <w:r>
        <w:rPr>
          <w:rFonts w:ascii="Palatino Linotype" w:hAnsi="Palatino Linotype" w:cs="Concorde-Roman"/>
          <w:color w:val="000000"/>
          <w:lang w:val="en-US"/>
        </w:rPr>
        <w:t>T</w:t>
      </w:r>
      <w:r>
        <w:rPr>
          <w:rFonts w:ascii="Palatino Linotype" w:hAnsi="Palatino Linotype" w:cs="Concorde-Roman"/>
          <w:color w:val="000000"/>
        </w:rPr>
        <w:t>α ερευνητικά δεδομένα συμφωνούν ότι σημειώνονται καλύτερα αποτελέσματα στην ανάρρωση των ατόμων με ψυχική διαταραχή, στα οποία έχει δοθεί η ευκαιρία για σημαντική ενεργητική συμμετοχή στο σχεδιασμό και την παροχή των υπηρεσιών ψυχικής υγείας. Επίσης, υπογραμμίζουν τη συμμετοχή ως αποφασιστική συνιστώσα  τόσο για  ένα ποιοτικό σύστημα διοίκησης και διαχείρισης σε κάθε υπηρεσία ψυχικής υγείας, όσο και για την ανάπτυξη ενός αισθήματος ενδυνάμωσης και μια μετατόπιση στην προσωπική ταυτότητα του ατόμου. Η ενεργητική προώθηση της έμμισθης απασχόλησης των ατόμων με σοβαρές ψυχικές διαταραχές ως προσωπικό ενδυνάμωσης, αυτοβοήθειας και υποστήριξης για άλλους χρήστες, επίσης σε βοηθητικό ρόλο στους επαγγελματίες ψυχικής υγείας και στο διοικητικό προσωπικό</w:t>
      </w:r>
      <w:r w:rsidRPr="00F942FA">
        <w:rPr>
          <w:rFonts w:ascii="Palatino Linotype" w:hAnsi="Palatino Linotype" w:cs="Concorde-Roman"/>
          <w:color w:val="000000"/>
        </w:rPr>
        <w:t>,</w:t>
      </w:r>
      <w:r>
        <w:rPr>
          <w:rFonts w:ascii="Palatino Linotype" w:hAnsi="Palatino Linotype" w:cs="Concorde-Roman"/>
          <w:color w:val="000000"/>
        </w:rPr>
        <w:t xml:space="preserve"> γίνεται σημαντικό στοιχείο σε ένα σύστημα προσανατολισμένο προς την ανάρρωση (</w:t>
      </w:r>
      <w:r>
        <w:rPr>
          <w:rFonts w:ascii="Palatino Linotype" w:hAnsi="Palatino Linotype" w:cs="Concorde-Roman"/>
          <w:color w:val="000000"/>
          <w:lang w:val="en-US"/>
        </w:rPr>
        <w:t>Farkas</w:t>
      </w:r>
      <w:r>
        <w:rPr>
          <w:rFonts w:ascii="Palatino Linotype" w:hAnsi="Palatino Linotype" w:cs="Concorde-Roman"/>
          <w:color w:val="000000"/>
        </w:rPr>
        <w:t xml:space="preserve">, 2007). </w:t>
      </w:r>
    </w:p>
    <w:p w:rsidR="00955893" w:rsidRDefault="00955893" w:rsidP="00967D56">
      <w:pPr>
        <w:spacing w:after="0" w:line="360" w:lineRule="auto"/>
        <w:jc w:val="both"/>
        <w:rPr>
          <w:rFonts w:ascii="Palatino Linotype" w:hAnsi="Palatino Linotype" w:cs="Lucida Sans Unicode"/>
          <w:color w:val="000000"/>
        </w:rPr>
      </w:pPr>
      <w:r>
        <w:rPr>
          <w:rFonts w:ascii="Palatino Linotype" w:hAnsi="Palatino Linotype" w:cs="Lucida Sans Unicode"/>
          <w:color w:val="000000"/>
        </w:rPr>
        <w:t xml:space="preserve">     Σημαντικός είναι επίσης ο ρόλος των χρηστών στην εκπαίδευση και την έρευνα. </w:t>
      </w:r>
      <w:r>
        <w:rPr>
          <w:rFonts w:ascii="Palatino Linotype" w:hAnsi="Palatino Linotype"/>
          <w:color w:val="000000"/>
        </w:rPr>
        <w:t>Υπάρχουν σημαντικές εμπειρίες καλής πρακτικής συμμετοχής χρηστών</w:t>
      </w:r>
      <w:r w:rsidRPr="0029346E">
        <w:rPr>
          <w:rFonts w:ascii="Palatino Linotype" w:hAnsi="Palatino Linotype"/>
          <w:color w:val="000000"/>
        </w:rPr>
        <w:t xml:space="preserve"> </w:t>
      </w:r>
      <w:r>
        <w:rPr>
          <w:rFonts w:ascii="Palatino Linotype" w:hAnsi="Palatino Linotype"/>
          <w:color w:val="000000"/>
        </w:rPr>
        <w:t xml:space="preserve">ως εκπαιδευτών α. σε άλλους χρήστες, ώστε και εκείνοι με τη σειρά τους να αναλάβουν ενεργούς ρόλους β. σε επαγγελματίες. Η εκπαίδευση, ιδιαίτερα των νέων επαγγελματιών από χρήστες, αποτελεί έναν προνομιακό τόπο ισότιμης και ουσιαστικής συνάντησης επαγγελματιών και χρηστών, καθώς ανάλογα με το αντικείμενο και την εκπαιδευτική μεθοδολογία μπορεί να ανατραπεί η σχέση ειδικού και ειδικευόμενου. Σε εκπαιδευτικά αντικείμενα, όπως η έννοια της ανάρρωσης ή η ενδυνάμωση των ομάδων αυτοεκπροσώπησης, υπάρχει χώρος διεύρυνσης των γνώσεων και των εμπειριών όλων, ασχέτως αν έχουν υπάρξει χρήστες υπηρεσιών, εφόσον υπάρχει δομημένη και ξεκάθαρη εκπαιδευτική φιλοσοφία και μεθοδολογία </w:t>
      </w:r>
      <w:r>
        <w:rPr>
          <w:rStyle w:val="longtext"/>
          <w:rFonts w:ascii="Palatino Linotype" w:hAnsi="Palatino Linotype"/>
          <w:color w:val="000000"/>
        </w:rPr>
        <w:t>(Λαμπάκη και συν., 2008</w:t>
      </w:r>
      <w:r>
        <w:rPr>
          <w:rStyle w:val="longtext"/>
          <w:rFonts w:ascii="Palatino Linotype" w:hAnsi="Palatino Linotype"/>
          <w:color w:val="000000"/>
          <w:lang w:val="en-US"/>
        </w:rPr>
        <w:t>b</w:t>
      </w:r>
      <w:r>
        <w:rPr>
          <w:rStyle w:val="longtext"/>
          <w:rFonts w:ascii="Palatino Linotype" w:hAnsi="Palatino Linotype"/>
          <w:color w:val="000000"/>
        </w:rPr>
        <w:t>).</w:t>
      </w:r>
      <w:r>
        <w:rPr>
          <w:rFonts w:ascii="Palatino Linotype" w:hAnsi="Palatino Linotype"/>
          <w:color w:val="000000"/>
        </w:rPr>
        <w:t xml:space="preserve"> </w:t>
      </w:r>
    </w:p>
    <w:p w:rsidR="00955893" w:rsidRDefault="00955893" w:rsidP="00967D56">
      <w:pPr>
        <w:spacing w:after="0" w:line="360" w:lineRule="auto"/>
        <w:jc w:val="both"/>
        <w:rPr>
          <w:rFonts w:ascii="Palatino Linotype" w:hAnsi="Palatino Linotype"/>
          <w:color w:val="000000"/>
        </w:rPr>
      </w:pPr>
      <w:r>
        <w:rPr>
          <w:rFonts w:ascii="Palatino Linotype" w:hAnsi="Palatino Linotype"/>
          <w:color w:val="000000"/>
        </w:rPr>
        <w:t xml:space="preserve">     Επίσης, οι χρήστες μπορούν να συμβάλλουν στην αλλαγή της ερευνητικής ατζέντας, καθώς η  πλειονότητα των ερευνών αφορούν σε αντικείμενα που δεν είναι σύμφωνα με τις προτιμήσεις και προτεραιότητες τους, όπως η αποτελεσματικότητα των φαρμάκων ή οι γενετικοί παράγοντες της ψυχικής ασθένειας, ενώ οι ίδιοι θα προτιμούσαν να γνωρίζουν </w:t>
      </w:r>
      <w:r>
        <w:rPr>
          <w:rFonts w:ascii="Palatino Linotype" w:hAnsi="Palatino Linotype"/>
          <w:color w:val="000000"/>
        </w:rPr>
        <w:lastRenderedPageBreak/>
        <w:t>περισσότερα για τις μεθόδους αυτοβοήθειας, την ενδυνάμωση, τη διαχείριση της διαταραχής  (</w:t>
      </w:r>
      <w:r>
        <w:rPr>
          <w:rFonts w:ascii="Palatino Linotype" w:hAnsi="Palatino Linotype"/>
          <w:color w:val="000000"/>
          <w:lang w:val="en-US"/>
        </w:rPr>
        <w:t>Adame</w:t>
      </w:r>
      <w:r>
        <w:rPr>
          <w:rFonts w:ascii="Palatino Linotype" w:hAnsi="Palatino Linotype"/>
          <w:color w:val="000000"/>
        </w:rPr>
        <w:t xml:space="preserve"> &amp; </w:t>
      </w:r>
      <w:r>
        <w:rPr>
          <w:rFonts w:ascii="Palatino Linotype" w:hAnsi="Palatino Linotype"/>
          <w:color w:val="000000"/>
          <w:lang w:val="en-US"/>
        </w:rPr>
        <w:t>Leitner</w:t>
      </w:r>
      <w:r>
        <w:rPr>
          <w:rFonts w:ascii="Palatino Linotype" w:hAnsi="Palatino Linotype"/>
          <w:color w:val="000000"/>
        </w:rPr>
        <w:t xml:space="preserve">, 2008∙  </w:t>
      </w:r>
      <w:r>
        <w:rPr>
          <w:rFonts w:ascii="Palatino Linotype" w:hAnsi="Palatino Linotype"/>
          <w:color w:val="000000"/>
          <w:lang w:val="en-US"/>
        </w:rPr>
        <w:t>Bellack</w:t>
      </w:r>
      <w:r>
        <w:rPr>
          <w:rFonts w:ascii="Palatino Linotype" w:hAnsi="Palatino Linotype"/>
          <w:color w:val="000000"/>
        </w:rPr>
        <w:t xml:space="preserve">, 2006).  Εκτός από τη δυνατότητα να αλλάξει η ερευνητική ατζέντα, η συμμετοχή τους αυξάνει τη δυνατότητα διασφάλισης της δεοντολογίας και της συνεργασίας των ατόμων με ψυχική διαταραχή στην έρευνα </w:t>
      </w:r>
      <w:r>
        <w:rPr>
          <w:rStyle w:val="longtext"/>
          <w:rFonts w:ascii="Palatino Linotype" w:hAnsi="Palatino Linotype"/>
          <w:color w:val="000000"/>
        </w:rPr>
        <w:t>(Λαμπάκη και συν., 2008</w:t>
      </w:r>
      <w:r>
        <w:rPr>
          <w:rStyle w:val="longtext"/>
          <w:rFonts w:ascii="Palatino Linotype" w:hAnsi="Palatino Linotype"/>
          <w:color w:val="000000"/>
          <w:lang w:val="en-US"/>
        </w:rPr>
        <w:t>b</w:t>
      </w:r>
      <w:r>
        <w:rPr>
          <w:rStyle w:val="longtext"/>
          <w:rFonts w:ascii="Palatino Linotype" w:hAnsi="Palatino Linotype"/>
          <w:color w:val="000000"/>
        </w:rPr>
        <w:t>).</w:t>
      </w:r>
      <w:r>
        <w:rPr>
          <w:rFonts w:ascii="Palatino Linotype" w:hAnsi="Palatino Linotype"/>
          <w:color w:val="000000"/>
        </w:rPr>
        <w:t xml:space="preserve"> Η συμμετοχή των χρηστών αφορά σε διαφορετικά στάδια της ερευνητικής διαδικασίας. Συχνά εμπλέκονται στη διαδικασία της συνέντευξης ή στη συλλογή δεδομένων, επίσης, μπορεί να εργάζονται στο σχεδιασμό ερευνών  και στην ανάλυση αποτελεσμάτων </w:t>
      </w:r>
      <w:r>
        <w:rPr>
          <w:rStyle w:val="longtext"/>
          <w:rFonts w:ascii="Palatino Linotype" w:hAnsi="Palatino Linotype"/>
          <w:color w:val="000000"/>
        </w:rPr>
        <w:t>(</w:t>
      </w:r>
      <w:r>
        <w:rPr>
          <w:rFonts w:ascii="Palatino Linotype" w:hAnsi="Palatino Linotype" w:cs="Lucida Sans Unicode"/>
          <w:color w:val="000000"/>
          <w:lang w:val="en-US"/>
        </w:rPr>
        <w:t>Thornicroft</w:t>
      </w:r>
      <w:r>
        <w:rPr>
          <w:rFonts w:ascii="Palatino Linotype" w:hAnsi="Palatino Linotype" w:cs="Lucida Sans Unicode"/>
          <w:color w:val="000000"/>
        </w:rPr>
        <w:t xml:space="preserve"> &amp; </w:t>
      </w:r>
      <w:r>
        <w:rPr>
          <w:rFonts w:ascii="Palatino Linotype" w:hAnsi="Palatino Linotype" w:cs="Lucida Sans Unicode"/>
          <w:color w:val="000000"/>
          <w:lang w:val="en-US"/>
        </w:rPr>
        <w:t>Tansella</w:t>
      </w:r>
      <w:r>
        <w:rPr>
          <w:rFonts w:ascii="Palatino Linotype" w:hAnsi="Palatino Linotype" w:cs="Lucida Sans Unicode"/>
          <w:color w:val="000000"/>
        </w:rPr>
        <w:t>, 2005</w:t>
      </w:r>
      <w:r>
        <w:rPr>
          <w:rStyle w:val="longtext"/>
          <w:rFonts w:ascii="Palatino Linotype" w:hAnsi="Palatino Linotype"/>
          <w:color w:val="000000"/>
        </w:rPr>
        <w:t>).</w:t>
      </w:r>
      <w:r>
        <w:rPr>
          <w:rFonts w:ascii="Palatino Linotype" w:hAnsi="Palatino Linotype"/>
          <w:color w:val="000000"/>
        </w:rPr>
        <w:t xml:space="preserve">  </w:t>
      </w:r>
    </w:p>
    <w:p w:rsidR="00955893" w:rsidRDefault="00955893" w:rsidP="00967D56">
      <w:pPr>
        <w:spacing w:after="0" w:line="360" w:lineRule="auto"/>
        <w:jc w:val="both"/>
        <w:rPr>
          <w:rFonts w:ascii="Palatino Linotype" w:hAnsi="Palatino Linotype"/>
          <w:color w:val="000000"/>
        </w:rPr>
      </w:pPr>
      <w:r>
        <w:rPr>
          <w:rFonts w:ascii="Palatino Linotype" w:hAnsi="Palatino Linotype"/>
          <w:color w:val="000000"/>
        </w:rPr>
        <w:t xml:space="preserve">      Η προώθηση της ουσιαστικής συμμετοχής των ατόμων με ψυχικές διαταραχές στο σχεδιασμό και την υλοποίηση υπηρεσιών ψυχικής υγείας έχει επισημανθεί από πολλούς διεθνείς οργανισμούς, πρόσφατα και από την Παγκόσμια Ψυχιατρική Εταιρία (</w:t>
      </w:r>
      <w:r>
        <w:rPr>
          <w:rFonts w:ascii="Palatino Linotype" w:hAnsi="Palatino Linotype"/>
          <w:color w:val="000000"/>
          <w:lang w:val="en-US"/>
        </w:rPr>
        <w:t>WPA</w:t>
      </w:r>
      <w:r>
        <w:rPr>
          <w:rFonts w:ascii="Palatino Linotype" w:hAnsi="Palatino Linotype"/>
          <w:color w:val="000000"/>
        </w:rPr>
        <w:t>), μέσω ενός προγράμματος για την υιοθέτηση σε παγκόσμιο επίπεδο καλών πρακτικών στη συνεργασία με τους χρήστες και τους φροντιστές τους. Το πρόγραμμα που δημιουργήθηκε στο πλαίσιο του Σχεδίου Δράσης για τα έτη 2008-2011, συμπεριέλαβε την ενεργητική συμμετοχή των χρηστών στους βασικούς στόχους και διαδικασίες του. Πέρα από τη συμμετοχή στο σχεδιασμό και την υλοποίηση υπηρεσιών ψυχικής υγείας, προτάθηκε η συμμετοχή τους στα διοικητικά συμβούλια και σε δραστηριότητες επαγγελματικών συλλόγων, επίσης η εργασία σε κοινοτικά κέντρα που διοικούνται από χρήστες και σε κοινωνικές λέσχες (</w:t>
      </w:r>
      <w:r>
        <w:rPr>
          <w:rFonts w:ascii="Palatino Linotype" w:hAnsi="Palatino Linotype"/>
          <w:color w:val="000000"/>
          <w:lang w:val="en-US"/>
        </w:rPr>
        <w:t>Herrman</w:t>
      </w:r>
      <w:r>
        <w:rPr>
          <w:rFonts w:ascii="Palatino Linotype" w:hAnsi="Palatino Linotype"/>
          <w:color w:val="000000"/>
        </w:rPr>
        <w:t>, 2010).</w:t>
      </w:r>
    </w:p>
    <w:p w:rsidR="00955893" w:rsidRPr="00A3152B" w:rsidRDefault="00955893" w:rsidP="00A3152B">
      <w:pPr>
        <w:spacing w:after="0" w:line="360" w:lineRule="auto"/>
        <w:jc w:val="both"/>
        <w:rPr>
          <w:rFonts w:ascii="Palatino Linotype" w:hAnsi="Palatino Linotype"/>
          <w:color w:val="000000"/>
        </w:rPr>
      </w:pPr>
      <w:r>
        <w:rPr>
          <w:rFonts w:ascii="Palatino Linotype" w:hAnsi="Palatino Linotype"/>
          <w:color w:val="000000"/>
        </w:rPr>
        <w:t xml:space="preserve">      Για να λειτουργήσει αποτελεσματικά το συμμετοχικό σχήμα, πρέπει να υπάρξει καταμερισμός εξουσίας, να αναγνωριστούν οι φορείς των χρηστών και των οικογενειών ως θεσμικοί συνομιλητές με κύρος και επιχειρήματα </w:t>
      </w:r>
      <w:r>
        <w:rPr>
          <w:rStyle w:val="longtext"/>
          <w:rFonts w:ascii="Palatino Linotype" w:hAnsi="Palatino Linotype"/>
          <w:color w:val="000000"/>
        </w:rPr>
        <w:t>(Λαμπάκη και συν., 2008</w:t>
      </w:r>
      <w:r>
        <w:rPr>
          <w:rStyle w:val="longtext"/>
          <w:rFonts w:ascii="Palatino Linotype" w:hAnsi="Palatino Linotype"/>
          <w:color w:val="000000"/>
          <w:lang w:val="en-US"/>
        </w:rPr>
        <w:t>b</w:t>
      </w:r>
      <w:r>
        <w:rPr>
          <w:rStyle w:val="longtext"/>
          <w:rFonts w:ascii="Palatino Linotype" w:hAnsi="Palatino Linotype"/>
          <w:color w:val="000000"/>
        </w:rPr>
        <w:t>).</w:t>
      </w:r>
      <w:r>
        <w:rPr>
          <w:rFonts w:ascii="Palatino Linotype" w:hAnsi="Palatino Linotype"/>
          <w:color w:val="000000"/>
        </w:rPr>
        <w:t xml:space="preserve"> Επίσης, η συμμετοχή θα πρέπει να περιλαμβάνει σταδιακά ολοένα και περισσότερους χρήστες, προερχόμενους όχι μόνο από το χώρο των ακτιβιστών και των κινημάτων, όπου συνήθως κάποια μέλη έχουν τη δύναμη και τα μέσα να διεκδικήσουν και να αναμειχθούν, πρόθεση που έχει διατυπωθεί και μέσα από τη φράση τους </w:t>
      </w:r>
      <w:r>
        <w:rPr>
          <w:rFonts w:ascii="Palatino Linotype" w:hAnsi="Palatino Linotype" w:cs="Concorde-Roman"/>
          <w:color w:val="000000"/>
        </w:rPr>
        <w:t>«τίποτε για εμάς χωρίς εμάς» (</w:t>
      </w:r>
      <w:r>
        <w:rPr>
          <w:rFonts w:ascii="Palatino Linotype" w:hAnsi="Palatino Linotype" w:cs="Concorde-Roman"/>
          <w:color w:val="000000"/>
          <w:lang w:val="en-US"/>
        </w:rPr>
        <w:t>Farkas</w:t>
      </w:r>
      <w:r>
        <w:rPr>
          <w:rFonts w:ascii="Palatino Linotype" w:hAnsi="Palatino Linotype" w:cs="Concorde-Roman"/>
          <w:color w:val="000000"/>
        </w:rPr>
        <w:t xml:space="preserve">, 2007). Απαιτείται η ολοένα μεγαλύτερη συμμετοχή </w:t>
      </w:r>
      <w:r>
        <w:rPr>
          <w:rFonts w:ascii="Palatino Linotype" w:hAnsi="Palatino Linotype"/>
          <w:color w:val="000000"/>
        </w:rPr>
        <w:t>‘συνηθισμένων’ χρηστών, ατόμων που συναντώνται καθημερινά στις υπηρεσίες και προσπαθούν να διαχειριστούν τις δυσκολίες της διαταραχής τους και τα ευρύτερα προβλήματα που αυτή συνεπάγεται, μέσα στα συστήματα ψυχικής υγείας (</w:t>
      </w:r>
      <w:r>
        <w:rPr>
          <w:rFonts w:ascii="Palatino Linotype" w:hAnsi="Palatino Linotype"/>
          <w:color w:val="000000"/>
          <w:lang w:val="en-US"/>
        </w:rPr>
        <w:t>Rose</w:t>
      </w:r>
      <w:r>
        <w:rPr>
          <w:rFonts w:ascii="Palatino Linotype" w:hAnsi="Palatino Linotype"/>
          <w:color w:val="000000"/>
        </w:rPr>
        <w:t xml:space="preserve">, </w:t>
      </w:r>
      <w:r>
        <w:rPr>
          <w:rFonts w:ascii="Palatino Linotype" w:hAnsi="Palatino Linotype"/>
          <w:color w:val="000000"/>
          <w:lang w:val="en-US"/>
        </w:rPr>
        <w:t>Fleischmann</w:t>
      </w:r>
      <w:r>
        <w:rPr>
          <w:rFonts w:ascii="Palatino Linotype" w:hAnsi="Palatino Linotype"/>
          <w:color w:val="000000"/>
        </w:rPr>
        <w:t xml:space="preserve">,  &amp; </w:t>
      </w:r>
      <w:r>
        <w:rPr>
          <w:rFonts w:ascii="Palatino Linotype" w:hAnsi="Palatino Linotype"/>
          <w:color w:val="000000"/>
          <w:lang w:val="en-US"/>
        </w:rPr>
        <w:t>Schofield</w:t>
      </w:r>
      <w:r>
        <w:rPr>
          <w:rFonts w:ascii="Palatino Linotype" w:hAnsi="Palatino Linotype"/>
          <w:color w:val="000000"/>
        </w:rPr>
        <w:t>,  2010).</w:t>
      </w:r>
    </w:p>
    <w:p w:rsidR="00955893" w:rsidRPr="00851A90" w:rsidRDefault="00955893" w:rsidP="00967D56">
      <w:pPr>
        <w:spacing w:before="240" w:after="480" w:line="240" w:lineRule="auto"/>
        <w:jc w:val="center"/>
        <w:rPr>
          <w:rFonts w:ascii="Palatino Linotype" w:hAnsi="Palatino Linotype"/>
          <w:b/>
          <w:color w:val="000000"/>
          <w:sz w:val="24"/>
          <w:szCs w:val="24"/>
        </w:rPr>
      </w:pPr>
      <w:r>
        <w:rPr>
          <w:rFonts w:ascii="Palatino Linotype" w:hAnsi="Palatino Linotype"/>
          <w:b/>
          <w:color w:val="000000"/>
          <w:sz w:val="24"/>
          <w:szCs w:val="24"/>
        </w:rPr>
        <w:lastRenderedPageBreak/>
        <w:t xml:space="preserve">3.4.   </w:t>
      </w:r>
      <w:r w:rsidRPr="00DC5F3E">
        <w:rPr>
          <w:rFonts w:ascii="Palatino Linotype" w:hAnsi="Palatino Linotype"/>
          <w:b/>
          <w:color w:val="000000"/>
          <w:sz w:val="24"/>
          <w:szCs w:val="24"/>
        </w:rPr>
        <w:t xml:space="preserve">Η ΑΞΙΟΛΟΓΗΣΗ </w:t>
      </w:r>
      <w:r w:rsidRPr="00851A90">
        <w:rPr>
          <w:rFonts w:ascii="Palatino Linotype" w:hAnsi="Palatino Linotype"/>
          <w:b/>
          <w:color w:val="000000"/>
          <w:sz w:val="24"/>
          <w:szCs w:val="24"/>
        </w:rPr>
        <w:t>ΤΗΣ ΑΝΑΡΡΩΣΗΣ</w:t>
      </w:r>
      <w:r>
        <w:rPr>
          <w:rFonts w:ascii="Palatino Linotype" w:hAnsi="Palatino Linotype"/>
          <w:b/>
          <w:color w:val="000000"/>
          <w:sz w:val="24"/>
          <w:szCs w:val="24"/>
        </w:rPr>
        <w:t xml:space="preserve">                                                                               </w:t>
      </w:r>
      <w:r w:rsidRPr="00851A90">
        <w:rPr>
          <w:rFonts w:ascii="Palatino Linotype" w:hAnsi="Palatino Linotype"/>
          <w:b/>
          <w:color w:val="000000"/>
          <w:sz w:val="24"/>
          <w:szCs w:val="24"/>
        </w:rPr>
        <w:t xml:space="preserve">ΚΑΙ ΤΩΝ ΕΦΑΡΜΟΓΩΝ </w:t>
      </w:r>
      <w:r>
        <w:rPr>
          <w:rFonts w:ascii="Palatino Linotype" w:hAnsi="Palatino Linotype"/>
          <w:b/>
          <w:color w:val="000000"/>
          <w:sz w:val="24"/>
          <w:szCs w:val="24"/>
        </w:rPr>
        <w:t>ΤΗΣ</w:t>
      </w:r>
    </w:p>
    <w:p w:rsidR="00955893" w:rsidRPr="00BB53F9" w:rsidRDefault="00955893" w:rsidP="00967D56">
      <w:pPr>
        <w:pStyle w:val="20"/>
        <w:spacing w:after="480" w:line="360" w:lineRule="auto"/>
        <w:ind w:left="142"/>
        <w:jc w:val="both"/>
        <w:rPr>
          <w:rFonts w:ascii="Palatino Linotype" w:hAnsi="Palatino Linotype" w:cs="Lucida Sans Unicode"/>
          <w:color w:val="000000"/>
        </w:rPr>
      </w:pPr>
      <w:r w:rsidRPr="00BB53F9">
        <w:rPr>
          <w:rFonts w:ascii="Palatino Linotype" w:hAnsi="Palatino Linotype" w:cs="Lucida Sans Unicode"/>
          <w:color w:val="000000"/>
        </w:rPr>
        <w:t xml:space="preserve">Ο μεγάλος αριθμός διαφορετικών ορισμών για την ανάρρωση, που συνεπάγεται και διαφορετικό περιεχόμενο, συμβάλλει σε ασάφειες τόσο στην πρακτική, όσο και στην κατανόηση από την πλευρά των επαγγελματιών </w:t>
      </w:r>
      <w:r w:rsidRPr="00BB53F9">
        <w:rPr>
          <w:rStyle w:val="hps"/>
          <w:rFonts w:ascii="Palatino Linotype" w:hAnsi="Palatino Linotype" w:cs="Lucida Sans Unicode"/>
          <w:color w:val="000000"/>
        </w:rPr>
        <w:t>(</w:t>
      </w:r>
      <w:r w:rsidRPr="00BB53F9">
        <w:rPr>
          <w:rStyle w:val="hps"/>
          <w:rFonts w:ascii="Palatino Linotype" w:hAnsi="Palatino Linotype" w:cs="Lucida Sans Unicode"/>
          <w:color w:val="000000"/>
          <w:lang w:val="en-US"/>
        </w:rPr>
        <w:t>Farkas</w:t>
      </w:r>
      <w:r w:rsidRPr="00BB53F9">
        <w:rPr>
          <w:rStyle w:val="hps"/>
          <w:rFonts w:ascii="Palatino Linotype" w:hAnsi="Palatino Linotype" w:cs="Lucida Sans Unicode"/>
          <w:color w:val="000000"/>
        </w:rPr>
        <w:t>, 2007),</w:t>
      </w:r>
      <w:r w:rsidRPr="00BB53F9">
        <w:rPr>
          <w:rFonts w:ascii="Palatino Linotype" w:hAnsi="Palatino Linotype" w:cs="Lucida Sans Unicode"/>
          <w:color w:val="000000"/>
        </w:rPr>
        <w:t xml:space="preserve"> καθιστώντας την αξιολόγηση </w:t>
      </w:r>
      <w:r w:rsidRPr="00BB53F9">
        <w:rPr>
          <w:rFonts w:ascii="Palatino Linotype" w:hAnsi="Palatino Linotype"/>
          <w:color w:val="000000"/>
        </w:rPr>
        <w:t>μια περίπλοκη διαδικασία. Απαιτείται μεγάλη συζήτηση εξαιτίας μιας σειράς δυσκολιών, που απορρέουν από τις αντικρουόμενες θέσεις στην εννοιολογική προσέγγιση της ανάρρωσης (</w:t>
      </w:r>
      <w:r w:rsidRPr="00BB53F9">
        <w:rPr>
          <w:rFonts w:ascii="Palatino Linotype" w:hAnsi="Palatino Linotype"/>
          <w:color w:val="000000"/>
          <w:lang w:val="en-US"/>
        </w:rPr>
        <w:t>Bonney</w:t>
      </w:r>
      <w:r w:rsidRPr="00BB53F9">
        <w:rPr>
          <w:rFonts w:ascii="Palatino Linotype" w:hAnsi="Palatino Linotype"/>
          <w:color w:val="000000"/>
        </w:rPr>
        <w:t xml:space="preserve"> &amp; </w:t>
      </w:r>
      <w:r w:rsidRPr="00BB53F9">
        <w:rPr>
          <w:rFonts w:ascii="Palatino Linotype" w:hAnsi="Palatino Linotype"/>
          <w:color w:val="000000"/>
          <w:lang w:val="en-US"/>
        </w:rPr>
        <w:t>Stickley</w:t>
      </w:r>
      <w:r w:rsidRPr="00BB53F9">
        <w:rPr>
          <w:rFonts w:ascii="Palatino Linotype" w:hAnsi="Palatino Linotype"/>
          <w:color w:val="000000"/>
        </w:rPr>
        <w:t xml:space="preserve">, </w:t>
      </w:r>
      <w:r w:rsidRPr="00BB53F9">
        <w:rPr>
          <w:rFonts w:ascii="Palatino Linotype" w:hAnsi="Palatino Linotype"/>
          <w:bCs/>
          <w:color w:val="000000"/>
          <w:kern w:val="36"/>
        </w:rPr>
        <w:t>2008·</w:t>
      </w:r>
      <w:r w:rsidRPr="00BB53F9">
        <w:rPr>
          <w:rFonts w:ascii="Palatino Linotype" w:hAnsi="Palatino Linotype"/>
          <w:b/>
          <w:bCs/>
          <w:color w:val="000000"/>
          <w:kern w:val="36"/>
        </w:rPr>
        <w:t xml:space="preserve"> </w:t>
      </w:r>
      <w:r>
        <w:rPr>
          <w:rFonts w:ascii="Palatino Linotype" w:hAnsi="Palatino Linotype"/>
          <w:b/>
          <w:bCs/>
          <w:color w:val="000000"/>
          <w:kern w:val="36"/>
        </w:rPr>
        <w:t xml:space="preserve"> </w:t>
      </w:r>
      <w:r w:rsidRPr="00BB53F9">
        <w:rPr>
          <w:rStyle w:val="a5"/>
          <w:rFonts w:ascii="Palatino Linotype" w:hAnsi="Palatino Linotype"/>
          <w:b w:val="0"/>
          <w:color w:val="000000"/>
          <w:lang w:val="en-US"/>
        </w:rPr>
        <w:t>Farkas</w:t>
      </w:r>
      <w:r w:rsidRPr="00BB53F9">
        <w:rPr>
          <w:rStyle w:val="a5"/>
          <w:rFonts w:ascii="Palatino Linotype" w:hAnsi="Palatino Linotype"/>
          <w:b w:val="0"/>
          <w:color w:val="000000"/>
        </w:rPr>
        <w:t>, 2007) και τις τοποθετήσεις για τη δυνατότητα ή μη αξιολόγησής της</w:t>
      </w:r>
      <w:r w:rsidRPr="00BB53F9">
        <w:rPr>
          <w:rFonts w:ascii="Palatino Linotype" w:hAnsi="Palatino Linotype"/>
          <w:color w:val="000000"/>
        </w:rPr>
        <w:t xml:space="preserve"> </w:t>
      </w:r>
      <w:r w:rsidRPr="00BB53F9">
        <w:rPr>
          <w:rFonts w:ascii="Palatino Linotype" w:hAnsi="Palatino Linotype" w:cs="Lucida Sans Unicode"/>
          <w:color w:val="000000"/>
        </w:rPr>
        <w:t>(</w:t>
      </w:r>
      <w:r w:rsidRPr="00BB53F9">
        <w:rPr>
          <w:rStyle w:val="a5"/>
          <w:rFonts w:ascii="Palatino Linotype" w:hAnsi="Palatino Linotype"/>
          <w:b w:val="0"/>
          <w:color w:val="000000"/>
          <w:lang w:val="en-US"/>
        </w:rPr>
        <w:t>Farkas</w:t>
      </w:r>
      <w:r w:rsidRPr="00BB53F9">
        <w:rPr>
          <w:rStyle w:val="a5"/>
          <w:rFonts w:ascii="Palatino Linotype" w:hAnsi="Palatino Linotype"/>
          <w:b w:val="0"/>
          <w:color w:val="000000"/>
        </w:rPr>
        <w:t>, 2007</w:t>
      </w:r>
      <w:r w:rsidRPr="00BB53F9">
        <w:rPr>
          <w:rFonts w:ascii="Palatino Linotype" w:hAnsi="Palatino Linotype"/>
          <w:bCs/>
          <w:color w:val="000000"/>
          <w:kern w:val="36"/>
        </w:rPr>
        <w:t xml:space="preserve">· </w:t>
      </w:r>
      <w:r>
        <w:rPr>
          <w:rFonts w:ascii="Palatino Linotype" w:hAnsi="Palatino Linotype"/>
          <w:bCs/>
          <w:color w:val="000000"/>
          <w:kern w:val="36"/>
        </w:rPr>
        <w:t xml:space="preserve"> </w:t>
      </w:r>
      <w:r w:rsidRPr="00BB53F9">
        <w:rPr>
          <w:rFonts w:ascii="Palatino Linotype" w:hAnsi="Palatino Linotype" w:cs="Lucida Sans Unicode"/>
          <w:color w:val="000000"/>
          <w:lang w:val="en-GB"/>
        </w:rPr>
        <w:t>Weeks</w:t>
      </w:r>
      <w:r w:rsidRPr="00BB53F9">
        <w:rPr>
          <w:rFonts w:ascii="Palatino Linotype" w:hAnsi="Palatino Linotype" w:cs="Lucida Sans Unicode"/>
          <w:color w:val="000000"/>
        </w:rPr>
        <w:t xml:space="preserve"> και συν., 2011). </w:t>
      </w:r>
    </w:p>
    <w:p w:rsidR="00955893" w:rsidRPr="00BB53F9" w:rsidRDefault="00955893" w:rsidP="00967D56">
      <w:pPr>
        <w:pStyle w:val="20"/>
        <w:spacing w:line="360" w:lineRule="auto"/>
        <w:ind w:left="142"/>
        <w:jc w:val="both"/>
        <w:rPr>
          <w:rFonts w:ascii="Palatino Linotype" w:hAnsi="Palatino Linotype"/>
          <w:color w:val="000000"/>
        </w:rPr>
      </w:pPr>
      <w:r w:rsidRPr="00BB53F9">
        <w:rPr>
          <w:rFonts w:ascii="Palatino Linotype" w:hAnsi="Palatino Linotype"/>
          <w:color w:val="000000"/>
        </w:rPr>
        <w:t xml:space="preserve">     Η ευρύτητα των ορισμών που έχουν σχηματιστεί για την έννοιά της, σύμφωνα με το νέο περιεχόμενο που της έχει αποδοθεί από τα κινήματα των χρηστών, και οι πολλές διαστάσεις που οι ορισμοί συνεπάγονται αποτελούν πλεονέκτημα σε σχέση με την ευελιξία και τη δυνατότητα να καλύπτονται όλες οι επί μέρους θεωρήσεις της έννοιας.  Εν τούτοις, πρόκειται επίσης για μειονέκτημα, καθώς η μεγάλη ευρύτητα μπορεί να καταστήσει την έννοια χωρίς νόημα επιφέροντας δυσκολίες σε εννοιολογικό επίπεδο καθώς και σε επίπεδο εφαρμογών (</w:t>
      </w:r>
      <w:r w:rsidRPr="00BB53F9">
        <w:rPr>
          <w:rFonts w:ascii="Palatino Linotype" w:hAnsi="Palatino Linotype"/>
          <w:color w:val="000000"/>
          <w:lang w:val="en-US"/>
        </w:rPr>
        <w:t>Ramon</w:t>
      </w:r>
      <w:r w:rsidRPr="00BB53F9">
        <w:rPr>
          <w:rFonts w:ascii="Palatino Linotype" w:hAnsi="Palatino Linotype"/>
          <w:color w:val="000000"/>
        </w:rPr>
        <w:t xml:space="preserve"> και συν., 2007).   </w:t>
      </w:r>
    </w:p>
    <w:p w:rsidR="00955893" w:rsidRPr="00BB53F9" w:rsidRDefault="00955893" w:rsidP="00967D56">
      <w:pPr>
        <w:pStyle w:val="20"/>
        <w:spacing w:line="360" w:lineRule="auto"/>
        <w:ind w:left="142"/>
        <w:jc w:val="both"/>
        <w:rPr>
          <w:rFonts w:ascii="Palatino Linotype" w:hAnsi="Palatino Linotype" w:cs="Lucida Sans Unicode"/>
          <w:color w:val="000000"/>
        </w:rPr>
      </w:pPr>
      <w:r w:rsidRPr="00BB53F9">
        <w:rPr>
          <w:rFonts w:ascii="Palatino Linotype" w:hAnsi="Palatino Linotype"/>
          <w:color w:val="000000"/>
        </w:rPr>
        <w:t xml:space="preserve">     </w:t>
      </w:r>
      <w:r w:rsidRPr="00BB53F9">
        <w:rPr>
          <w:rFonts w:ascii="Palatino Linotype" w:hAnsi="Palatino Linotype" w:cs="Lucida Sans Unicode"/>
          <w:color w:val="000000"/>
        </w:rPr>
        <w:t>Παρόλο που μέχρι πρόσφατα κυριαρχούσε η άποψη ότι η ανάρρωση δεν μπορεί να μετρηθεί, καθώς πρόκειται για μια πολύ προσωπική διαδικασία, το ενδιαφέρον για την αξιολόγησή της έχει σταδιακά αυξηθεί. Ωστόσο, ακόμη και σήμερα μεγάλο μέρος των χρηστών περιγράφουν την ανάρρωση ως διαδικασία που αντιτίθεται στην κλινική έκβαση και δεν μπορεί να αξιολογηθεί τουλάχιστον με τα εργαλεία που χρησιμοποιούνται στο χώρο της ψυχικής υγείας για την εκτίμηση άλλων προσεγγίσεων και εφαρμογών (</w:t>
      </w:r>
      <w:r w:rsidRPr="00BB53F9">
        <w:rPr>
          <w:rFonts w:ascii="Palatino Linotype" w:hAnsi="Palatino Linotype" w:cs="Lucida Sans Unicode"/>
          <w:color w:val="000000"/>
          <w:lang w:val="en-GB"/>
        </w:rPr>
        <w:t>Weeks</w:t>
      </w:r>
      <w:r w:rsidRPr="00BB53F9">
        <w:rPr>
          <w:rFonts w:ascii="Palatino Linotype" w:hAnsi="Palatino Linotype" w:cs="Lucida Sans Unicode"/>
          <w:color w:val="000000"/>
        </w:rPr>
        <w:t xml:space="preserve"> και συν., 2011). </w:t>
      </w:r>
    </w:p>
    <w:p w:rsidR="00955893" w:rsidRPr="00BB53F9" w:rsidRDefault="00955893" w:rsidP="00967D56">
      <w:pPr>
        <w:pStyle w:val="20"/>
        <w:spacing w:line="360" w:lineRule="auto"/>
        <w:ind w:left="142"/>
        <w:jc w:val="both"/>
        <w:rPr>
          <w:rStyle w:val="hps"/>
          <w:rFonts w:ascii="Palatino Linotype" w:hAnsi="Palatino Linotype" w:cs="Arial"/>
          <w:color w:val="000000"/>
        </w:rPr>
      </w:pPr>
      <w:r w:rsidRPr="00BB53F9">
        <w:rPr>
          <w:rFonts w:ascii="Palatino Linotype" w:hAnsi="Palatino Linotype" w:cs="Lucida Sans Unicode"/>
          <w:color w:val="000000"/>
        </w:rPr>
        <w:t xml:space="preserve">     Πράγματι, αρκετές προσπάθειες στο παρελθόν για τον προσδιορισμό και την αξιολόγηση της έννοιας </w:t>
      </w:r>
      <w:r w:rsidRPr="00BB53F9">
        <w:rPr>
          <w:rStyle w:val="hps"/>
          <w:rFonts w:ascii="Palatino Linotype" w:hAnsi="Palatino Linotype" w:cs="Arial"/>
          <w:color w:val="000000"/>
        </w:rPr>
        <w:t>φαίνεται να ήταν ανεπιτυχείς. Σύμφωνα με τις απόψεις  όσων διατηρούν αρνητική ή επιφυλακτική στάση απέναντι στην αξιολόγηση, οι οποίοι δεν προέρχονται μόνο από το χώρο των χρηστών αλλά και των  επαγγελματιών ψυχικής υγείας και ερευνητών, πρόκειται για τόσο εξατομικευμένη διαδικασία, ώστε οι προσπάθειες για δημιουργία δεικτών αποτελεσματικότητας έχουν χαρακτηριστεί στην καλύτερη περίπτωση</w:t>
      </w:r>
      <w:r w:rsidRPr="00BB53F9">
        <w:rPr>
          <w:rFonts w:ascii="Palatino Linotype" w:hAnsi="Palatino Linotype" w:cs="Arial"/>
          <w:color w:val="000000"/>
        </w:rPr>
        <w:t xml:space="preserve"> παρακινδυνευμένες, θρασείς και </w:t>
      </w:r>
      <w:r w:rsidRPr="00BB53F9">
        <w:rPr>
          <w:rStyle w:val="hps"/>
          <w:rFonts w:ascii="Palatino Linotype" w:hAnsi="Palatino Linotype" w:cs="Arial"/>
          <w:color w:val="000000"/>
        </w:rPr>
        <w:t xml:space="preserve">αλαζονικές και στη χειρότερη </w:t>
      </w:r>
      <w:r w:rsidRPr="00BB53F9">
        <w:rPr>
          <w:rStyle w:val="hps"/>
          <w:rFonts w:ascii="Palatino Linotype" w:hAnsi="Palatino Linotype" w:cs="Arial"/>
          <w:color w:val="000000"/>
        </w:rPr>
        <w:lastRenderedPageBreak/>
        <w:t>επιθετικές (</w:t>
      </w:r>
      <w:r w:rsidRPr="00BB53F9">
        <w:rPr>
          <w:rStyle w:val="hps"/>
          <w:rFonts w:ascii="Palatino Linotype" w:hAnsi="Palatino Linotype" w:cs="Arial"/>
          <w:color w:val="000000"/>
          <w:lang w:val="en-US"/>
        </w:rPr>
        <w:t>Shepherd</w:t>
      </w:r>
      <w:r w:rsidRPr="00BB53F9">
        <w:rPr>
          <w:rStyle w:val="hps"/>
          <w:rFonts w:ascii="Palatino Linotype" w:hAnsi="Palatino Linotype" w:cs="Arial"/>
          <w:color w:val="000000"/>
        </w:rPr>
        <w:t xml:space="preserve"> και συν, 2008). Στο ζήτημα της αδυναμίας αξιολόγησης φαίνεται να ‘συγκλίνουν’ κατά παράδοξο τρόπο απόψεις προερχόμενες από αντικρουόμενους χώρους χρηστών και επαγγελματιών, βεβαίως στη βάση δύο αντιθετικών αντιλήψεων για την ανάρρωση: από τη μια πλευρά, η πολύ ιδιαίτερη προσωπική διαδικασία, όπως την αντιλαμβάνονται οι χρήστες και από την άλλη πλευρά, η περιορισμένη ματιά των επαγγελματιών στην κλινική ανάρρωση, οι οποίοι δεν αναγνωρίζουν την προσωπική ανάρρωση ως διαδικασία μετρήσιμη με τα κοινώς αποδεκτά εργαλεία στο χώρο τους έχουν συμβάλει σε αυτήν τη στάση απέναντι στην αξιολόγηση</w:t>
      </w:r>
      <w:r w:rsidRPr="00BB53F9">
        <w:rPr>
          <w:rStyle w:val="a5"/>
          <w:rFonts w:ascii="Palatino Linotype" w:hAnsi="Palatino Linotype"/>
          <w:b w:val="0"/>
          <w:color w:val="000000"/>
        </w:rPr>
        <w:t xml:space="preserve"> της</w:t>
      </w:r>
      <w:r w:rsidRPr="00BB53F9">
        <w:rPr>
          <w:rFonts w:ascii="Palatino Linotype" w:hAnsi="Palatino Linotype"/>
          <w:color w:val="000000"/>
        </w:rPr>
        <w:t xml:space="preserve"> </w:t>
      </w:r>
      <w:r w:rsidRPr="00BB53F9">
        <w:rPr>
          <w:rFonts w:ascii="Palatino Linotype" w:hAnsi="Palatino Linotype" w:cs="Lucida Sans Unicode"/>
          <w:color w:val="000000"/>
        </w:rPr>
        <w:t>(</w:t>
      </w:r>
      <w:r w:rsidRPr="00BB53F9">
        <w:rPr>
          <w:rStyle w:val="a5"/>
          <w:rFonts w:ascii="Palatino Linotype" w:hAnsi="Palatino Linotype"/>
          <w:b w:val="0"/>
          <w:color w:val="000000"/>
          <w:lang w:val="en-US"/>
        </w:rPr>
        <w:t>Farkas</w:t>
      </w:r>
      <w:r w:rsidRPr="00BB53F9">
        <w:rPr>
          <w:rStyle w:val="a5"/>
          <w:rFonts w:ascii="Palatino Linotype" w:hAnsi="Palatino Linotype"/>
          <w:b w:val="0"/>
          <w:color w:val="000000"/>
        </w:rPr>
        <w:t>, 2007</w:t>
      </w:r>
      <w:r w:rsidRPr="00BB53F9">
        <w:rPr>
          <w:rFonts w:ascii="Palatino Linotype" w:hAnsi="Palatino Linotype"/>
          <w:bCs/>
          <w:color w:val="000000"/>
          <w:kern w:val="36"/>
        </w:rPr>
        <w:t xml:space="preserve">· </w:t>
      </w:r>
      <w:r>
        <w:rPr>
          <w:rFonts w:ascii="Palatino Linotype" w:hAnsi="Palatino Linotype"/>
          <w:bCs/>
          <w:color w:val="000000"/>
          <w:kern w:val="36"/>
        </w:rPr>
        <w:t xml:space="preserve"> </w:t>
      </w:r>
      <w:r w:rsidRPr="00BB53F9">
        <w:rPr>
          <w:rFonts w:ascii="Palatino Linotype" w:hAnsi="Palatino Linotype" w:cs="Lucida Sans Unicode"/>
          <w:color w:val="000000"/>
          <w:lang w:val="en-GB"/>
        </w:rPr>
        <w:t>Weeks</w:t>
      </w:r>
      <w:r w:rsidRPr="00BB53F9">
        <w:rPr>
          <w:rFonts w:ascii="Palatino Linotype" w:hAnsi="Palatino Linotype" w:cs="Lucida Sans Unicode"/>
          <w:color w:val="000000"/>
        </w:rPr>
        <w:t xml:space="preserve"> και συν., 2011). </w:t>
      </w:r>
    </w:p>
    <w:p w:rsidR="00955893" w:rsidRPr="004D03F5" w:rsidRDefault="00955893" w:rsidP="00967D56">
      <w:pPr>
        <w:pStyle w:val="20"/>
        <w:spacing w:line="360" w:lineRule="auto"/>
        <w:ind w:left="142"/>
        <w:jc w:val="both"/>
        <w:rPr>
          <w:rFonts w:ascii="Palatino Linotype" w:hAnsi="Palatino Linotype" w:cs="Lucida Sans Unicode"/>
          <w:color w:val="000000"/>
        </w:rPr>
      </w:pPr>
      <w:r w:rsidRPr="00BB53F9">
        <w:rPr>
          <w:rStyle w:val="hps"/>
          <w:rFonts w:ascii="Palatino Linotype" w:hAnsi="Palatino Linotype" w:cs="Arial"/>
          <w:color w:val="000000"/>
        </w:rPr>
        <w:t xml:space="preserve">     Πέρα από την αξιολόγηση στην πιο περιορισμένη κλίμακα, δηλαδή στο επίπεδο της μέτρησης των διαστάσεων της προσωπικής ανάρρωσης και της αποτελεσματικότητας  των εφαρμογών της, υπάρχουν ευρύτεροι προβληματισμοί που συνδέονται με την αποτίμησή της, οι οποίοι καθιστούν ακόμη περιπλοκότερη τη σύγκλιση σε μια συστηματική διαδικασία αξιολόγησης. Συνοπτικά αναφέρονται τα εξής επιμέρους ζητήματα: η αντίληψη ότι όλα τα άτομα με ψυχική διαταραχή μπορούν να αναρρώσουν δημιουργεί σε κάποιες περιπτώσεις ψευδείς προσδοκίες σε χρήστες και οικογένειες και μεταθέτει την ευθύνη για όσους δεν καταφέρνουν να αναρρώσουν στους ίδιους </w:t>
      </w:r>
      <w:r w:rsidRPr="00BB53F9">
        <w:rPr>
          <w:rFonts w:ascii="Palatino Linotype" w:hAnsi="Palatino Linotype"/>
          <w:color w:val="000000"/>
        </w:rPr>
        <w:t>(</w:t>
      </w:r>
      <w:r w:rsidRPr="00BB53F9">
        <w:rPr>
          <w:rFonts w:ascii="Palatino Linotype" w:hAnsi="Palatino Linotype"/>
          <w:color w:val="000000"/>
          <w:lang w:val="en-US"/>
        </w:rPr>
        <w:t>Peyser</w:t>
      </w:r>
      <w:r w:rsidRPr="00BB53F9">
        <w:rPr>
          <w:rFonts w:ascii="Palatino Linotype" w:hAnsi="Palatino Linotype"/>
          <w:color w:val="000000"/>
        </w:rPr>
        <w:t>, 2001)· συνακόλουθα, η μετάθεση της ευθύνης στους χρήστες αφήνει περιθώρια για παθητικότητα και αναξιοπιστία στο χώρο των επαγγελματιών (</w:t>
      </w:r>
      <w:r w:rsidRPr="00BB53F9">
        <w:rPr>
          <w:rFonts w:ascii="Palatino Linotype" w:hAnsi="Palatino Linotype"/>
          <w:color w:val="000000"/>
          <w:lang w:val="en-US"/>
        </w:rPr>
        <w:t>Shepherd</w:t>
      </w:r>
      <w:r w:rsidRPr="00BB53F9">
        <w:rPr>
          <w:rFonts w:ascii="Palatino Linotype" w:hAnsi="Palatino Linotype"/>
          <w:color w:val="000000"/>
        </w:rPr>
        <w:t xml:space="preserve"> και συν., 2008)· σε αυτή τη νέα φάση μετατόπισης της ευθύνης από τα συστήματα των υπηρεσιών στους χρήστες,</w:t>
      </w:r>
      <w:r w:rsidRPr="00BB53F9">
        <w:rPr>
          <w:rFonts w:ascii="Palatino Linotype" w:hAnsi="Palatino Linotype" w:cs="Lucida Sans Unicode"/>
          <w:color w:val="000000"/>
        </w:rPr>
        <w:t xml:space="preserve"> μέσα από την υπόσχεση για αυτοδιαχείριση και αυτοέλεγχο, που φαίνεται ελκυστική, ακόμη και αν αντιτίθεται στην επιθυμία των επαγγελματιών να διατηρήσουν το συνολικό έλεγχο, υπάρχει ο κίνδυνος να τεθούν τα άτομα με ψυχική διαταραχή έξω από τα συστήματα των υπηρεσιών (</w:t>
      </w:r>
      <w:r w:rsidRPr="00BB53F9">
        <w:rPr>
          <w:rFonts w:ascii="Palatino Linotype" w:hAnsi="Palatino Linotype" w:cs="Lucida Sans Unicode"/>
          <w:color w:val="000000"/>
          <w:lang w:val="en-US"/>
        </w:rPr>
        <w:t>Ramon</w:t>
      </w:r>
      <w:r w:rsidRPr="00BB53F9">
        <w:rPr>
          <w:rFonts w:ascii="Palatino Linotype" w:hAnsi="Palatino Linotype" w:cs="Lucida Sans Unicode"/>
          <w:color w:val="000000"/>
        </w:rPr>
        <w:t xml:space="preserve"> και συν., 2007)· η απόρριψη των συστημάτων ψυχικής υγείας από μέρος των χρηστών (κυρίως των αυτοπροσδιοριζόμενων ως πρώην χρηστών) και η διάθεσή τους να βρίσκονται έξω από τα συστήματα ως αποτέλεσμα προσωπικής επιλογής (</w:t>
      </w:r>
      <w:r w:rsidRPr="00BB53F9">
        <w:rPr>
          <w:rFonts w:ascii="Palatino Linotype" w:hAnsi="Palatino Linotype" w:cs="Lucida Sans Unicode"/>
          <w:color w:val="000000"/>
          <w:lang w:val="en-US"/>
        </w:rPr>
        <w:t>Chamberlin</w:t>
      </w:r>
      <w:r w:rsidRPr="00BB53F9">
        <w:rPr>
          <w:rFonts w:ascii="Palatino Linotype" w:hAnsi="Palatino Linotype" w:cs="Lucida Sans Unicode"/>
          <w:color w:val="000000"/>
        </w:rPr>
        <w:t xml:space="preserve">, 2005) προσθέτει μια επιπλέον δυσκολία στην προσέγγιση και αποτίμηση της ανάρρωσης. </w:t>
      </w:r>
    </w:p>
    <w:p w:rsidR="00955893" w:rsidRPr="00BB53F9" w:rsidRDefault="00955893" w:rsidP="00967D56">
      <w:pPr>
        <w:pStyle w:val="20"/>
        <w:spacing w:line="360" w:lineRule="auto"/>
        <w:ind w:left="142"/>
        <w:jc w:val="both"/>
        <w:rPr>
          <w:rFonts w:ascii="Palatino Linotype" w:hAnsi="Palatino Linotype" w:cs="Lucida Sans Unicode"/>
          <w:color w:val="000000"/>
        </w:rPr>
      </w:pPr>
      <w:r w:rsidRPr="004D03F5">
        <w:rPr>
          <w:rFonts w:ascii="Palatino Linotype" w:hAnsi="Palatino Linotype" w:cs="Lucida Sans Unicode"/>
          <w:color w:val="000000"/>
        </w:rPr>
        <w:t xml:space="preserve">     </w:t>
      </w:r>
      <w:r w:rsidRPr="00BB53F9">
        <w:rPr>
          <w:rStyle w:val="hps"/>
          <w:rFonts w:ascii="Palatino Linotype" w:hAnsi="Palatino Linotype" w:cs="Arial"/>
          <w:color w:val="000000"/>
        </w:rPr>
        <w:t>Παρά τις ευρύτερες αντιπαραθέσεις, σημειώθηκαν αρκετές</w:t>
      </w:r>
      <w:r w:rsidRPr="00BB53F9">
        <w:rPr>
          <w:rFonts w:ascii="Palatino Linotype" w:hAnsi="Palatino Linotype" w:cs="Arial"/>
          <w:color w:val="000000"/>
        </w:rPr>
        <w:t xml:space="preserve"> </w:t>
      </w:r>
      <w:r w:rsidRPr="00BB53F9">
        <w:rPr>
          <w:rStyle w:val="hps"/>
          <w:rFonts w:ascii="Palatino Linotype" w:hAnsi="Palatino Linotype" w:cs="Arial"/>
          <w:color w:val="000000"/>
        </w:rPr>
        <w:t xml:space="preserve">προσπάθειες για την ανάπτυξη αξιολογητικών εργαλείων, κυρίως στο πεδίο των εφαρμογών της ανάρρωσης </w:t>
      </w:r>
      <w:r w:rsidRPr="00BB53F9">
        <w:rPr>
          <w:rStyle w:val="hps"/>
          <w:rFonts w:ascii="Palatino Linotype" w:hAnsi="Palatino Linotype" w:cs="Arial"/>
          <w:color w:val="000000"/>
        </w:rPr>
        <w:lastRenderedPageBreak/>
        <w:t>και  συνεχίζονται  οι εργασίες</w:t>
      </w:r>
      <w:r w:rsidRPr="00BB53F9">
        <w:rPr>
          <w:rFonts w:ascii="Palatino Linotype" w:hAnsi="Palatino Linotype" w:cs="Arial"/>
          <w:color w:val="000000"/>
        </w:rPr>
        <w:t xml:space="preserve">  </w:t>
      </w:r>
      <w:r w:rsidRPr="00BB53F9">
        <w:rPr>
          <w:rStyle w:val="hps"/>
          <w:rFonts w:ascii="Palatino Linotype" w:hAnsi="Palatino Linotype" w:cs="Arial"/>
          <w:color w:val="000000"/>
        </w:rPr>
        <w:t>για το σχεδιασμό</w:t>
      </w:r>
      <w:r w:rsidRPr="00BB53F9">
        <w:rPr>
          <w:rFonts w:ascii="Palatino Linotype" w:hAnsi="Palatino Linotype" w:cs="Arial"/>
          <w:color w:val="000000"/>
        </w:rPr>
        <w:t xml:space="preserve"> περισσότερων. Σταδιακά, </w:t>
      </w:r>
      <w:r w:rsidRPr="00BB53F9">
        <w:rPr>
          <w:rFonts w:ascii="Palatino Linotype" w:hAnsi="Palatino Linotype" w:cs="Lucida Sans Unicode"/>
          <w:color w:val="000000"/>
        </w:rPr>
        <w:t>αποκτούν ένα σημαντικό ρόλο στην ανάπτυξη υπηρεσιών ψυχικής υγείας που στηρίζονται στην ανάρρωση (</w:t>
      </w:r>
      <w:r w:rsidRPr="00BB53F9">
        <w:rPr>
          <w:rFonts w:ascii="Palatino Linotype" w:hAnsi="Palatino Linotype" w:cs="Lucida Sans Unicode"/>
          <w:color w:val="000000"/>
          <w:lang w:val="en-GB"/>
        </w:rPr>
        <w:t>Weeks</w:t>
      </w:r>
      <w:r w:rsidRPr="00BB53F9">
        <w:rPr>
          <w:rFonts w:ascii="Palatino Linotype" w:hAnsi="Palatino Linotype" w:cs="Lucida Sans Unicode"/>
          <w:color w:val="000000"/>
        </w:rPr>
        <w:t xml:space="preserve"> και συν., 2011).  </w:t>
      </w:r>
    </w:p>
    <w:p w:rsidR="00955893" w:rsidRPr="00BB53F9" w:rsidRDefault="00955893" w:rsidP="00967D56">
      <w:pPr>
        <w:pStyle w:val="20"/>
        <w:spacing w:line="360" w:lineRule="auto"/>
        <w:ind w:left="142"/>
        <w:jc w:val="both"/>
        <w:rPr>
          <w:rFonts w:ascii="Palatino Linotype" w:hAnsi="Palatino Linotype" w:cs="Lucida Sans Unicode"/>
          <w:color w:val="000000"/>
        </w:rPr>
      </w:pPr>
      <w:r w:rsidRPr="00BB53F9">
        <w:rPr>
          <w:rStyle w:val="hps"/>
          <w:rFonts w:ascii="Palatino Linotype" w:hAnsi="Palatino Linotype" w:cs="Arial"/>
          <w:color w:val="000000"/>
        </w:rPr>
        <w:t xml:space="preserve">     </w:t>
      </w:r>
      <w:r w:rsidRPr="00BB53F9">
        <w:rPr>
          <w:rFonts w:ascii="Palatino Linotype" w:hAnsi="Palatino Linotype" w:cs="Lucida Sans Unicode"/>
          <w:color w:val="000000"/>
        </w:rPr>
        <w:t>Αρκετή εργασία σε σχέση με την αξιολόγηση έχει ήδη γίνει. Έχει ολοκληρωθεί μια πρώτη φάση συστηματικής ενασχόλησης με βασικά ζητήματα αξιολόγησης που έχει δώσει τα εξής αποτελέσματα: ένα μεγάλο αριθμό ποιοτικών ερευνών· αρκετές απόπειρες να συστηματοποιηθεί η έννοια της ανάρρωσης· μερικά εργαλεία αξιολόγησης που αναπτύχθηκαν κυρίως κατά την τελευταία δεκαετία (</w:t>
      </w:r>
      <w:r w:rsidRPr="00BB53F9">
        <w:rPr>
          <w:rFonts w:ascii="Palatino Linotype" w:hAnsi="Palatino Linotype" w:cs="Lucida Sans Unicode"/>
          <w:color w:val="000000"/>
          <w:lang w:val="en-US"/>
        </w:rPr>
        <w:t>Schrank</w:t>
      </w:r>
      <w:r w:rsidRPr="00BB53F9">
        <w:rPr>
          <w:rFonts w:ascii="Palatino Linotype" w:hAnsi="Palatino Linotype" w:cs="Lucida Sans Unicode"/>
          <w:color w:val="000000"/>
        </w:rPr>
        <w:t xml:space="preserve"> &amp; </w:t>
      </w:r>
      <w:r w:rsidRPr="00BB53F9">
        <w:rPr>
          <w:rFonts w:ascii="Palatino Linotype" w:hAnsi="Palatino Linotype" w:cs="Lucida Sans Unicode"/>
          <w:color w:val="000000"/>
          <w:lang w:val="en-US"/>
        </w:rPr>
        <w:t>Slade</w:t>
      </w:r>
      <w:r w:rsidRPr="00BB53F9">
        <w:rPr>
          <w:rFonts w:ascii="Palatino Linotype" w:hAnsi="Palatino Linotype" w:cs="Lucida Sans Unicode"/>
          <w:color w:val="000000"/>
        </w:rPr>
        <w:t xml:space="preserve">, 2007). Παρά τη συστηματική ενασχόληση, </w:t>
      </w:r>
      <w:r w:rsidRPr="00BB53F9">
        <w:rPr>
          <w:rStyle w:val="hps"/>
          <w:rFonts w:ascii="Palatino Linotype" w:hAnsi="Palatino Linotype" w:cs="Lucida Sans Unicode"/>
          <w:color w:val="000000"/>
        </w:rPr>
        <w:t>η ταξινόμηση ερευνών που έχουν άμεση σχέση με την</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ανάρρωση</w:t>
      </w:r>
      <w:r w:rsidRPr="00BB53F9">
        <w:rPr>
          <w:rFonts w:ascii="Palatino Linotype" w:hAnsi="Palatino Linotype" w:cs="Lucida Sans Unicode"/>
          <w:color w:val="000000"/>
        </w:rPr>
        <w:t xml:space="preserve">, δεδομένης της ιστορικής </w:t>
      </w:r>
      <w:r w:rsidRPr="00BB53F9">
        <w:rPr>
          <w:rStyle w:val="hps"/>
          <w:rFonts w:ascii="Palatino Linotype" w:hAnsi="Palatino Linotype" w:cs="Lucida Sans Unicode"/>
          <w:color w:val="000000"/>
        </w:rPr>
        <w:t>έλλειψης σαφήνειας</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σχετικά με τον όρο, παραμένει δύσκολη διαδικασία. Παραδοσιακά</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αυτή η</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προσπάθεια περιλαμβάνει</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διαχρονικές μελέτες</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των ατόμων με σχιζοφρένεια</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ποιοτικές</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μελέτες και περιγραφές σε πρώτο πρόσωπο</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των ατόμων</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με σοβαρές  ψυχικές</w:t>
      </w:r>
      <w:r w:rsidRPr="00BB53F9">
        <w:rPr>
          <w:rFonts w:ascii="Palatino Linotype" w:hAnsi="Palatino Linotype" w:cs="Lucida Sans Unicode"/>
          <w:color w:val="000000"/>
        </w:rPr>
        <w:t xml:space="preserve"> </w:t>
      </w:r>
      <w:r w:rsidRPr="00BB53F9">
        <w:rPr>
          <w:rStyle w:val="hps"/>
          <w:rFonts w:ascii="Palatino Linotype" w:hAnsi="Palatino Linotype" w:cs="Lucida Sans Unicode"/>
          <w:color w:val="000000"/>
        </w:rPr>
        <w:t>ασθένειες (</w:t>
      </w:r>
      <w:r w:rsidRPr="00BB53F9">
        <w:rPr>
          <w:rStyle w:val="hps"/>
          <w:rFonts w:ascii="Palatino Linotype" w:hAnsi="Palatino Linotype" w:cs="Lucida Sans Unicode"/>
          <w:color w:val="000000"/>
          <w:lang w:val="en-US"/>
        </w:rPr>
        <w:t>Farkas</w:t>
      </w:r>
      <w:r w:rsidRPr="00BB53F9">
        <w:rPr>
          <w:rStyle w:val="hps"/>
          <w:rFonts w:ascii="Palatino Linotype" w:hAnsi="Palatino Linotype" w:cs="Lucida Sans Unicode"/>
          <w:color w:val="000000"/>
        </w:rPr>
        <w:t>, 2007)</w:t>
      </w:r>
      <w:r w:rsidRPr="00BB53F9">
        <w:rPr>
          <w:rFonts w:ascii="Palatino Linotype" w:hAnsi="Palatino Linotype" w:cs="Lucida Sans Unicode"/>
          <w:color w:val="000000"/>
        </w:rPr>
        <w:t xml:space="preserve">. </w:t>
      </w:r>
    </w:p>
    <w:p w:rsidR="00955893" w:rsidRPr="00BB53F9" w:rsidRDefault="00955893" w:rsidP="00967D56">
      <w:pPr>
        <w:pStyle w:val="20"/>
        <w:spacing w:line="360" w:lineRule="auto"/>
        <w:ind w:left="142"/>
        <w:jc w:val="both"/>
        <w:rPr>
          <w:rFonts w:ascii="Palatino Linotype" w:hAnsi="Palatino Linotype" w:cs="AdvPS497E2"/>
          <w:color w:val="000000"/>
        </w:rPr>
      </w:pPr>
      <w:r w:rsidRPr="00BB53F9">
        <w:rPr>
          <w:rFonts w:ascii="Palatino Linotype" w:hAnsi="Palatino Linotype" w:cs="Lucida Sans Unicode"/>
          <w:color w:val="000000"/>
        </w:rPr>
        <w:t xml:space="preserve">     Η σπουδαιότητα της προσωπικής διαδρομής των ατόμων στη διαδικασία ανάρρωσης έχει επιβεβαιωθεί από μεγάλο μέρος της βιβλιογραφίας. Παρόλο που οι προσωπικές αφηγήσεις αποτελούν το πιο ισχυρό μέρος στο αποδεικτικό υλικό, πολλές φορές η σπουδαιότητά τους ελαχιστοποιείται, ακόμη και περιθωριοποιούνται μέσα στην  ευρύτερη επιστημονική κοινότητα, όπου οι θετικιστικές προσεγγίσεις τυγχάνουν μεγαλύτερης αποδοχής (</w:t>
      </w:r>
      <w:r w:rsidRPr="00BB53F9">
        <w:rPr>
          <w:rFonts w:ascii="Palatino Linotype" w:hAnsi="Palatino Linotype" w:cs="Lucida Sans Unicode"/>
          <w:color w:val="000000"/>
          <w:lang w:val="en-US"/>
        </w:rPr>
        <w:t>Ramon</w:t>
      </w:r>
      <w:r w:rsidRPr="00BB53F9">
        <w:rPr>
          <w:rFonts w:ascii="Palatino Linotype" w:hAnsi="Palatino Linotype" w:cs="Lucida Sans Unicode"/>
          <w:color w:val="000000"/>
        </w:rPr>
        <w:t xml:space="preserve"> και συν., 2007). Καθώς </w:t>
      </w:r>
      <w:r w:rsidRPr="00BB53F9">
        <w:rPr>
          <w:rFonts w:ascii="Palatino Linotype" w:hAnsi="Palatino Linotype"/>
          <w:color w:val="000000"/>
        </w:rPr>
        <w:t>μια βασική υπόθεση στην έρευνα είναι ότι η αλήθεια και η κατανόηση σχηματίζονται και αποκτούν υπόσταση και μέσα από το διάλογο και ότι όλα τα μέρη του διαλόγου συμβάλλουν στην κοινωνική κατασκευή της πραγματικότητας μέσα από αφηγήσεις και τη γλώσσα γενικά, οι ιστορίες των χρηστών έχουν μεγάλη αξία, όταν προσπαθούμε να καταλάβουμε παράγοντες που στηρίζουν την ανάρρωση (</w:t>
      </w:r>
      <w:r w:rsidRPr="00BB53F9">
        <w:rPr>
          <w:rFonts w:ascii="Palatino Linotype" w:hAnsi="Palatino Linotype"/>
          <w:color w:val="000000"/>
          <w:lang w:val="en-US"/>
        </w:rPr>
        <w:t>Kogstad</w:t>
      </w:r>
      <w:r w:rsidRPr="00BB53F9">
        <w:rPr>
          <w:rFonts w:ascii="Palatino Linotype" w:hAnsi="Palatino Linotype"/>
          <w:color w:val="000000"/>
        </w:rPr>
        <w:t xml:space="preserve">  και συν., 2011).  Στην ιατρική και ευρύτερα στην επιστήμη, υπαρξιακές ανθρωπιστικές διαστάσεις, όπως το νόημα και η ελπίδα, που συχνά αναφέρονται στις αφηγήσεις των χρηστών, μπορεί να γίνονται ‘αόρατες’ ή να στερούνται εσωτερικού νοήματος στα επαγγελματικά πλαίσια (</w:t>
      </w:r>
      <w:r w:rsidRPr="00BB53F9">
        <w:rPr>
          <w:rFonts w:ascii="Palatino Linotype" w:hAnsi="Palatino Linotype"/>
          <w:color w:val="000000"/>
          <w:lang w:val="en-US"/>
        </w:rPr>
        <w:t>Borg</w:t>
      </w:r>
      <w:r w:rsidRPr="00BB53F9">
        <w:rPr>
          <w:rFonts w:ascii="Palatino Linotype" w:hAnsi="Palatino Linotype"/>
          <w:color w:val="000000"/>
        </w:rPr>
        <w:t xml:space="preserve"> &amp; </w:t>
      </w:r>
      <w:r w:rsidRPr="00BB53F9">
        <w:rPr>
          <w:rFonts w:ascii="Palatino Linotype" w:hAnsi="Palatino Linotype"/>
          <w:color w:val="000000"/>
          <w:lang w:val="en-US"/>
        </w:rPr>
        <w:t>Kristiansen</w:t>
      </w:r>
      <w:r w:rsidRPr="00BB53F9">
        <w:rPr>
          <w:rFonts w:ascii="Palatino Linotype" w:hAnsi="Palatino Linotype"/>
          <w:color w:val="000000"/>
        </w:rPr>
        <w:t>, 2004). Όμως, η προσέγγιση της ανάρρωσης δεν μπορεί να κατανοηθεί χωρίς να ληφθεί σοβαρά υπόψη η ιδιογραφική πληροφόρηση του ατόμου και να ιδωθεί ο ασθενής ως άτομο.</w:t>
      </w:r>
      <w:r w:rsidRPr="00BB53F9">
        <w:rPr>
          <w:rFonts w:ascii="Palatino Linotype" w:hAnsi="Palatino Linotype" w:cs="AdvPS497E2"/>
          <w:color w:val="000000"/>
        </w:rPr>
        <w:t xml:space="preserve"> Αυτή η τοποθέτηση δεν ακυρώνει το γεγονός ότι ο ανεπαρκής λειτουργικός προσδιορισμός </w:t>
      </w:r>
      <w:r w:rsidRPr="00BB53F9">
        <w:rPr>
          <w:rFonts w:ascii="Palatino Linotype" w:hAnsi="Palatino Linotype" w:cs="AdvPS497E2"/>
          <w:color w:val="000000"/>
        </w:rPr>
        <w:lastRenderedPageBreak/>
        <w:t xml:space="preserve">υποκειμενικών όρων, όπως ενδυνάμωση, ελπίδα, σεβασμός, δυσχεραίνει την προσεκτική μελέτη και συμβάλλει στις δυσκολίες της αποτίμησης </w:t>
      </w:r>
      <w:r w:rsidRPr="00BB53F9">
        <w:rPr>
          <w:rFonts w:ascii="Palatino Linotype" w:hAnsi="Palatino Linotype"/>
          <w:color w:val="000000"/>
        </w:rPr>
        <w:t>(</w:t>
      </w:r>
      <w:r w:rsidRPr="00BB53F9">
        <w:rPr>
          <w:rFonts w:ascii="Palatino Linotype" w:hAnsi="Palatino Linotype"/>
          <w:color w:val="000000"/>
          <w:lang w:val="en-US"/>
        </w:rPr>
        <w:t>Kogstad</w:t>
      </w:r>
      <w:r w:rsidRPr="00BB53F9">
        <w:rPr>
          <w:rFonts w:ascii="Palatino Linotype" w:hAnsi="Palatino Linotype"/>
          <w:color w:val="000000"/>
        </w:rPr>
        <w:t xml:space="preserve">  και συν., 2011).  </w:t>
      </w:r>
      <w:r w:rsidRPr="00BB53F9">
        <w:rPr>
          <w:rFonts w:ascii="Palatino Linotype" w:hAnsi="Palatino Linotype" w:cs="AdvPS497E2"/>
          <w:color w:val="000000"/>
        </w:rPr>
        <w:t xml:space="preserve"> </w:t>
      </w:r>
    </w:p>
    <w:p w:rsidR="00955893" w:rsidRPr="000D7D4C" w:rsidRDefault="00955893" w:rsidP="00967D56">
      <w:pPr>
        <w:pStyle w:val="20"/>
        <w:spacing w:line="360" w:lineRule="auto"/>
        <w:ind w:left="142"/>
        <w:jc w:val="both"/>
        <w:rPr>
          <w:rFonts w:ascii="Palatino Linotype" w:hAnsi="Palatino Linotype"/>
          <w:color w:val="000000"/>
        </w:rPr>
      </w:pPr>
      <w:r w:rsidRPr="00BB53F9">
        <w:rPr>
          <w:rFonts w:ascii="Palatino Linotype" w:hAnsi="Palatino Linotype" w:cs="Lucida Sans Unicode"/>
          <w:color w:val="000000"/>
        </w:rPr>
        <w:t xml:space="preserve">     </w:t>
      </w:r>
      <w:r w:rsidRPr="00BB53F9">
        <w:rPr>
          <w:rFonts w:ascii="Palatino Linotype" w:hAnsi="Palatino Linotype" w:cs="AdvPS497E2"/>
          <w:color w:val="000000"/>
        </w:rPr>
        <w:t>Οι αυτοαναφορές  για τη διαδικασία ανάρρωσης και οι προφορικές επικυρώσεις από χρήστες και πρώην χρήστες είναι απαραίτητες αλλά όχι επαρκείς. Η επιστημονική τεκμηρίωση απαιτεί έγκυρα και αξιόπιστα εργαλεία. Στο βαθμό που δεν υπάρχουν ή οι εκτιμήσεις για την καταλληλότητά τους δεν συγκλίνουν, θα πρέπει να αναπτυχθούν στη βάση ενός ενοποιητικού μοντέλου</w:t>
      </w:r>
      <w:r w:rsidRPr="00BB53F9">
        <w:rPr>
          <w:rFonts w:ascii="Palatino Linotype" w:hAnsi="Palatino Linotype"/>
          <w:color w:val="000000"/>
        </w:rPr>
        <w:t xml:space="preserve"> πεδίο (</w:t>
      </w:r>
      <w:r w:rsidRPr="00BB53F9">
        <w:rPr>
          <w:rFonts w:ascii="Palatino Linotype" w:hAnsi="Palatino Linotype"/>
          <w:color w:val="000000"/>
          <w:lang w:val="en-US"/>
        </w:rPr>
        <w:t>Bellack</w:t>
      </w:r>
      <w:r w:rsidRPr="00BB53F9">
        <w:rPr>
          <w:rFonts w:ascii="Palatino Linotype" w:hAnsi="Palatino Linotype"/>
          <w:color w:val="000000"/>
        </w:rPr>
        <w:t>, 2006). Ένα θέμα, που έχει αναδυθεί μέσα από την προβληματική της ενοποίησης, είναι η εναρμόνιση των τεκμηριωμένων πρακτικών για τα άτομα με διάγνωση σχιζοφρένειας και άλλων σοβαρών ψυχικών διαταραχών με το μοντέλο ανάρρωσης, όπως προσδιορίζεται από τους χρήστες. Έχουν ήδη καταγραφεί μια σειρά τεκμηριωμένων πρακτικών, όπως η υποστηριζόμενη εργασία, η εκπαίδευση δεξιοτήτων, οι παρεμβάσεις στην οικογένεια, η ολοκληρωμένη κοινοτική φροντίδα και άλλες, με ευρεία αποδοχή στο χώρο των επαγγελματιών ψυχικής υγείας και των υπηρεσιών, που επιλέγονται επίσης ως πρακτικές των εφαρμογών της ανάρρωσης (</w:t>
      </w:r>
      <w:r w:rsidRPr="00BB53F9">
        <w:rPr>
          <w:rFonts w:ascii="Palatino Linotype" w:hAnsi="Palatino Linotype"/>
          <w:color w:val="000000"/>
          <w:lang w:val="en-US"/>
        </w:rPr>
        <w:t>Shepherd</w:t>
      </w:r>
      <w:r w:rsidRPr="00BB53F9">
        <w:rPr>
          <w:rFonts w:ascii="Palatino Linotype" w:hAnsi="Palatino Linotype"/>
          <w:color w:val="000000"/>
        </w:rPr>
        <w:t xml:space="preserve"> και συν., 2008). Εν τούτοις, υπάρχουν και τεκμηριωμένες πρακτικές, όπως η φαρμακοθεραπεία, που αποτελεί αμφιλεγόμενο πεδίο (</w:t>
      </w:r>
      <w:r w:rsidRPr="00BB53F9">
        <w:rPr>
          <w:rFonts w:ascii="Palatino Linotype" w:hAnsi="Palatino Linotype"/>
          <w:color w:val="000000"/>
          <w:lang w:val="en-US"/>
        </w:rPr>
        <w:t>Bellack</w:t>
      </w:r>
      <w:r w:rsidRPr="00BB53F9">
        <w:rPr>
          <w:rFonts w:ascii="Palatino Linotype" w:hAnsi="Palatino Linotype"/>
          <w:color w:val="000000"/>
        </w:rPr>
        <w:t xml:space="preserve">, 2006). Ακόμη και σε αυτό το πεδίο υπάρχουν περιθώρια σύγκλισης προς ένα ενοποιημένο πρότυπο διαχείρισης φαρμακευτικής αγωγής, που συναντάται στη σχετική βιβλιογραφία και έχει προσεγγιστεί μέσα από το μοντέλο της </w:t>
      </w:r>
      <w:r w:rsidRPr="000D7D4C">
        <w:rPr>
          <w:rFonts w:ascii="Palatino Linotype" w:hAnsi="Palatino Linotype"/>
          <w:color w:val="000000"/>
        </w:rPr>
        <w:t>επιμεριζόμενης ευθύνης (</w:t>
      </w:r>
      <w:r w:rsidRPr="000D7D4C">
        <w:rPr>
          <w:rFonts w:ascii="Palatino Linotype" w:hAnsi="Palatino Linotype"/>
          <w:color w:val="000000"/>
          <w:lang w:val="en-US"/>
        </w:rPr>
        <w:t>Deegan</w:t>
      </w:r>
      <w:r w:rsidRPr="000D7D4C">
        <w:rPr>
          <w:rFonts w:ascii="Palatino Linotype" w:hAnsi="Palatino Linotype"/>
          <w:color w:val="000000"/>
        </w:rPr>
        <w:t xml:space="preserve">, 2007·  </w:t>
      </w:r>
      <w:r w:rsidRPr="000D7D4C">
        <w:rPr>
          <w:rFonts w:ascii="Palatino Linotype" w:hAnsi="Palatino Linotype"/>
          <w:color w:val="000000"/>
          <w:lang w:val="en-US"/>
        </w:rPr>
        <w:t>Deegan</w:t>
      </w:r>
      <w:r w:rsidRPr="000D7D4C">
        <w:rPr>
          <w:rFonts w:ascii="Palatino Linotype" w:hAnsi="Palatino Linotype"/>
          <w:color w:val="000000"/>
        </w:rPr>
        <w:t xml:space="preserve"> &amp; </w:t>
      </w:r>
      <w:r w:rsidRPr="000D7D4C">
        <w:rPr>
          <w:rFonts w:ascii="Palatino Linotype" w:hAnsi="Palatino Linotype"/>
          <w:color w:val="000000"/>
          <w:lang w:val="en-US"/>
        </w:rPr>
        <w:t>Drake</w:t>
      </w:r>
      <w:r w:rsidRPr="000D7D4C">
        <w:rPr>
          <w:rFonts w:ascii="Palatino Linotype" w:hAnsi="Palatino Linotype"/>
          <w:color w:val="000000"/>
        </w:rPr>
        <w:t>, 2006·</w:t>
      </w:r>
      <w:r w:rsidRPr="000D7D4C">
        <w:rPr>
          <w:rStyle w:val="authornames"/>
          <w:rFonts w:ascii="Palatino Linotype" w:hAnsi="Palatino Linotype"/>
          <w:color w:val="000000"/>
        </w:rPr>
        <w:t xml:space="preserve">  </w:t>
      </w:r>
      <w:r w:rsidRPr="000D7D4C">
        <w:rPr>
          <w:rStyle w:val="cit-name-surname"/>
          <w:rFonts w:ascii="Palatino Linotype" w:hAnsi="Palatino Linotype"/>
          <w:color w:val="000000"/>
          <w:lang w:val="en-US"/>
        </w:rPr>
        <w:t>Piat</w:t>
      </w:r>
      <w:r w:rsidRPr="000D7D4C">
        <w:rPr>
          <w:rStyle w:val="cit-name-surname"/>
          <w:rFonts w:ascii="Palatino Linotype" w:hAnsi="Palatino Linotype"/>
          <w:color w:val="000000"/>
        </w:rPr>
        <w:t xml:space="preserve">, </w:t>
      </w:r>
      <w:r w:rsidRPr="000D7D4C">
        <w:rPr>
          <w:rStyle w:val="cit-name-surname"/>
          <w:rFonts w:ascii="Palatino Linotype" w:hAnsi="Palatino Linotype"/>
          <w:color w:val="000000"/>
          <w:lang w:val="en-US"/>
        </w:rPr>
        <w:t>Sabetti</w:t>
      </w:r>
      <w:r w:rsidRPr="000D7D4C">
        <w:rPr>
          <w:rStyle w:val="cit-name-surname"/>
          <w:rFonts w:ascii="Palatino Linotype" w:hAnsi="Palatino Linotype"/>
          <w:color w:val="000000"/>
        </w:rPr>
        <w:t>, &amp;</w:t>
      </w:r>
      <w:r w:rsidRPr="000D7D4C">
        <w:rPr>
          <w:rStyle w:val="HTML0"/>
          <w:rFonts w:ascii="Palatino Linotype" w:hAnsi="Palatino Linotype"/>
          <w:color w:val="000000"/>
        </w:rPr>
        <w:t xml:space="preserve"> </w:t>
      </w:r>
      <w:r w:rsidRPr="000D7D4C">
        <w:rPr>
          <w:rStyle w:val="cit-name-surname"/>
          <w:rFonts w:ascii="Palatino Linotype" w:hAnsi="Palatino Linotype"/>
          <w:color w:val="000000"/>
          <w:lang w:val="en-US"/>
        </w:rPr>
        <w:t>Bloom</w:t>
      </w:r>
      <w:r w:rsidRPr="000D7D4C">
        <w:rPr>
          <w:rStyle w:val="cit-name-surname"/>
          <w:rFonts w:ascii="Palatino Linotype" w:hAnsi="Palatino Linotype"/>
          <w:color w:val="000000"/>
        </w:rPr>
        <w:t xml:space="preserve">, </w:t>
      </w:r>
      <w:r w:rsidRPr="000D7D4C">
        <w:rPr>
          <w:rStyle w:val="cit-pub-date"/>
          <w:rFonts w:ascii="Palatino Linotype" w:hAnsi="Palatino Linotype"/>
          <w:iCs/>
          <w:color w:val="000000"/>
        </w:rPr>
        <w:t>2009</w:t>
      </w:r>
      <w:r w:rsidRPr="000D7D4C">
        <w:rPr>
          <w:rStyle w:val="HTML0"/>
          <w:rFonts w:ascii="Palatino Linotype" w:hAnsi="Palatino Linotype"/>
          <w:i w:val="0"/>
          <w:color w:val="000000"/>
        </w:rPr>
        <w:t xml:space="preserve">). </w:t>
      </w:r>
      <w:r w:rsidRPr="000D7D4C">
        <w:rPr>
          <w:rFonts w:ascii="Palatino Linotype" w:hAnsi="Palatino Linotype"/>
          <w:color w:val="000000"/>
        </w:rPr>
        <w:t xml:space="preserve"> </w:t>
      </w:r>
    </w:p>
    <w:p w:rsidR="00955893" w:rsidRPr="000D7D4C" w:rsidRDefault="00955893" w:rsidP="00967D56">
      <w:pPr>
        <w:pStyle w:val="20"/>
        <w:spacing w:line="360" w:lineRule="auto"/>
        <w:ind w:left="142"/>
        <w:jc w:val="both"/>
        <w:rPr>
          <w:rFonts w:ascii="Palatino Linotype" w:hAnsi="Palatino Linotype"/>
        </w:rPr>
      </w:pPr>
      <w:r w:rsidRPr="000D7D4C">
        <w:rPr>
          <w:rFonts w:ascii="Palatino Linotype" w:hAnsi="Palatino Linotype" w:cs="AdvPS497E2"/>
        </w:rPr>
        <w:t xml:space="preserve">     </w:t>
      </w:r>
      <w:r w:rsidRPr="000D7D4C">
        <w:rPr>
          <w:rFonts w:ascii="Palatino Linotype" w:hAnsi="Palatino Linotype"/>
        </w:rPr>
        <w:t xml:space="preserve">Η προβληματική δεν είναι πρόσφατη. Στις αρχές της προηγούμενης δεκαετίας οι </w:t>
      </w:r>
      <w:r w:rsidRPr="000D7D4C">
        <w:rPr>
          <w:rStyle w:val="citation"/>
          <w:rFonts w:ascii="Palatino Linotype" w:hAnsi="Palatino Linotype"/>
          <w:color w:val="000000"/>
          <w:lang w:val="en-GB"/>
        </w:rPr>
        <w:t>Frese</w:t>
      </w:r>
      <w:r w:rsidRPr="000D7D4C">
        <w:rPr>
          <w:rStyle w:val="citation"/>
          <w:rFonts w:ascii="Palatino Linotype" w:hAnsi="Palatino Linotype"/>
          <w:color w:val="000000"/>
        </w:rPr>
        <w:t xml:space="preserve">, </w:t>
      </w:r>
      <w:r w:rsidRPr="000D7D4C">
        <w:rPr>
          <w:rStyle w:val="citation"/>
          <w:rFonts w:ascii="Palatino Linotype" w:hAnsi="Palatino Linotype"/>
          <w:color w:val="000000"/>
          <w:lang w:val="en-GB"/>
        </w:rPr>
        <w:t>Stanley</w:t>
      </w:r>
      <w:r w:rsidRPr="000D7D4C">
        <w:rPr>
          <w:rStyle w:val="citation"/>
          <w:rFonts w:ascii="Palatino Linotype" w:hAnsi="Palatino Linotype"/>
          <w:color w:val="000000"/>
        </w:rPr>
        <w:t xml:space="preserve">, </w:t>
      </w:r>
      <w:r w:rsidRPr="000D7D4C">
        <w:rPr>
          <w:rStyle w:val="citation"/>
          <w:rFonts w:ascii="Palatino Linotype" w:hAnsi="Palatino Linotype"/>
          <w:color w:val="000000"/>
          <w:lang w:val="en-GB"/>
        </w:rPr>
        <w:t>Kress</w:t>
      </w:r>
      <w:r w:rsidRPr="000D7D4C">
        <w:rPr>
          <w:rStyle w:val="citation"/>
          <w:rFonts w:ascii="Palatino Linotype" w:hAnsi="Palatino Linotype"/>
          <w:color w:val="000000"/>
        </w:rPr>
        <w:t xml:space="preserve"> και </w:t>
      </w:r>
      <w:r w:rsidRPr="000D7D4C">
        <w:rPr>
          <w:rStyle w:val="authornames"/>
          <w:rFonts w:ascii="Palatino Linotype" w:hAnsi="Palatino Linotype"/>
          <w:bCs/>
          <w:color w:val="000000"/>
          <w:lang w:val="en-GB"/>
        </w:rPr>
        <w:t>Vogel</w:t>
      </w:r>
      <w:r w:rsidRPr="000D7D4C">
        <w:rPr>
          <w:rStyle w:val="authornames"/>
          <w:rFonts w:ascii="Palatino Linotype" w:hAnsi="Palatino Linotype"/>
          <w:bCs/>
          <w:color w:val="000000"/>
        </w:rPr>
        <w:t>-</w:t>
      </w:r>
      <w:r w:rsidRPr="000D7D4C">
        <w:rPr>
          <w:rStyle w:val="authornames"/>
          <w:rFonts w:ascii="Palatino Linotype" w:hAnsi="Palatino Linotype"/>
          <w:bCs/>
          <w:color w:val="000000"/>
          <w:lang w:val="en-GB"/>
        </w:rPr>
        <w:t>Scibilia</w:t>
      </w:r>
      <w:r w:rsidRPr="000D7D4C">
        <w:rPr>
          <w:rStyle w:val="authornames"/>
          <w:rFonts w:ascii="Palatino Linotype" w:hAnsi="Palatino Linotype"/>
          <w:bCs/>
          <w:color w:val="000000"/>
        </w:rPr>
        <w:t xml:space="preserve"> </w:t>
      </w:r>
      <w:r w:rsidRPr="000D7D4C">
        <w:rPr>
          <w:rStyle w:val="citation"/>
          <w:rFonts w:ascii="Palatino Linotype" w:hAnsi="Palatino Linotype"/>
          <w:color w:val="000000"/>
        </w:rPr>
        <w:t xml:space="preserve">(2001) πρότειναν τρόπους ενοποίησης των τεκμηριωμένων πρακτικών με το μοντέλο ανάρρωσης μέσα από μια θεωρητική προσέγγιση που μεγιστοποιεί τα θετικά σημεία και ελαχιστοποιεί τις αδυναμίες κάθε μοντέλου. </w:t>
      </w:r>
      <w:r w:rsidRPr="000D7D4C">
        <w:rPr>
          <w:rFonts w:ascii="Palatino Linotype" w:hAnsi="Palatino Linotype"/>
        </w:rPr>
        <w:t>Η προσπάθειά τους στηρίχτηκε στη διαπίστωση ότι ο βαθμός υποστήριξης που διεκδικείται μέσω της συνηγορίας για τους χρήστες εξαρτάται πολύ από το βαθμό αναπηρίας του κάθε χρήστη. Η φροντίδα  των ατόμων με υψηλότερες ανάγκες και μεγαλύτερες αναπηρίες είναι πιο πιθανό να υποστηρίζεται από τεκμηριωμένες, μέσα από έρευνα, πρακτικές, ενώ η υποστήριξη των ατόμων που ήδη βρίσκονται σε διαδικασία ανάρρωσης είναι πιο πιθανό να έλκεται από το συγκεκριμένο μοντέλο.</w:t>
      </w:r>
      <w:r>
        <w:rPr>
          <w:rFonts w:ascii="Palatino Linotype" w:hAnsi="Palatino Linotype"/>
        </w:rPr>
        <w:t xml:space="preserve"> </w:t>
      </w:r>
      <w:r w:rsidRPr="000D7D4C">
        <w:rPr>
          <w:rFonts w:ascii="Palatino Linotype" w:hAnsi="Palatino Linotype"/>
        </w:rPr>
        <w:t xml:space="preserve">Παρά τις δυσκολίες, η </w:t>
      </w:r>
      <w:r w:rsidRPr="000D7D4C">
        <w:rPr>
          <w:rFonts w:ascii="Palatino Linotype" w:hAnsi="Palatino Linotype"/>
        </w:rPr>
        <w:lastRenderedPageBreak/>
        <w:t>αξιολόγηση της ανάρρωσης αναπτύσσεται κυρίως στο επίπεδο των εφαρμογών της και ήδη υπάρχουν παρεμβάσεις που έχουν τεκμηριωθεί ως αποτελεσματικές μέσα από την έρευνα.</w:t>
      </w:r>
      <w:r w:rsidRPr="000D7D4C">
        <w:t xml:space="preserve"> </w:t>
      </w:r>
      <w:r w:rsidRPr="000D7D4C">
        <w:rPr>
          <w:rStyle w:val="hps"/>
          <w:rFonts w:ascii="Palatino Linotype" w:hAnsi="Palatino Linotype" w:cs="Arial"/>
          <w:color w:val="000000"/>
        </w:rPr>
        <w:t>Ένα τέτοιο πεδίο είναι τα προγράμματα ‘διαχείρισης της ασθένειας’ με αποτελέσματα θετικά για την ανάρρωση των χρηστών που συμμετέχουν σε αυτά. Ως πρόσφατο παράδειγμα στην ερευνητική βιβλιογραφία, περιγράφεται η έρευνα που πραγματοποιήθηκε σε 6 κέντρα ψυχοκοινωνικής αποκατάστασης στη Σουηδία για εξωτερικούς ασθενείς με σχιζοφρένεια και σχιζοσυναισθηματικές διαταραχές, στα οποία εφαρμοζόταν ένα Πρόγραμμα Διαχείρισης της Ασθένειας και Ανάρρωσης (</w:t>
      </w:r>
      <w:r w:rsidRPr="000D7D4C">
        <w:rPr>
          <w:rStyle w:val="hps"/>
          <w:rFonts w:ascii="Palatino Linotype" w:hAnsi="Palatino Linotype" w:cs="Arial"/>
          <w:color w:val="000000"/>
          <w:lang w:val="en-US"/>
        </w:rPr>
        <w:t>Illness</w:t>
      </w:r>
      <w:r w:rsidRPr="000D7D4C">
        <w:rPr>
          <w:rStyle w:val="hps"/>
          <w:rFonts w:ascii="Palatino Linotype" w:hAnsi="Palatino Linotype" w:cs="Arial"/>
          <w:color w:val="000000"/>
        </w:rPr>
        <w:t xml:space="preserve"> </w:t>
      </w:r>
      <w:r w:rsidRPr="000D7D4C">
        <w:rPr>
          <w:rStyle w:val="hps"/>
          <w:rFonts w:ascii="Palatino Linotype" w:hAnsi="Palatino Linotype" w:cs="Arial"/>
          <w:color w:val="000000"/>
          <w:lang w:val="en-US"/>
        </w:rPr>
        <w:t>Management</w:t>
      </w:r>
      <w:r w:rsidRPr="000D7D4C">
        <w:rPr>
          <w:rStyle w:val="hps"/>
          <w:rFonts w:ascii="Palatino Linotype" w:hAnsi="Palatino Linotype" w:cs="Arial"/>
          <w:color w:val="000000"/>
        </w:rPr>
        <w:t xml:space="preserve"> </w:t>
      </w:r>
      <w:r w:rsidRPr="000D7D4C">
        <w:rPr>
          <w:rStyle w:val="hps"/>
          <w:rFonts w:ascii="Palatino Linotype" w:hAnsi="Palatino Linotype" w:cs="Arial"/>
          <w:color w:val="000000"/>
          <w:lang w:val="en-US"/>
        </w:rPr>
        <w:t>and</w:t>
      </w:r>
      <w:r w:rsidRPr="000D7D4C">
        <w:rPr>
          <w:rStyle w:val="hps"/>
          <w:rFonts w:ascii="Palatino Linotype" w:hAnsi="Palatino Linotype" w:cs="Arial"/>
          <w:color w:val="000000"/>
        </w:rPr>
        <w:t xml:space="preserve"> </w:t>
      </w:r>
      <w:r w:rsidRPr="000D7D4C">
        <w:rPr>
          <w:rStyle w:val="hps"/>
          <w:rFonts w:ascii="Palatino Linotype" w:hAnsi="Palatino Linotype" w:cs="Arial"/>
          <w:color w:val="000000"/>
          <w:lang w:val="en-US"/>
        </w:rPr>
        <w:t>Recovery</w:t>
      </w:r>
      <w:r w:rsidRPr="000D7D4C">
        <w:rPr>
          <w:rStyle w:val="hps"/>
          <w:rFonts w:ascii="Palatino Linotype" w:hAnsi="Palatino Linotype" w:cs="Arial"/>
          <w:color w:val="000000"/>
        </w:rPr>
        <w:t xml:space="preserve"> </w:t>
      </w:r>
      <w:r w:rsidRPr="000D7D4C">
        <w:rPr>
          <w:rStyle w:val="hps"/>
          <w:rFonts w:ascii="Palatino Linotype" w:hAnsi="Palatino Linotype" w:cs="Arial"/>
          <w:color w:val="000000"/>
          <w:lang w:val="en-US"/>
        </w:rPr>
        <w:t>Program</w:t>
      </w:r>
      <w:r w:rsidRPr="000D7D4C">
        <w:rPr>
          <w:rStyle w:val="hps"/>
          <w:rFonts w:ascii="Palatino Linotype" w:hAnsi="Palatino Linotype" w:cs="Arial"/>
          <w:color w:val="000000"/>
        </w:rPr>
        <w:t xml:space="preserve"> - </w:t>
      </w:r>
      <w:r w:rsidRPr="000D7D4C">
        <w:rPr>
          <w:rStyle w:val="hps"/>
          <w:rFonts w:ascii="Palatino Linotype" w:hAnsi="Palatino Linotype" w:cs="Arial"/>
          <w:color w:val="000000"/>
          <w:lang w:val="en-US"/>
        </w:rPr>
        <w:t>IMR</w:t>
      </w:r>
      <w:r w:rsidRPr="000D7D4C">
        <w:rPr>
          <w:rStyle w:val="hps"/>
          <w:rFonts w:ascii="Palatino Linotype" w:hAnsi="Palatino Linotype" w:cs="Arial"/>
          <w:color w:val="000000"/>
        </w:rPr>
        <w:t xml:space="preserve">). Κατά τη διάρκεια του προγράμματος (9 μήνες) αλλά και στην περίοδο </w:t>
      </w:r>
      <w:r w:rsidRPr="000D7D4C">
        <w:rPr>
          <w:rStyle w:val="hps"/>
          <w:rFonts w:ascii="Palatino Linotype" w:hAnsi="Palatino Linotype" w:cs="Arial"/>
          <w:color w:val="000000"/>
          <w:lang w:val="en-US"/>
        </w:rPr>
        <w:t>follow</w:t>
      </w:r>
      <w:r w:rsidRPr="000D7D4C">
        <w:rPr>
          <w:rStyle w:val="hps"/>
          <w:rFonts w:ascii="Palatino Linotype" w:hAnsi="Palatino Linotype" w:cs="Arial"/>
          <w:color w:val="000000"/>
        </w:rPr>
        <w:t>-</w:t>
      </w:r>
      <w:r w:rsidRPr="000D7D4C">
        <w:rPr>
          <w:rStyle w:val="hps"/>
          <w:rFonts w:ascii="Palatino Linotype" w:hAnsi="Palatino Linotype" w:cs="Arial"/>
          <w:color w:val="000000"/>
          <w:lang w:val="en-US"/>
        </w:rPr>
        <w:t>up</w:t>
      </w:r>
      <w:r w:rsidRPr="000D7D4C">
        <w:rPr>
          <w:rStyle w:val="hps"/>
          <w:rFonts w:ascii="Palatino Linotype" w:hAnsi="Palatino Linotype" w:cs="Arial"/>
          <w:color w:val="000000"/>
        </w:rPr>
        <w:t xml:space="preserve"> (21 μήνες), οι 41 ασθενείς που συμμετείχαν στο </w:t>
      </w:r>
      <w:r w:rsidRPr="000D7D4C">
        <w:rPr>
          <w:rStyle w:val="hps"/>
          <w:rFonts w:ascii="Palatino Linotype" w:hAnsi="Palatino Linotype" w:cs="Arial"/>
          <w:color w:val="000000"/>
          <w:lang w:val="en-US"/>
        </w:rPr>
        <w:t>IMR</w:t>
      </w:r>
      <w:r w:rsidRPr="000D7D4C">
        <w:rPr>
          <w:rStyle w:val="hps"/>
          <w:rFonts w:ascii="Palatino Linotype" w:hAnsi="Palatino Linotype" w:cs="Arial"/>
          <w:color w:val="000000"/>
        </w:rPr>
        <w:t xml:space="preserve"> σημείωσαν καλύτερα αποτελέσματα από την ομάδα ελέγχου, που εντάχθηκε στα παραδοσιακά προγράμματα θεραπείας. Τα θετικά αποτελέσματα δεν αφορούσαν μόνο στη διαχείριση της διαταραχής αλλά και στην ψυχιατρική συμπτωματολογία καθώς και στον αυτοκτονικό ιδεασμό</w:t>
      </w:r>
      <w:r w:rsidRPr="000D7D4C">
        <w:rPr>
          <w:rFonts w:ascii="Palatino Linotype" w:hAnsi="Palatino Linotype"/>
        </w:rPr>
        <w:t xml:space="preserve"> (</w:t>
      </w:r>
      <w:r w:rsidRPr="000D7D4C">
        <w:rPr>
          <w:rFonts w:ascii="Palatino Linotype" w:hAnsi="Palatino Linotype"/>
          <w:lang w:val="en-GB"/>
        </w:rPr>
        <w:t>F</w:t>
      </w:r>
      <w:r w:rsidRPr="000D7D4C">
        <w:rPr>
          <w:rFonts w:ascii="Palatino Linotype" w:hAnsi="Palatino Linotype"/>
        </w:rPr>
        <w:t>ä</w:t>
      </w:r>
      <w:r w:rsidRPr="000D7D4C">
        <w:rPr>
          <w:rFonts w:ascii="Palatino Linotype" w:hAnsi="Palatino Linotype"/>
          <w:lang w:val="en-GB"/>
        </w:rPr>
        <w:t>rdig</w:t>
      </w:r>
      <w:r w:rsidRPr="000D7D4C">
        <w:rPr>
          <w:rFonts w:ascii="Palatino Linotype" w:hAnsi="Palatino Linotype"/>
        </w:rPr>
        <w:t xml:space="preserve">, </w:t>
      </w:r>
      <w:r w:rsidRPr="000D7D4C">
        <w:rPr>
          <w:rFonts w:ascii="Palatino Linotype" w:hAnsi="Palatino Linotype"/>
          <w:lang w:val="en-GB"/>
        </w:rPr>
        <w:t>Lewander</w:t>
      </w:r>
      <w:r w:rsidRPr="000D7D4C">
        <w:rPr>
          <w:rFonts w:ascii="Palatino Linotype" w:hAnsi="Palatino Linotype"/>
        </w:rPr>
        <w:t xml:space="preserve">, </w:t>
      </w:r>
      <w:r w:rsidRPr="000D7D4C">
        <w:rPr>
          <w:rFonts w:ascii="Palatino Linotype" w:hAnsi="Palatino Linotype"/>
          <w:lang w:val="en-GB"/>
        </w:rPr>
        <w:t>Melin</w:t>
      </w:r>
      <w:r w:rsidRPr="000D7D4C">
        <w:rPr>
          <w:rFonts w:ascii="Palatino Linotype" w:hAnsi="Palatino Linotype"/>
        </w:rPr>
        <w:t xml:space="preserve">, </w:t>
      </w:r>
      <w:r w:rsidRPr="000D7D4C">
        <w:rPr>
          <w:rFonts w:ascii="Palatino Linotype" w:hAnsi="Palatino Linotype"/>
          <w:lang w:val="en-GB"/>
        </w:rPr>
        <w:t>Folke</w:t>
      </w:r>
      <w:r w:rsidRPr="000D7D4C">
        <w:rPr>
          <w:rFonts w:ascii="Palatino Linotype" w:hAnsi="Palatino Linotype"/>
        </w:rPr>
        <w:t xml:space="preserve">, &amp; </w:t>
      </w:r>
      <w:r w:rsidRPr="000D7D4C">
        <w:rPr>
          <w:rFonts w:ascii="Palatino Linotype" w:hAnsi="Palatino Linotype"/>
          <w:lang w:val="en-GB"/>
        </w:rPr>
        <w:t>Fredriksson</w:t>
      </w:r>
      <w:r w:rsidRPr="000D7D4C">
        <w:rPr>
          <w:rFonts w:ascii="Palatino Linotype" w:hAnsi="Palatino Linotype"/>
        </w:rPr>
        <w:t xml:space="preserve">, 2011). </w:t>
      </w:r>
    </w:p>
    <w:p w:rsidR="00955893" w:rsidRPr="000D7D4C" w:rsidRDefault="00955893" w:rsidP="00967D56">
      <w:pPr>
        <w:pStyle w:val="20"/>
        <w:spacing w:line="360" w:lineRule="auto"/>
        <w:ind w:left="0" w:firstLine="142"/>
        <w:jc w:val="both"/>
        <w:rPr>
          <w:rFonts w:ascii="Palatino Linotype" w:hAnsi="Palatino Linotype"/>
          <w:lang w:val="en-GB"/>
        </w:rPr>
      </w:pPr>
      <w:r w:rsidRPr="000D7D4C">
        <w:rPr>
          <w:rFonts w:ascii="Palatino Linotype" w:hAnsi="Palatino Linotype"/>
        </w:rPr>
        <w:t xml:space="preserve">     Μια σειρά εργαλείων είναι ήδη διαθέσιμα για τις αξιολογήσεις των προγραμμάτων και πρακτικών της ανάρρωσης. Ανάμεσά τους υπάρχουν γνωστά εργαλεία, που δεν αναπτύχθηκαν για την ανάρρωση, </w:t>
      </w:r>
      <w:r w:rsidRPr="000D7D4C">
        <w:rPr>
          <w:rFonts w:ascii="Palatino Linotype" w:hAnsi="Palatino Linotype" w:cs="Lucida Sans Unicode"/>
        </w:rPr>
        <w:t>αποτιμούν όμως διαστάσεις που σχετίζονται με την αποτελεσματική υλοποίηση προγραμμάτων προσανατολισμένων στην ανάρρωση, όπως είναι οι κλίμακες που αφορούν στην ψυχοκοινωνική αποκατάσταση ή στην ποιότητα ζωής. Ενδεικτικά αναφέρονται  η κλίμακα για την ικανοποίηση από τις υπηρεσίες ‘’</w:t>
      </w:r>
      <w:r w:rsidRPr="000D7D4C">
        <w:rPr>
          <w:rFonts w:ascii="Palatino Linotype" w:hAnsi="Palatino Linotype" w:cs="Lucida Sans Unicode"/>
          <w:lang w:val="en-GB"/>
        </w:rPr>
        <w:t>Satisfaction</w:t>
      </w:r>
      <w:r w:rsidRPr="000D7D4C">
        <w:rPr>
          <w:rFonts w:ascii="Palatino Linotype" w:hAnsi="Palatino Linotype" w:cs="Lucida Sans Unicode"/>
        </w:rPr>
        <w:t xml:space="preserve"> </w:t>
      </w:r>
      <w:r w:rsidRPr="000D7D4C">
        <w:rPr>
          <w:rFonts w:ascii="Palatino Linotype" w:hAnsi="Palatino Linotype" w:cs="Lucida Sans Unicode"/>
          <w:lang w:val="en-GB"/>
        </w:rPr>
        <w:t>with</w:t>
      </w:r>
      <w:r w:rsidRPr="000D7D4C">
        <w:rPr>
          <w:rFonts w:ascii="Palatino Linotype" w:hAnsi="Palatino Linotype" w:cs="Lucida Sans Unicode"/>
        </w:rPr>
        <w:t xml:space="preserve"> </w:t>
      </w:r>
      <w:r w:rsidRPr="000D7D4C">
        <w:rPr>
          <w:rFonts w:ascii="Palatino Linotype" w:hAnsi="Palatino Linotype" w:cs="Lucida Sans Unicode"/>
          <w:lang w:val="en-GB"/>
        </w:rPr>
        <w:t>Services</w:t>
      </w:r>
      <w:r w:rsidRPr="000D7D4C">
        <w:rPr>
          <w:rFonts w:ascii="Palatino Linotype" w:hAnsi="Palatino Linotype" w:cs="Lucida Sans Unicode"/>
        </w:rPr>
        <w:t xml:space="preserve"> </w:t>
      </w:r>
      <w:r w:rsidRPr="000D7D4C">
        <w:rPr>
          <w:rFonts w:ascii="Palatino Linotype" w:hAnsi="Palatino Linotype" w:cs="Lucida Sans Unicode"/>
          <w:lang w:val="en-GB"/>
        </w:rPr>
        <w:t>Scale</w:t>
      </w:r>
      <w:r w:rsidRPr="000D7D4C">
        <w:rPr>
          <w:rFonts w:ascii="Palatino Linotype" w:hAnsi="Palatino Linotype" w:cs="Lucida Sans Unicode"/>
        </w:rPr>
        <w:t>” και η κλίμακα εκτίμησης αναγκών “Camberwell Assessment of Needs (</w:t>
      </w:r>
      <w:r w:rsidRPr="000D7D4C">
        <w:rPr>
          <w:rFonts w:ascii="Palatino Linotype" w:hAnsi="Palatino Linotype" w:cs="Lucida Sans Unicode"/>
          <w:lang w:val="en-US"/>
        </w:rPr>
        <w:t>CAN</w:t>
      </w:r>
      <w:r w:rsidRPr="000D7D4C">
        <w:rPr>
          <w:rFonts w:ascii="Palatino Linotype" w:hAnsi="Palatino Linotype" w:cs="Lucida Sans Unicode"/>
        </w:rPr>
        <w:t>)’’. Σε μια δεύτερη  κατηγορία ανήκουν εργαλεία που κατασκευάστηκαν για την αποτίμηση συγκεκριμένων διαστάσεων (ενδυνάμωση, αίσθημα ελπίδας κ.α.), όπως οι κλίμακες ‘’</w:t>
      </w:r>
      <w:r w:rsidRPr="000D7D4C">
        <w:rPr>
          <w:rFonts w:ascii="Palatino Linotype" w:hAnsi="Palatino Linotype" w:cs="Lucida Sans Unicode"/>
          <w:lang w:val="en-GB"/>
        </w:rPr>
        <w:t>Adult</w:t>
      </w:r>
      <w:r w:rsidRPr="000D7D4C">
        <w:rPr>
          <w:rFonts w:ascii="Palatino Linotype" w:hAnsi="Palatino Linotype" w:cs="Lucida Sans Unicode"/>
        </w:rPr>
        <w:t xml:space="preserve"> </w:t>
      </w:r>
      <w:r w:rsidRPr="000D7D4C">
        <w:rPr>
          <w:rFonts w:ascii="Palatino Linotype" w:hAnsi="Palatino Linotype" w:cs="Lucida Sans Unicode"/>
          <w:lang w:val="en-GB"/>
        </w:rPr>
        <w:t>State</w:t>
      </w:r>
      <w:r w:rsidRPr="000D7D4C">
        <w:rPr>
          <w:rFonts w:ascii="Palatino Linotype" w:hAnsi="Palatino Linotype" w:cs="Lucida Sans Unicode"/>
        </w:rPr>
        <w:t xml:space="preserve"> </w:t>
      </w:r>
      <w:r w:rsidRPr="000D7D4C">
        <w:rPr>
          <w:rFonts w:ascii="Palatino Linotype" w:hAnsi="Palatino Linotype" w:cs="Lucida Sans Unicode"/>
          <w:lang w:val="en-GB"/>
        </w:rPr>
        <w:t>Hope</w:t>
      </w:r>
      <w:r w:rsidRPr="000D7D4C">
        <w:rPr>
          <w:rFonts w:ascii="Palatino Linotype" w:hAnsi="Palatino Linotype" w:cs="Lucida Sans Unicode"/>
        </w:rPr>
        <w:t xml:space="preserve"> </w:t>
      </w:r>
      <w:r w:rsidRPr="000D7D4C">
        <w:rPr>
          <w:rFonts w:ascii="Palatino Linotype" w:hAnsi="Palatino Linotype" w:cs="Lucida Sans Unicode"/>
          <w:lang w:val="en-GB"/>
        </w:rPr>
        <w:t>Scale</w:t>
      </w:r>
      <w:r w:rsidRPr="000D7D4C">
        <w:rPr>
          <w:rFonts w:ascii="Palatino Linotype" w:hAnsi="Palatino Linotype" w:cs="Lucida Sans Unicode"/>
        </w:rPr>
        <w:t>” και ‘’Empowerment Scale’’. Αυτές οι κλίμακες χρησιμοποιούνται για την διακριτή αποτίμηση μιας διάστασης, για την αξιολόγησή της σε σχέση με τη συνολική ανάρρωση, για τη συγκριτική αξιολόγηση δυο επί μέρους διαστάσεων. Στην τρίτη κατηγορία εντάσσονται εργαλεία που έχουν αναπτυχθεί ειδικά για την αξιολόγηση της ανάρρωσης. Ενδεικτικά</w:t>
      </w:r>
      <w:r w:rsidRPr="000D7D4C">
        <w:rPr>
          <w:rFonts w:ascii="Palatino Linotype" w:hAnsi="Palatino Linotype" w:cs="Lucida Sans Unicode"/>
          <w:lang w:val="en-US"/>
        </w:rPr>
        <w:t xml:space="preserve"> </w:t>
      </w:r>
      <w:r w:rsidRPr="000D7D4C">
        <w:rPr>
          <w:rFonts w:ascii="Palatino Linotype" w:hAnsi="Palatino Linotype" w:cs="Lucida Sans Unicode"/>
        </w:rPr>
        <w:t>αναφέρονται</w:t>
      </w:r>
      <w:r w:rsidRPr="000D7D4C">
        <w:rPr>
          <w:rFonts w:ascii="Palatino Linotype" w:hAnsi="Palatino Linotype" w:cs="Lucida Sans Unicode"/>
          <w:lang w:val="en-US"/>
        </w:rPr>
        <w:t xml:space="preserve"> </w:t>
      </w:r>
      <w:r w:rsidRPr="000D7D4C">
        <w:rPr>
          <w:rFonts w:ascii="Palatino Linotype" w:hAnsi="Palatino Linotype" w:cs="Lucida Sans Unicode"/>
        </w:rPr>
        <w:t>οι</w:t>
      </w:r>
      <w:r w:rsidRPr="000D7D4C">
        <w:rPr>
          <w:rFonts w:ascii="Palatino Linotype" w:hAnsi="Palatino Linotype" w:cs="Lucida Sans Unicode"/>
          <w:lang w:val="en-US"/>
        </w:rPr>
        <w:t xml:space="preserve"> </w:t>
      </w:r>
      <w:r w:rsidRPr="000D7D4C">
        <w:rPr>
          <w:rFonts w:ascii="Palatino Linotype" w:hAnsi="Palatino Linotype" w:cs="Lucida Sans Unicode"/>
        </w:rPr>
        <w:t>κλίμακες</w:t>
      </w:r>
      <w:r w:rsidRPr="000D7D4C">
        <w:rPr>
          <w:rFonts w:cs="Lucida Sans Unicode"/>
          <w:lang w:val="en-US"/>
        </w:rPr>
        <w:t xml:space="preserve"> </w:t>
      </w:r>
      <w:r w:rsidRPr="000D7D4C">
        <w:rPr>
          <w:rFonts w:ascii="Palatino Linotype" w:hAnsi="Palatino Linotype" w:cs="Lucida Sans Unicode"/>
          <w:lang w:val="en-US"/>
        </w:rPr>
        <w:t>‘’Stages of Recovery Instrument’’, ‘’Recovery Process Inventory’’, ‘’Recovery Assessment Scale’’, ‘’</w:t>
      </w:r>
      <w:r w:rsidRPr="000D7D4C">
        <w:rPr>
          <w:rFonts w:ascii="Palatino Linotype" w:hAnsi="Palatino Linotype"/>
          <w:lang w:val="en-GB"/>
        </w:rPr>
        <w:t xml:space="preserve">Illness </w:t>
      </w:r>
      <w:r w:rsidRPr="000D7D4C">
        <w:rPr>
          <w:rFonts w:ascii="Palatino Linotype" w:hAnsi="Palatino Linotype"/>
          <w:lang w:val="en-GB"/>
        </w:rPr>
        <w:lastRenderedPageBreak/>
        <w:t>Management and Recovery Scale</w:t>
      </w:r>
      <w:r w:rsidRPr="000D7D4C">
        <w:rPr>
          <w:rFonts w:ascii="Palatino Linotype" w:hAnsi="Palatino Linotype"/>
          <w:lang w:val="en-US"/>
        </w:rPr>
        <w:t xml:space="preserve">’’ </w:t>
      </w:r>
      <w:r w:rsidRPr="000D7D4C">
        <w:rPr>
          <w:rFonts w:ascii="Palatino Linotype" w:hAnsi="Palatino Linotype"/>
        </w:rPr>
        <w:t>και</w:t>
      </w:r>
      <w:r w:rsidRPr="000D7D4C">
        <w:rPr>
          <w:rFonts w:ascii="Palatino Linotype" w:hAnsi="Palatino Linotype"/>
          <w:lang w:val="en-US"/>
        </w:rPr>
        <w:t xml:space="preserve"> ‘’</w:t>
      </w:r>
      <w:r w:rsidRPr="000D7D4C">
        <w:rPr>
          <w:rFonts w:ascii="Palatino Linotype" w:hAnsi="Palatino Linotype" w:cs="Lucida Sans Unicode"/>
          <w:lang w:val="en-US"/>
        </w:rPr>
        <w:t>Recovery Enhancing Environment Measure’’ (Schrank &amp; Slade, 2007).</w:t>
      </w:r>
      <w:r w:rsidRPr="000D7D4C">
        <w:rPr>
          <w:rFonts w:ascii="Palatino Linotype" w:hAnsi="Palatino Linotype"/>
          <w:lang w:val="en-US"/>
        </w:rPr>
        <w:t xml:space="preserve"> </w:t>
      </w:r>
    </w:p>
    <w:p w:rsidR="00955893" w:rsidRPr="004D04BA" w:rsidRDefault="00955893" w:rsidP="00967D56">
      <w:pPr>
        <w:pStyle w:val="20"/>
        <w:spacing w:line="360" w:lineRule="auto"/>
        <w:ind w:left="0" w:firstLine="142"/>
        <w:jc w:val="both"/>
        <w:rPr>
          <w:rFonts w:ascii="Palatino Linotype" w:hAnsi="Palatino Linotype" w:cs="Lucida Sans Unicode"/>
        </w:rPr>
      </w:pPr>
      <w:r w:rsidRPr="00967D56">
        <w:rPr>
          <w:rFonts w:ascii="Palatino Linotype" w:hAnsi="Palatino Linotype"/>
          <w:lang w:val="en-US"/>
        </w:rPr>
        <w:t xml:space="preserve">     </w:t>
      </w:r>
      <w:r w:rsidRPr="000D7D4C">
        <w:rPr>
          <w:rFonts w:ascii="Palatino Linotype" w:hAnsi="Palatino Linotype"/>
        </w:rPr>
        <w:t xml:space="preserve">Οι κλίμακες που αναπτύχθηκαν ειδικά για την ανάρρωση διακρίνονται σε δύο μεγάλες κατηγορίες: </w:t>
      </w:r>
      <w:r w:rsidRPr="000D7D4C">
        <w:rPr>
          <w:rFonts w:ascii="Palatino Linotype" w:hAnsi="Palatino Linotype" w:cs="Lucida Sans Unicode"/>
        </w:rPr>
        <w:t>σε εκείνες που εξετάζουν την αποτελεσματικότητα των εφαρμογών της και εκείνες που αποτιμούν την προσωπική ανάρρωση των ατόμων</w:t>
      </w:r>
      <w:r w:rsidRPr="000D7D4C">
        <w:rPr>
          <w:rFonts w:ascii="Palatino Linotype" w:hAnsi="Palatino Linotype"/>
        </w:rPr>
        <w:t xml:space="preserve">. Ενδεικτικά αναφέρεται η κλίμακα  </w:t>
      </w:r>
      <w:r w:rsidRPr="000D7D4C">
        <w:rPr>
          <w:rFonts w:ascii="Palatino Linotype" w:hAnsi="Palatino Linotype" w:cs="Lucida Sans Unicode"/>
          <w:bCs/>
          <w:lang w:val="en-US"/>
        </w:rPr>
        <w:t>STORY</w:t>
      </w:r>
      <w:r w:rsidRPr="000D7D4C">
        <w:rPr>
          <w:rFonts w:ascii="Palatino Linotype" w:hAnsi="Palatino Linotype" w:cs="Lucida Sans Unicode"/>
        </w:rPr>
        <w:t xml:space="preserve"> (</w:t>
      </w:r>
      <w:r w:rsidRPr="000D7D4C">
        <w:rPr>
          <w:rFonts w:ascii="Palatino Linotype" w:hAnsi="Palatino Linotype" w:cs="Lucida Sans Unicode"/>
          <w:lang w:val="en-US"/>
        </w:rPr>
        <w:t>Stages</w:t>
      </w:r>
      <w:r w:rsidRPr="000D7D4C">
        <w:rPr>
          <w:rFonts w:ascii="Palatino Linotype" w:hAnsi="Palatino Linotype" w:cs="Lucida Sans Unicode"/>
        </w:rPr>
        <w:t xml:space="preserve"> </w:t>
      </w:r>
      <w:r w:rsidRPr="000D7D4C">
        <w:rPr>
          <w:rFonts w:ascii="Palatino Linotype" w:hAnsi="Palatino Linotype" w:cs="Lucida Sans Unicode"/>
          <w:lang w:val="en-US"/>
        </w:rPr>
        <w:t>of</w:t>
      </w:r>
      <w:r w:rsidRPr="000D7D4C">
        <w:rPr>
          <w:rFonts w:ascii="Palatino Linotype" w:hAnsi="Palatino Linotype" w:cs="Lucida Sans Unicode"/>
        </w:rPr>
        <w:t xml:space="preserve"> </w:t>
      </w:r>
      <w:r w:rsidRPr="000D7D4C">
        <w:rPr>
          <w:rFonts w:ascii="Palatino Linotype" w:hAnsi="Palatino Linotype" w:cs="Lucida Sans Unicode"/>
          <w:lang w:val="en-US"/>
        </w:rPr>
        <w:t>Recovery</w:t>
      </w:r>
      <w:r w:rsidRPr="000D7D4C">
        <w:rPr>
          <w:rFonts w:ascii="Palatino Linotype" w:hAnsi="Palatino Linotype" w:cs="Lucida Sans Unicode"/>
        </w:rPr>
        <w:t xml:space="preserve"> </w:t>
      </w:r>
      <w:r w:rsidRPr="000D7D4C">
        <w:rPr>
          <w:rFonts w:ascii="Palatino Linotype" w:hAnsi="Palatino Linotype" w:cs="Lucida Sans Unicode"/>
          <w:lang w:val="en-US"/>
        </w:rPr>
        <w:t>Instrument</w:t>
      </w:r>
      <w:r w:rsidRPr="000D7D4C">
        <w:rPr>
          <w:rFonts w:ascii="Palatino Linotype" w:hAnsi="Palatino Linotype" w:cs="Lucida Sans Unicode"/>
        </w:rPr>
        <w:t xml:space="preserve">), που έχει σχεδιαστεί για την αποτίμηση της προσωπικής ανάρρωσης και η </w:t>
      </w:r>
      <w:r w:rsidRPr="000D7D4C">
        <w:rPr>
          <w:rFonts w:ascii="Palatino Linotype" w:hAnsi="Palatino Linotype" w:cs="Lucida Sans Unicode"/>
          <w:lang w:val="en-US"/>
        </w:rPr>
        <w:t>DREEM</w:t>
      </w:r>
      <w:r w:rsidRPr="000D7D4C">
        <w:rPr>
          <w:rFonts w:ascii="Palatino Linotype" w:hAnsi="Palatino Linotype" w:cs="Lucida Sans Unicode"/>
        </w:rPr>
        <w:t xml:space="preserve"> (</w:t>
      </w:r>
      <w:r w:rsidRPr="000D7D4C">
        <w:rPr>
          <w:rFonts w:ascii="Palatino Linotype" w:hAnsi="Palatino Linotype" w:cs="Lucida Sans Unicode"/>
          <w:lang w:val="en-US"/>
        </w:rPr>
        <w:t>Developing</w:t>
      </w:r>
      <w:r w:rsidRPr="000D7D4C">
        <w:rPr>
          <w:rFonts w:ascii="Palatino Linotype" w:hAnsi="Palatino Linotype" w:cs="Lucida Sans Unicode"/>
        </w:rPr>
        <w:t xml:space="preserve"> </w:t>
      </w:r>
      <w:r w:rsidRPr="000D7D4C">
        <w:rPr>
          <w:rFonts w:ascii="Palatino Linotype" w:hAnsi="Palatino Linotype" w:cs="Lucida Sans Unicode"/>
          <w:lang w:val="en-US"/>
        </w:rPr>
        <w:t>Recovery</w:t>
      </w:r>
      <w:r w:rsidRPr="000D7D4C">
        <w:rPr>
          <w:rFonts w:ascii="Palatino Linotype" w:hAnsi="Palatino Linotype" w:cs="Lucida Sans Unicode"/>
        </w:rPr>
        <w:t xml:space="preserve"> </w:t>
      </w:r>
      <w:r w:rsidRPr="000D7D4C">
        <w:rPr>
          <w:rFonts w:ascii="Palatino Linotype" w:hAnsi="Palatino Linotype" w:cs="Lucida Sans Unicode"/>
          <w:lang w:val="en-US"/>
        </w:rPr>
        <w:t>Enhancing</w:t>
      </w:r>
      <w:r w:rsidRPr="000D7D4C">
        <w:rPr>
          <w:rFonts w:ascii="Palatino Linotype" w:hAnsi="Palatino Linotype" w:cs="Lucida Sans Unicode"/>
        </w:rPr>
        <w:t xml:space="preserve"> </w:t>
      </w:r>
      <w:r w:rsidRPr="000D7D4C">
        <w:rPr>
          <w:rFonts w:ascii="Palatino Linotype" w:hAnsi="Palatino Linotype" w:cs="Lucida Sans Unicode"/>
          <w:lang w:val="en-US"/>
        </w:rPr>
        <w:t>Environments</w:t>
      </w:r>
      <w:r w:rsidRPr="000D7D4C">
        <w:rPr>
          <w:rFonts w:ascii="Palatino Linotype" w:hAnsi="Palatino Linotype" w:cs="Lucida Sans Unicode"/>
        </w:rPr>
        <w:t xml:space="preserve"> </w:t>
      </w:r>
      <w:r w:rsidRPr="000D7D4C">
        <w:rPr>
          <w:rFonts w:ascii="Palatino Linotype" w:hAnsi="Palatino Linotype" w:cs="Lucida Sans Unicode"/>
          <w:lang w:val="en-US"/>
        </w:rPr>
        <w:t>Measure</w:t>
      </w:r>
      <w:r w:rsidRPr="000D7D4C">
        <w:rPr>
          <w:rFonts w:ascii="Palatino Linotype" w:hAnsi="Palatino Linotype" w:cs="Lucida Sans Unicode"/>
        </w:rPr>
        <w:t xml:space="preserve">), που εκτιμά την αποτελεσματικότητα μιας υπηρεσίας και την ικανοποίηση των χρηστών σε σχέση με τον προσανατολισμό της </w:t>
      </w:r>
      <w:r w:rsidRPr="004D04BA">
        <w:rPr>
          <w:rFonts w:ascii="Palatino Linotype" w:hAnsi="Palatino Linotype" w:cs="Lucida Sans Unicode"/>
        </w:rPr>
        <w:t>στην ανάρρωση.</w:t>
      </w:r>
    </w:p>
    <w:p w:rsidR="00955893" w:rsidRDefault="00955893" w:rsidP="00967D56">
      <w:pPr>
        <w:pStyle w:val="20"/>
        <w:spacing w:after="0" w:line="360" w:lineRule="auto"/>
        <w:ind w:left="0" w:firstLine="142"/>
        <w:jc w:val="both"/>
        <w:rPr>
          <w:rFonts w:ascii="Palatino Linotype" w:hAnsi="Palatino Linotype"/>
        </w:rPr>
      </w:pPr>
      <w:r w:rsidRPr="004D04BA">
        <w:rPr>
          <w:rFonts w:ascii="Palatino Linotype" w:hAnsi="Palatino Linotype"/>
        </w:rPr>
        <w:t xml:space="preserve">     Η </w:t>
      </w:r>
      <w:r w:rsidRPr="004D04BA">
        <w:rPr>
          <w:rFonts w:ascii="Palatino Linotype" w:hAnsi="Palatino Linotype"/>
          <w:lang w:val="en-US"/>
        </w:rPr>
        <w:t>STORY</w:t>
      </w:r>
      <w:r w:rsidRPr="004D04BA">
        <w:rPr>
          <w:rFonts w:ascii="Palatino Linotype" w:hAnsi="Palatino Linotype"/>
        </w:rPr>
        <w:t xml:space="preserve"> κατασκευάστηκε στην Αυστραλία από τους </w:t>
      </w:r>
      <w:r w:rsidRPr="004D04BA">
        <w:rPr>
          <w:rFonts w:ascii="Palatino Linotype" w:hAnsi="Palatino Linotype"/>
          <w:lang w:val="en-US"/>
        </w:rPr>
        <w:t>Andresen</w:t>
      </w:r>
      <w:r w:rsidRPr="004D04BA">
        <w:rPr>
          <w:rFonts w:ascii="Palatino Linotype" w:hAnsi="Palatino Linotype"/>
        </w:rPr>
        <w:t xml:space="preserve"> και συν. (2006), τρία χρόνια μετά την προσπάθειά τους να προσδιορίσουν την ανάρρωση. Προηγήθηκε η παρουσίαση του μοντέλου των 5 σταδίων (αναστολή, ενημέρωση, προετοιμασία, επανοικοδόμηση, ανάπτυξη) από τους ερευνητές, οι οποίοι στη συνέχεια </w:t>
      </w:r>
      <w:r w:rsidRPr="004D04BA">
        <w:rPr>
          <w:rFonts w:ascii="Palatino Linotype" w:hAnsi="Palatino Linotype"/>
          <w:bCs/>
        </w:rPr>
        <w:t xml:space="preserve">προχώρησαν στην κατασκευή της κλίμακας για την αξιολόγηση αυτού του  μοντέλου, το οποίο στηρίζεται στην έννοια της ανάρρωσης μέσα από την </w:t>
      </w:r>
      <w:r w:rsidRPr="004D04BA">
        <w:rPr>
          <w:rFonts w:ascii="Palatino Linotype" w:hAnsi="Palatino Linotype"/>
        </w:rPr>
        <w:t xml:space="preserve">οπτική των αφηγήσεων των χρηστών. Η δημιουργία της κλίμακας συνδέθηκε με αυξημένες προσδοκίες και σταδιακά έχει δεχτεί ευρεία αναγνώριση και σε άλλες χώρες, όπως στο Ηνωμένο Βασίλειο, όπου έχει πραγματοποιηθεί αντίστοιχη έρευνα, προκειμένου να διαπιστωθούν η  εγκυρότητα και αξιοπιστία της. Αν και οι Βρετανοί ερευνητές διατυπώνουν την άποψη ότι το </w:t>
      </w:r>
      <w:r w:rsidRPr="004D04BA">
        <w:rPr>
          <w:rFonts w:ascii="Palatino Linotype" w:hAnsi="Palatino Linotype"/>
          <w:lang w:val="en-US"/>
        </w:rPr>
        <w:t>STORY</w:t>
      </w:r>
      <w:r w:rsidRPr="004D04BA">
        <w:rPr>
          <w:rFonts w:ascii="Palatino Linotype" w:hAnsi="Palatino Linotype"/>
        </w:rPr>
        <w:t xml:space="preserve"> ανταποκρίνεται περισσότερο σε ένα μοντέλο τριών σταδίων, που σύμφωνα με τη γνώμη τους αποτελεί καλύτερη βάση για μελλοντική έρευνα στο χώρο της ανάρρωσης, δεν παραλείπουν να υπογραμμίσουν στη χρησιμότητα του εργαλείου (</w:t>
      </w:r>
      <w:r w:rsidRPr="004D04BA">
        <w:rPr>
          <w:rFonts w:ascii="Palatino Linotype" w:hAnsi="Palatino Linotype"/>
          <w:lang w:val="en-US"/>
        </w:rPr>
        <w:t>Weeks</w:t>
      </w:r>
      <w:r w:rsidRPr="004D04BA">
        <w:rPr>
          <w:rFonts w:ascii="Palatino Linotype" w:hAnsi="Palatino Linotype"/>
        </w:rPr>
        <w:t xml:space="preserve">  και συν., 2011).</w:t>
      </w:r>
      <w:r>
        <w:rPr>
          <w:rFonts w:ascii="Palatino Linotype" w:hAnsi="Palatino Linotype"/>
        </w:rPr>
        <w:t xml:space="preserve"> </w:t>
      </w:r>
    </w:p>
    <w:p w:rsidR="00955893" w:rsidRPr="004D04BA" w:rsidRDefault="00955893" w:rsidP="000575FF">
      <w:pPr>
        <w:pStyle w:val="20"/>
        <w:spacing w:after="0" w:line="360" w:lineRule="auto"/>
        <w:ind w:left="0"/>
        <w:jc w:val="both"/>
        <w:rPr>
          <w:rFonts w:ascii="Palatino Linotype" w:hAnsi="Palatino Linotype" w:cs="Lucida Sans Unicode"/>
          <w:color w:val="000000"/>
        </w:rPr>
      </w:pPr>
      <w:r>
        <w:rPr>
          <w:rFonts w:ascii="Palatino Linotype" w:hAnsi="Palatino Linotype"/>
        </w:rPr>
        <w:t xml:space="preserve">     </w:t>
      </w:r>
      <w:r w:rsidRPr="004D04BA">
        <w:rPr>
          <w:rFonts w:ascii="Palatino Linotype" w:hAnsi="Palatino Linotype"/>
          <w:color w:val="000000"/>
        </w:rPr>
        <w:t xml:space="preserve">Η κλίμακα </w:t>
      </w:r>
      <w:r w:rsidRPr="004D04BA">
        <w:rPr>
          <w:rFonts w:ascii="Palatino Linotype" w:hAnsi="Palatino Linotype"/>
          <w:color w:val="000000"/>
          <w:lang w:val="en-US"/>
        </w:rPr>
        <w:t>Recovery</w:t>
      </w:r>
      <w:r w:rsidRPr="004D04BA">
        <w:rPr>
          <w:rFonts w:ascii="Palatino Linotype" w:hAnsi="Palatino Linotype"/>
          <w:color w:val="000000"/>
        </w:rPr>
        <w:t xml:space="preserve"> </w:t>
      </w:r>
      <w:r w:rsidRPr="004D04BA">
        <w:rPr>
          <w:rFonts w:ascii="Palatino Linotype" w:hAnsi="Palatino Linotype"/>
          <w:color w:val="000000"/>
          <w:lang w:val="en-US"/>
        </w:rPr>
        <w:t>Enhancing</w:t>
      </w:r>
      <w:r w:rsidRPr="004D04BA">
        <w:rPr>
          <w:rFonts w:ascii="Palatino Linotype" w:hAnsi="Palatino Linotype"/>
          <w:color w:val="000000"/>
        </w:rPr>
        <w:t xml:space="preserve"> </w:t>
      </w:r>
      <w:r w:rsidRPr="004D04BA">
        <w:rPr>
          <w:rFonts w:ascii="Palatino Linotype" w:hAnsi="Palatino Linotype"/>
          <w:color w:val="000000"/>
          <w:lang w:val="en-US"/>
        </w:rPr>
        <w:t>Environment</w:t>
      </w:r>
      <w:r w:rsidRPr="004D04BA">
        <w:rPr>
          <w:rFonts w:ascii="Palatino Linotype" w:hAnsi="Palatino Linotype"/>
          <w:color w:val="000000"/>
        </w:rPr>
        <w:t xml:space="preserve"> (</w:t>
      </w:r>
      <w:r w:rsidRPr="004D04BA">
        <w:rPr>
          <w:rFonts w:ascii="Palatino Linotype" w:hAnsi="Palatino Linotype"/>
          <w:color w:val="000000"/>
          <w:lang w:val="en-US"/>
        </w:rPr>
        <w:t>REE</w:t>
      </w:r>
      <w:r w:rsidRPr="004D04BA">
        <w:rPr>
          <w:rFonts w:ascii="Palatino Linotype" w:hAnsi="Palatino Linotype"/>
          <w:color w:val="000000"/>
        </w:rPr>
        <w:t xml:space="preserve">), που κατασκευάστηκε νωρίτερα στις ΗΠΑ (1999), αποτελεί επίσης ένα εργαλείο ευρείας αποδοχής, που αξιολογεί τόσο την προσωπική ανάρρωση όσο κυρίως την εφαρμογή της στις υπηρεσίες ψυχικής υγείας και την ατμόσφαιρα του οργανισμού σε σχέση με τον προσανατολισμό προς την ανάρρωση. Η κλίμακα, γνωστή ως </w:t>
      </w:r>
      <w:r w:rsidRPr="004D04BA">
        <w:rPr>
          <w:rFonts w:ascii="Palatino Linotype" w:hAnsi="Palatino Linotype"/>
          <w:color w:val="000000"/>
          <w:lang w:val="en-US"/>
        </w:rPr>
        <w:t>DREEM</w:t>
      </w:r>
      <w:r w:rsidRPr="004D04BA">
        <w:rPr>
          <w:rFonts w:ascii="Palatino Linotype" w:hAnsi="Palatino Linotype"/>
          <w:b/>
          <w:color w:val="000000"/>
        </w:rPr>
        <w:t xml:space="preserve"> </w:t>
      </w:r>
      <w:r w:rsidRPr="004D04BA">
        <w:rPr>
          <w:rFonts w:ascii="Palatino Linotype" w:hAnsi="Palatino Linotype"/>
          <w:color w:val="000000"/>
        </w:rPr>
        <w:t>(</w:t>
      </w:r>
      <w:r w:rsidRPr="004D04BA">
        <w:rPr>
          <w:rFonts w:ascii="Palatino Linotype" w:hAnsi="Palatino Linotype"/>
          <w:color w:val="000000"/>
          <w:lang w:val="en-US"/>
        </w:rPr>
        <w:t>Developing</w:t>
      </w:r>
      <w:r w:rsidRPr="004D04BA">
        <w:rPr>
          <w:rFonts w:ascii="Palatino Linotype" w:hAnsi="Palatino Linotype"/>
          <w:color w:val="000000"/>
        </w:rPr>
        <w:t xml:space="preserve"> </w:t>
      </w:r>
      <w:r w:rsidRPr="004D04BA">
        <w:rPr>
          <w:rFonts w:ascii="Palatino Linotype" w:hAnsi="Palatino Linotype"/>
          <w:color w:val="000000"/>
          <w:lang w:val="en-US"/>
        </w:rPr>
        <w:t>Recovery</w:t>
      </w:r>
      <w:r w:rsidRPr="004D04BA">
        <w:rPr>
          <w:rFonts w:ascii="Palatino Linotype" w:hAnsi="Palatino Linotype"/>
          <w:color w:val="000000"/>
        </w:rPr>
        <w:t xml:space="preserve"> </w:t>
      </w:r>
      <w:r w:rsidRPr="004D04BA">
        <w:rPr>
          <w:rFonts w:ascii="Palatino Linotype" w:hAnsi="Palatino Linotype"/>
          <w:color w:val="000000"/>
          <w:lang w:val="en-US"/>
        </w:rPr>
        <w:t>Enhancing</w:t>
      </w:r>
      <w:r w:rsidRPr="004D04BA">
        <w:rPr>
          <w:rFonts w:ascii="Palatino Linotype" w:hAnsi="Palatino Linotype"/>
          <w:color w:val="000000"/>
        </w:rPr>
        <w:t xml:space="preserve"> </w:t>
      </w:r>
      <w:r w:rsidRPr="004D04BA">
        <w:rPr>
          <w:rFonts w:ascii="Palatino Linotype" w:hAnsi="Palatino Linotype"/>
          <w:color w:val="000000"/>
          <w:lang w:val="en-US"/>
        </w:rPr>
        <w:t>Environments</w:t>
      </w:r>
      <w:r w:rsidRPr="004D04BA">
        <w:rPr>
          <w:rFonts w:ascii="Palatino Linotype" w:hAnsi="Palatino Linotype"/>
          <w:color w:val="000000"/>
        </w:rPr>
        <w:t xml:space="preserve"> </w:t>
      </w:r>
      <w:r w:rsidRPr="004D04BA">
        <w:rPr>
          <w:rFonts w:ascii="Palatino Linotype" w:hAnsi="Palatino Linotype"/>
          <w:color w:val="000000"/>
          <w:lang w:val="en-US"/>
        </w:rPr>
        <w:t>Measure</w:t>
      </w:r>
      <w:r w:rsidRPr="004D04BA">
        <w:rPr>
          <w:rFonts w:ascii="Palatino Linotype" w:hAnsi="Palatino Linotype"/>
          <w:color w:val="000000"/>
        </w:rPr>
        <w:t>), είναι ένα εργαλείο αυτοαναφοράς που συγκεντρώνει πληροφορίες από τα άτομα που δέχονται υπηρεσίες ψυχικής υγείας. Οι χρήστες αξιολογούν τη σπουδαιότητα διάφορων παραγόντων κατά</w:t>
      </w:r>
      <w:r>
        <w:rPr>
          <w:rFonts w:ascii="Palatino Linotype" w:hAnsi="Palatino Linotype"/>
          <w:color w:val="000000"/>
        </w:rPr>
        <w:t xml:space="preserve"> την προσωπική τους ανάρρωση</w:t>
      </w:r>
      <w:r w:rsidRPr="004D04BA">
        <w:rPr>
          <w:rFonts w:ascii="Palatino Linotype" w:hAnsi="Palatino Linotype"/>
          <w:color w:val="000000"/>
        </w:rPr>
        <w:t xml:space="preserve"> αλλά και την αποτελεσματική </w:t>
      </w:r>
      <w:r w:rsidRPr="004D04BA">
        <w:rPr>
          <w:rFonts w:ascii="Palatino Linotype" w:hAnsi="Palatino Linotype"/>
          <w:color w:val="000000"/>
        </w:rPr>
        <w:lastRenderedPageBreak/>
        <w:t>εφαρμογή δραστηριοτήτων, που συνδέονται με τους παραπάνω παράγοντες και υλοποιούνται από τις υπηρεσίες ψυχικής υγείας που επισκέπτονται (</w:t>
      </w:r>
      <w:r w:rsidRPr="004D04BA">
        <w:rPr>
          <w:rFonts w:ascii="Palatino Linotype" w:hAnsi="Palatino Linotype"/>
          <w:color w:val="000000"/>
          <w:lang w:val="en-GB"/>
        </w:rPr>
        <w:t>Ridgway</w:t>
      </w:r>
      <w:r w:rsidRPr="004D04BA">
        <w:rPr>
          <w:rFonts w:ascii="Palatino Linotype" w:hAnsi="Palatino Linotype"/>
          <w:color w:val="000000"/>
        </w:rPr>
        <w:t xml:space="preserve"> &amp; </w:t>
      </w:r>
      <w:r w:rsidRPr="004D04BA">
        <w:rPr>
          <w:rFonts w:ascii="Palatino Linotype" w:hAnsi="Palatino Linotype"/>
          <w:color w:val="000000"/>
          <w:lang w:val="en-GB"/>
        </w:rPr>
        <w:t>Press</w:t>
      </w:r>
      <w:r w:rsidRPr="004D04BA">
        <w:rPr>
          <w:rFonts w:ascii="Palatino Linotype" w:hAnsi="Palatino Linotype"/>
          <w:color w:val="000000"/>
        </w:rPr>
        <w:t xml:space="preserve">, 2004).  </w:t>
      </w:r>
    </w:p>
    <w:p w:rsidR="00955893" w:rsidRPr="004D04BA" w:rsidRDefault="00955893" w:rsidP="00967D56">
      <w:pPr>
        <w:spacing w:after="0" w:line="360" w:lineRule="auto"/>
        <w:jc w:val="both"/>
        <w:rPr>
          <w:rFonts w:ascii="Palatino Linotype" w:hAnsi="Palatino Linotype" w:cs="Lucida Sans Unicode"/>
          <w:color w:val="000000"/>
        </w:rPr>
      </w:pPr>
      <w:r w:rsidRPr="004D04BA">
        <w:rPr>
          <w:rFonts w:ascii="Palatino Linotype" w:hAnsi="Palatino Linotype" w:cs="Lucida Sans Unicode"/>
          <w:color w:val="000000"/>
        </w:rPr>
        <w:t xml:space="preserve">     </w:t>
      </w:r>
      <w:r w:rsidRPr="004D04BA">
        <w:rPr>
          <w:rFonts w:ascii="Palatino Linotype" w:hAnsi="Palatino Linotype"/>
          <w:color w:val="000000"/>
        </w:rPr>
        <w:t>Συνοψίζοντας τα βασικά ζητήματα που τίθενται για την αξιολόγηση της ανάρρωσης, επισημαίνεται ότι στην τρέχουσα πρακτική προσδιορίζονται δύο αδυναμίες: δεν ακολουθείται συνήθως η καλύτερη διαθέσιμη τεκμηρίωση και υπάρχουν περιορισμοί στην αποδεικτική βάση (</w:t>
      </w:r>
      <w:r w:rsidRPr="004D04BA">
        <w:rPr>
          <w:rFonts w:ascii="Palatino Linotype" w:hAnsi="Palatino Linotype"/>
          <w:color w:val="000000"/>
          <w:lang w:val="en-US"/>
        </w:rPr>
        <w:t>Shrank</w:t>
      </w:r>
      <w:r w:rsidRPr="004D04BA">
        <w:rPr>
          <w:rFonts w:ascii="Palatino Linotype" w:hAnsi="Palatino Linotype"/>
          <w:color w:val="000000"/>
        </w:rPr>
        <w:t xml:space="preserve"> &amp; </w:t>
      </w:r>
      <w:r w:rsidRPr="004D04BA">
        <w:rPr>
          <w:rFonts w:ascii="Palatino Linotype" w:hAnsi="Palatino Linotype"/>
          <w:color w:val="000000"/>
          <w:lang w:val="en-US"/>
        </w:rPr>
        <w:t>Slade</w:t>
      </w:r>
      <w:r w:rsidRPr="004D04BA">
        <w:rPr>
          <w:rFonts w:ascii="Palatino Linotype" w:hAnsi="Palatino Linotype"/>
          <w:color w:val="000000"/>
        </w:rPr>
        <w:t xml:space="preserve">, 2007). Σταδιακά γίνονται προσπάθειες να ξεπεραστούν οι παραπάνω ελλείψεις και να υιοθετηθεί μια σειρά έγκυρων και αξιόπιστων αξιολογητικών εργαλείων, που θα μπορούν παράλληλα να αποδώσουν τις υποκειμενικές και εξατομικευμένες διαστάσεις της προσωπικής ανάρρωσης. Στην προσπάθεια να αποτυπωθούν πληρέστερα οι διαστάσεις της ανάρρωσης και η αποτελεσματικότητα των εφαρμογών της απαιτούνται  α. </w:t>
      </w:r>
      <w:r w:rsidRPr="004D04BA">
        <w:rPr>
          <w:rFonts w:ascii="Palatino Linotype" w:hAnsi="Palatino Linotype" w:cs="Lucida Sans Unicode"/>
          <w:color w:val="000000"/>
        </w:rPr>
        <w:t xml:space="preserve">νέοι τρόποι </w:t>
      </w:r>
      <w:r w:rsidRPr="004D04BA">
        <w:rPr>
          <w:rFonts w:ascii="Palatino Linotype" w:hAnsi="Palatino Linotype"/>
          <w:color w:val="000000"/>
        </w:rPr>
        <w:t xml:space="preserve"> αξιολόγησης, που θα επιτρέπουν στην ανάρρωση να προσδιορίζεται λειτουργικά και θα προάγουν τις εμπειρικές έρευνες</w:t>
      </w:r>
      <w:r w:rsidRPr="004D04BA">
        <w:rPr>
          <w:rFonts w:ascii="Palatino Linotype" w:hAnsi="Palatino Linotype" w:cs="Calibri"/>
          <w:color w:val="000000"/>
        </w:rPr>
        <w:t xml:space="preserve"> β. η </w:t>
      </w:r>
      <w:r w:rsidRPr="004D04BA">
        <w:rPr>
          <w:rFonts w:ascii="Palatino Linotype" w:hAnsi="Palatino Linotype"/>
          <w:color w:val="000000"/>
        </w:rPr>
        <w:t>συγκέντρωση μεγάλου αριθμού τεκμηριωμένων παρεμβάσεων, που μπορούν να υποστηρίξουν την πρόοδο των χρηστών προς  την ανάρρωση (</w:t>
      </w:r>
      <w:r w:rsidRPr="004D04BA">
        <w:rPr>
          <w:rFonts w:ascii="Palatino Linotype" w:hAnsi="Palatino Linotype"/>
          <w:color w:val="000000"/>
          <w:lang w:val="en-US"/>
        </w:rPr>
        <w:t>Bellack</w:t>
      </w:r>
      <w:r w:rsidRPr="004D04BA">
        <w:rPr>
          <w:rFonts w:ascii="Palatino Linotype" w:hAnsi="Palatino Linotype"/>
          <w:color w:val="000000"/>
        </w:rPr>
        <w:t>, 2006)</w:t>
      </w:r>
      <w:r w:rsidRPr="004D04BA">
        <w:rPr>
          <w:rFonts w:ascii="Palatino Linotype" w:hAnsi="Palatino Linotype" w:cs="Calibri"/>
          <w:color w:val="000000"/>
        </w:rPr>
        <w:t>.</w:t>
      </w:r>
    </w:p>
    <w:p w:rsidR="00955893" w:rsidRPr="004D04BA" w:rsidRDefault="00955893" w:rsidP="00967D56">
      <w:pPr>
        <w:rPr>
          <w:rFonts w:ascii="Palatino Linotype" w:hAnsi="Palatino Linotype"/>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Default="00955893" w:rsidP="00967D56">
      <w:pPr>
        <w:tabs>
          <w:tab w:val="left" w:pos="0"/>
        </w:tabs>
        <w:jc w:val="center"/>
        <w:rPr>
          <w:rFonts w:ascii="Palatino Linotype" w:hAnsi="Palatino Linotype" w:cs="Lucida Sans Unicode"/>
          <w:b/>
          <w:color w:val="000000"/>
          <w:sz w:val="28"/>
          <w:szCs w:val="28"/>
        </w:rPr>
      </w:pPr>
    </w:p>
    <w:p w:rsidR="00955893" w:rsidRPr="00967D56" w:rsidRDefault="00955893" w:rsidP="00967D56">
      <w:pPr>
        <w:tabs>
          <w:tab w:val="left" w:pos="0"/>
        </w:tabs>
        <w:spacing w:before="240" w:after="360"/>
        <w:jc w:val="center"/>
        <w:rPr>
          <w:rFonts w:ascii="Palatino Linotype" w:hAnsi="Palatino Linotype" w:cs="Lucida Sans Unicode"/>
          <w:b/>
          <w:color w:val="000000"/>
          <w:sz w:val="28"/>
          <w:szCs w:val="28"/>
        </w:rPr>
      </w:pPr>
      <w:r w:rsidRPr="003A7AD8">
        <w:rPr>
          <w:rFonts w:ascii="Palatino Linotype" w:hAnsi="Palatino Linotype" w:cs="Lucida Sans Unicode"/>
          <w:b/>
          <w:color w:val="000000"/>
          <w:sz w:val="28"/>
          <w:szCs w:val="28"/>
        </w:rPr>
        <w:lastRenderedPageBreak/>
        <w:t>4.   ΣΥΖΗΤΗΣΗ</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Η έννοια της ανάρρωσης έχει μια ιστορία περίπου σαράντα χρόνων μέσα στα κινήματα των χρηστών/ πρώην χρηστών και μεγαλύτερη από είκοσι χρόνια μέσα στη βιβλιογραφία. Θα ήταν αναμενόμενο μέσα σε αυτήν  τη χρονική περίοδο να έχουν απαντηθεί κάποια θεμελιώδη ζητήματά της, που είχαν εξ αρχής τεθεί και να έχουν πλέον προσεγγιστεί νέα. Εν τούτοις, αυτό δεν έχει συμβεί και η βιβλιογραφία της τελευταίας δεκαετίας έχει κατακλυστεί από άρθρα που επικεντρώνονται σταθερά σε θέματα που παραμένουν αντιφατικά, όπως είναι ο ορισμός και το περιεχόμενό της (</w:t>
      </w:r>
      <w:r w:rsidRPr="003A7AD8">
        <w:rPr>
          <w:rFonts w:ascii="Palatino Linotype" w:hAnsi="Palatino Linotype" w:cs="Lucida Sans Unicode"/>
          <w:color w:val="000000"/>
          <w:lang w:val="en-US"/>
        </w:rPr>
        <w:t>Farkas</w:t>
      </w:r>
      <w:r w:rsidRPr="003A7AD8">
        <w:rPr>
          <w:rFonts w:ascii="Palatino Linotype" w:hAnsi="Palatino Linotype" w:cs="Lucida Sans Unicode"/>
          <w:color w:val="000000"/>
        </w:rPr>
        <w:t xml:space="preserve">, 2007).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Η συνεχιζόμενη συζήτηση για το εννοιολογικό πλαίσιό της έχει αναδειχθεί και μέσα από την ανασκόπηση, που πραγματοποιήθηκε στο πλαίσιο αυτής της εργασίας. Άλλα θέματα που αναδύθηκαν σχετίζονται με τις εφαρμογές της ανάρρωσης στις υπηρεσίες ψυχικής υγείας και τον ανασχηματισμό τους, ώστε να παρουσιάζουν αποτελέσματα ανάρρωσης, επίσης με την αξιολόγηση  των διαστάσεών της και των εφαρμογών της στις υπηρεσίες.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Λαμβάνοντας υπόψη τον πολυδιάστατο χαρακτήρα της ανάρρωσης μέσα από τις  διαφορετικές, και πολλές φορές αντικρουόμενες, προσεγγίσεις της, η προσπάθεια αυτής της ανασκόπησης επικεντρώθηκε στην αξιοποίηση βιβλιογραφικού υλικού, που να αντανακλά τις διάφορες οπτικές της, οι οποίες δεν περιορίζονται μόνο στις αντικρουόμενες θέσεις επαγγελματιών και χρηστών ψυχικής υγείας, αλλά και σε επί μέρους διαφοροποιήσεις μέσα σε αυτές τις δύο πλευρές. Επομένως, τα άρθρα που συμπεριλαμβάνονται στο υλικό και έχουν άμεση σχέση με την ανάρρωση προέρχονται από το χώρο των επαγγελματιών ψυχικής υγείας, από το χώρο των χρηστών, οι οποίοι μπορεί να έχουν και άλλους ρόλους στις υπηρεσίες ψυχικής υγείας (ειδικοί υποστήριξης, ερευνητές), από τα ευρύτερα κινήματα χρηστών/ πρώην χρηστών και  από συγγραφικές ομάδες με μεικτή σύνθεση </w:t>
      </w:r>
      <w:r>
        <w:rPr>
          <w:rFonts w:ascii="Palatino Linotype" w:hAnsi="Palatino Linotype" w:cs="Lucida Sans Unicode"/>
          <w:color w:val="000000"/>
        </w:rPr>
        <w:t xml:space="preserve">προερχόμενη από τις παραπάνω </w:t>
      </w:r>
      <w:r w:rsidRPr="003A7AD8">
        <w:rPr>
          <w:rFonts w:ascii="Palatino Linotype" w:hAnsi="Palatino Linotype" w:cs="Lucida Sans Unicode"/>
          <w:color w:val="000000"/>
        </w:rPr>
        <w:t xml:space="preserve">κατηγορίες.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Από την άποψη των πηγών προέλευσης, φαίνεται να εκπροσωπούνται όλες οι πλευρές που πραγματεύονται την ανάρρωση, εν τούτοις, σε σχέση με των αριθμό των  άρθρων, επισημαίνεται ότι τα κινήματα των πρώην χρηστών/ επιζησάντων της ψυχιατρικής εκπροσωπούνται στο υλικό αυτής της ανασκόπησης με το μικρότερο αριθμό </w:t>
      </w:r>
      <w:r w:rsidRPr="003A7AD8">
        <w:rPr>
          <w:rFonts w:ascii="Palatino Linotype" w:hAnsi="Palatino Linotype" w:cs="Lucida Sans Unicode"/>
          <w:color w:val="000000"/>
        </w:rPr>
        <w:lastRenderedPageBreak/>
        <w:t xml:space="preserve">δημοσιευμάτων. Η σχεδόν ‘μονοπωλιακή’ εκπροσώπηση των κινημάτων από  μικρό αριθμό ακτιβιστών/ συγγραφέων και η επαναλαμβανόμενη </w:t>
      </w:r>
      <w:r>
        <w:rPr>
          <w:rFonts w:ascii="Palatino Linotype" w:hAnsi="Palatino Linotype" w:cs="Lucida Sans Unicode"/>
          <w:color w:val="000000"/>
        </w:rPr>
        <w:t xml:space="preserve">επικέντρωση </w:t>
      </w:r>
      <w:r w:rsidRPr="003A7AD8">
        <w:rPr>
          <w:rFonts w:ascii="Palatino Linotype" w:hAnsi="Palatino Linotype" w:cs="Lucida Sans Unicode"/>
          <w:color w:val="000000"/>
        </w:rPr>
        <w:t xml:space="preserve">σε έναν πολύ περιορισμένο άξονα θεματολογίας, που συνήθως τους θέτει εκτός της ερευνητικής βιβλιογραφικής ατζέντας, παράλληλα με τη δική τους αυτο-τοποθέτηση εκτός συστημάτων ψυχικής υγείας, συμβάλλουν στη μικρότερη δεξαμενή άρθρων σε μια τέτοια απόπειρα.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Ένα επόμενο θέμα που αναδύθηκε μέσα από αυτήν την ανασκόπηση, το οποίο επισημάνθηκε επιγραμματικά παραπάνω, συνδέεται με τη συνεχή κατά την τελευταία δεκαετία απόπειρα ανάπτυξης ενός ενιαίου εννοιολογικού μοντέλου ανάρρωσης, που θα περικλείει σε μια λειτουργική και ουσιαστική σύνδεση όλες τις διαφορετικές οπτικές. Η διαρκής συζήτηση γύρω από αυτό το ζήτημα φαίνεται να αντανακλά πέρα από τις αντικρουόμενες απόψεις και την ανυποχώρητη διάθεσή μεταξύ των εμπλεκόμενων μερών και το εξής ‘παράδοξο’: ενώ η βιβλιογραφία σε σχέση με τους άλλους βασικούς άξονες της ανάρρωσης, την εφαρμογή και την αξιολόγηση, αποτυπώνει νέες προσεγγίσει</w:t>
      </w:r>
      <w:r>
        <w:rPr>
          <w:rFonts w:ascii="Palatino Linotype" w:hAnsi="Palatino Linotype" w:cs="Lucida Sans Unicode"/>
          <w:color w:val="000000"/>
        </w:rPr>
        <w:t xml:space="preserve">ς και προόδους, σε σχέση με το </w:t>
      </w:r>
      <w:r w:rsidRPr="003A7AD8">
        <w:rPr>
          <w:rFonts w:ascii="Palatino Linotype" w:hAnsi="Palatino Linotype" w:cs="Lucida Sans Unicode"/>
          <w:color w:val="000000"/>
        </w:rPr>
        <w:t>θεωρητικό άξονα φαίνεται να βρίσκεται σε μια φάση αναμάσησης της ίδιας προβληματικής για το περ</w:t>
      </w:r>
      <w:r>
        <w:rPr>
          <w:rFonts w:ascii="Palatino Linotype" w:hAnsi="Palatino Linotype" w:cs="Lucida Sans Unicode"/>
          <w:color w:val="000000"/>
        </w:rPr>
        <w:t xml:space="preserve">ιεχόμενο και τον </w:t>
      </w:r>
      <w:r w:rsidRPr="003A7AD8">
        <w:rPr>
          <w:rFonts w:ascii="Palatino Linotype" w:hAnsi="Palatino Linotype" w:cs="Lucida Sans Unicode"/>
          <w:color w:val="000000"/>
        </w:rPr>
        <w:t xml:space="preserve">αντιφατικό χαρακτήρα της. Υπάρχουν, δηλαδή, εξελίξεις στις εφαρμογές της ανάρρωσης και υλοποιούνται νέες αποτελεσματικές πρακτικές της και προγράμματα που στηρίζονται σε ερευνητικά  αποτελέσματα  και στην αξιολόγηση, τα οποία απορρέουν από ένα μοντέλο, που δεν είναι ακόμη συμφωνημένο. Φαίνεται να μπορεί να προχωράει η πρακτική εφαρμογή χωρίς την ανάλογη υποστήριξη από τη θεωρία.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Μια υπόθεση που θα μπορούσε να σχηματιστεί σχετικά με αυτό το θέμα συνδέεται με το χαρακτήρα που έχουν οι εφαρμογές της ανάρρωσης, όπως έχουν εντοπιστεί και παρατεθεί μέσα από την παρούσα ανασκόπηση. Πρόκειται για μια σειρά πρακτικών, παρεμβάσεων και προγραμμάτων μέσα στις υπηρεσίες με στόχο την προαγωγή της ανάρρωσης. Σε αυτό το πλαίσιο, υπάρχει χώρος για κάθε εφαρμογή που βασίζεται στις καλές πρακτικές, ενδυναμώνει το άτομο, στηρίζει την υιοθέτηση κοινωνικών ρόλων και ευρύτερα προάγει την ποιότητα ζωής. Η εφαρμογή της ανάρρωσης συντίθεται από μια σειρά επί μέρους πρακτικών, όπως η εκπαίδευση σε δεξιότητες, η υποστήριξη στη στέγαση και την εργασία, η ενδυνάμωση και η αυτοβοήθεια, η διαχείριση της ψυχικής διαταραχής </w:t>
      </w:r>
      <w:r w:rsidRPr="003A7AD8">
        <w:rPr>
          <w:rFonts w:ascii="Palatino Linotype" w:hAnsi="Palatino Linotype" w:cs="Lucida Sans Unicode"/>
          <w:color w:val="000000"/>
        </w:rPr>
        <w:lastRenderedPageBreak/>
        <w:t>και των κρίσεών της μέσα σε ένα μεγάλο εύρος εκπαιδεύσεων, θεραπευτικών προσεγγίσεων και ψυχοκοινωνικών παρεμβάσεων (</w:t>
      </w:r>
      <w:r w:rsidRPr="003A7AD8">
        <w:rPr>
          <w:rFonts w:ascii="Palatino Linotype" w:hAnsi="Palatino Linotype" w:cs="Lucida Sans Unicode"/>
          <w:color w:val="000000"/>
          <w:lang w:val="en-US"/>
        </w:rPr>
        <w:t>Bellack</w:t>
      </w:r>
      <w:r w:rsidRPr="003A7AD8">
        <w:rPr>
          <w:rFonts w:ascii="Palatino Linotype" w:hAnsi="Palatino Linotype" w:cs="Lucida Sans Unicode"/>
          <w:color w:val="000000"/>
        </w:rPr>
        <w:t xml:space="preserve">, 2006).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Αυτές οι πρακτικές, με λίγες εξαιρέσεις στις οποίες περιλαμβάνεται το αμφιλεγόμενο ζήτημα της φαρμακοθεραπείας</w:t>
      </w:r>
      <w:r w:rsidRPr="003A7AD8">
        <w:rPr>
          <w:rFonts w:ascii="Palatino Linotype" w:eastAsia="TTA20401A8t00" w:hAnsi="Palatino Linotype" w:cs="TTA20401A8t00"/>
          <w:color w:val="000000"/>
        </w:rPr>
        <w:t xml:space="preserve"> (</w:t>
      </w:r>
      <w:r w:rsidRPr="003A7AD8">
        <w:rPr>
          <w:rFonts w:ascii="Palatino Linotype" w:eastAsia="TTA20401A8t00" w:hAnsi="Palatino Linotype" w:cs="TTA20401A8t00"/>
          <w:color w:val="000000"/>
          <w:lang w:val="en-US"/>
        </w:rPr>
        <w:t>Deegan</w:t>
      </w:r>
      <w:r w:rsidRPr="003A7AD8">
        <w:rPr>
          <w:rFonts w:ascii="Palatino Linotype" w:eastAsia="TTA20401A8t00" w:hAnsi="Palatino Linotype" w:cs="TTA20401A8t00"/>
          <w:color w:val="000000"/>
        </w:rPr>
        <w:t>, 2007· Lehmann &amp; Εμμανουηλίδου, 2008)</w:t>
      </w:r>
      <w:r w:rsidRPr="003A7AD8">
        <w:rPr>
          <w:rFonts w:ascii="Palatino Linotype" w:hAnsi="Palatino Linotype" w:cs="Lucida Sans Unicode"/>
          <w:color w:val="000000"/>
        </w:rPr>
        <w:t>, δεν αποτελούν σε γενικές γραμμές πεδία αντιπαράθεσης και αναγνωρίζονται από όλους του εταίρους στην προσέγγιση της ανάρρωσης ως αποτελεσματικές διαδικασίες  προαγωγής της. Η</w:t>
      </w:r>
      <w:r w:rsidRPr="003A7AD8">
        <w:rPr>
          <w:rFonts w:ascii="Lucida Sans Unicode" w:hAnsi="Lucida Sans Unicode" w:cs="Lucida Sans Unicode"/>
          <w:color w:val="000000"/>
        </w:rPr>
        <w:t xml:space="preserve"> </w:t>
      </w:r>
      <w:r w:rsidRPr="003A7AD8">
        <w:rPr>
          <w:rFonts w:ascii="Palatino Linotype" w:hAnsi="Palatino Linotype" w:cs="Lucida Sans Unicode"/>
          <w:color w:val="000000"/>
        </w:rPr>
        <w:t>πλειονότητά τους δεν ταυτίζεται με τη δημιουργία και την ανάπτυξη της έννοιας της ανάρρωσης αλλά συνδέονται ευρύτερα με το χώρο της ψυχικής υγείας και ειδικότερα της ψυχοκοινωνικής αποκατάστασης. Αντίστοιχα, η αξιολόγησή τους πραγματοποιείται με εργαλεία, που δεν έχουν απαραίτητα κατασκευαστεί ειδικά για την ανάρρωση, αλλά μπορεί να αφορούν σε επί μέρους εφαρμογές της ψυχοκοινωνικής αποκατάστασης και διαστάσεις της ποιότητας ζωής (</w:t>
      </w:r>
      <w:r w:rsidRPr="003A7AD8">
        <w:rPr>
          <w:rFonts w:ascii="Palatino Linotype" w:hAnsi="Palatino Linotype" w:cs="Lucida Sans Unicode"/>
          <w:color w:val="000000"/>
          <w:lang w:val="en-US"/>
        </w:rPr>
        <w:t>Schrank</w:t>
      </w:r>
      <w:r w:rsidRPr="003A7AD8">
        <w:rPr>
          <w:rFonts w:ascii="Palatino Linotype" w:hAnsi="Palatino Linotype" w:cs="Lucida Sans Unicode"/>
          <w:color w:val="000000"/>
        </w:rPr>
        <w:t xml:space="preserve"> &amp; </w:t>
      </w:r>
      <w:r w:rsidRPr="003A7AD8">
        <w:rPr>
          <w:rFonts w:ascii="Palatino Linotype" w:hAnsi="Palatino Linotype" w:cs="Lucida Sans Unicode"/>
          <w:color w:val="000000"/>
          <w:lang w:val="en-US"/>
        </w:rPr>
        <w:t>Slade</w:t>
      </w:r>
      <w:r w:rsidRPr="003A7AD8">
        <w:rPr>
          <w:rFonts w:ascii="Palatino Linotype" w:hAnsi="Palatino Linotype" w:cs="Lucida Sans Unicode"/>
          <w:color w:val="000000"/>
        </w:rPr>
        <w:t xml:space="preserve">, 2007).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Αναλόγως προς την ανάπτυξη των εφαρμογών της ανάρρωσης, θα μπορούσε να  αναπτυχθεί ένα ενιαίο θεωρητικό μοντέλο ανάρρωσης μέσα από τη δημιουργική και λειτουργική σύνθεση ουσιαστικών στοιχείων και διαστάσεων στη φροντίδα στην κοινότητα, με γνώμονα βασικές αξίες για την ισότιμη συνεργατική αντιμετώπιση των ατόμων με ψυχική διαταραχή και τη μετατόπιση του ελέγχου της ζωής τους στους ίδιους.  Σε αυτό το μοντέλο, ανεπάρκειες και ελλείψεις της μέχρι πρόσφατα παροχής υπηρεσιών στην κοινότητα, θα μπορούσαν να ληφθούν υπόψη και να προβλεφθεί η αντιμετώπισή τους. Για παράδειγμα, υπάρχουν τουλάχιστον δύο τομείς, που η ψυχοκοινωνική αποκατάσταση δεν κατάφερε να</w:t>
      </w:r>
      <w:r>
        <w:rPr>
          <w:rFonts w:ascii="Palatino Linotype" w:hAnsi="Palatino Linotype" w:cs="Lucida Sans Unicode"/>
          <w:color w:val="000000"/>
        </w:rPr>
        <w:t xml:space="preserve"> καλύψει με επιτυχία, οι οποίοι</w:t>
      </w:r>
      <w:r w:rsidRPr="003A7AD8">
        <w:rPr>
          <w:rFonts w:ascii="Palatino Linotype" w:hAnsi="Palatino Linotype" w:cs="Lucida Sans Unicode"/>
          <w:color w:val="000000"/>
        </w:rPr>
        <w:t xml:space="preserve"> αποτελούν κεντρικά σημεία των εφαρμογών της ανάρρωσης, συζητούνται επίσης και στο πλαίσιο της θεωρητικής της προσέγγισης: η ενεργητική συμμετοχή των χρηστών στο σχεδιασμό, παροχή και αξιολόγηση των υπηρεσιών και η ενδυνάμωσή τους κατά τέτοιο τρόπο, ώστε να μπορούν να διασφαλίσουν μια ικανοποιητική και με ποιότητα ζωή ακόμη και έξω από τις υπηρεσίες ψυχικής υγείας. Αυτές οι δύο προτεραιότητες βρίσκουν σταδιακά χώρο ανάπτυξης μέσα στις υπηρεσίες  ψυχικής υγείας, θα πρέπει όμως να προωθηθούν και μέσα από ένα θεωρητικό μοντέλο, προκειμένου να αποτελέσουν σταθερές προτεραιότητες στα συστήματα ψυχικής υγείας και να υποστηριχθούν μέσα σε ένα ευρύτερο πλαίσιο, που θα προάγει την επίτευξή τους. Παρόλο που συνεπάγονται μετατόπιση της δύναμης και της </w:t>
      </w:r>
      <w:r w:rsidRPr="003A7AD8">
        <w:rPr>
          <w:rFonts w:ascii="Palatino Linotype" w:hAnsi="Palatino Linotype" w:cs="Lucida Sans Unicode"/>
          <w:color w:val="000000"/>
        </w:rPr>
        <w:lastRenderedPageBreak/>
        <w:t>εξουσίας από τους επαγγελματίες στους χρήστες και πιθανή απεξάρτηση σε κάποιες  περιπτώσεις από τα συστήματα ψυχικής υγείας, έχουν σταδιακά τεθεί ως στόχοι μέσα σε υπηρεσίες ψυχικής υγείας καταδεικνύοντας μια αλλαγή στάσης των επαγγελματιών ψυχικής υγείας.</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Φαίνεται να υπάρχει μια ομάδα επαγγελματιών, που έχει σταθεί με ουσιαστική διάθεση συνεργασίας απέναντι σε ένα ενιαίο μοντέλο ανάρρωσης για την προαγωγή των στόχων των χρηστών. Στα προγράμματα που σταδιακά αναπτύσσονται μέσα σε αυτό το πλαίσιο, διασφαλίζεται η ολοένα και μεγαλύτερη ενεργητική συμμετοχή των χρηστών, προάγεται η ενδυνάμωση και η αυτοβοήθεια, ώστε να υπάρχουν και άλλες πηγές υποστήριξης πέρα από τις υπηρεσίες ψυχικής υγείας και τίθενται σε διαπραγμάτευση ακλόνητα για δεκαετίες θέματα στην κλινική πρακτική, όπως η διαχείριση της φαρμακοθεραπείας ως επιλογής υπό προϋποθέσεις. </w:t>
      </w:r>
    </w:p>
    <w:p w:rsidR="00955893" w:rsidRPr="003A7AD8" w:rsidRDefault="00955893" w:rsidP="00967D56">
      <w:pPr>
        <w:spacing w:after="0" w:line="360" w:lineRule="auto"/>
        <w:jc w:val="both"/>
        <w:rPr>
          <w:rFonts w:ascii="Palatino Linotype" w:hAnsi="Palatino Linotype"/>
          <w:color w:val="000000"/>
        </w:rPr>
      </w:pPr>
      <w:r w:rsidRPr="003A7AD8">
        <w:rPr>
          <w:rFonts w:ascii="Palatino Linotype" w:hAnsi="Palatino Linotype" w:cs="Lucida Sans Unicode"/>
          <w:color w:val="000000"/>
        </w:rPr>
        <w:t xml:space="preserve">     Σταδιακά, η </w:t>
      </w:r>
      <w:r w:rsidRPr="003A7AD8">
        <w:rPr>
          <w:rFonts w:ascii="Palatino Linotype" w:hAnsi="Palatino Linotype"/>
          <w:color w:val="000000"/>
        </w:rPr>
        <w:t>προοπτική της ανάρρωσης φαίνεται να συγκ</w:t>
      </w:r>
      <w:r>
        <w:rPr>
          <w:rFonts w:ascii="Palatino Linotype" w:hAnsi="Palatino Linotype"/>
          <w:color w:val="000000"/>
        </w:rPr>
        <w:t xml:space="preserve">εντρώνει ολοένα και μεγαλύτερη </w:t>
      </w:r>
      <w:r w:rsidRPr="003A7AD8">
        <w:rPr>
          <w:rFonts w:ascii="Palatino Linotype" w:hAnsi="Palatino Linotype"/>
          <w:color w:val="000000"/>
        </w:rPr>
        <w:t>επιστημολογική αναγνώριση της υποκειμενικότητα</w:t>
      </w:r>
      <w:r>
        <w:rPr>
          <w:rFonts w:ascii="Palatino Linotype" w:hAnsi="Palatino Linotype"/>
          <w:color w:val="000000"/>
        </w:rPr>
        <w:t>ς</w:t>
      </w:r>
      <w:r w:rsidRPr="003A7AD8">
        <w:rPr>
          <w:rFonts w:ascii="Palatino Linotype" w:hAnsi="Palatino Linotype"/>
          <w:color w:val="000000"/>
        </w:rPr>
        <w:t xml:space="preserve"> των χρηστών, ως κατάλληλης να οικοδομήσει γνώση και της θέσης </w:t>
      </w:r>
      <w:r>
        <w:rPr>
          <w:rFonts w:ascii="Palatino Linotype" w:hAnsi="Palatino Linotype"/>
          <w:color w:val="000000"/>
        </w:rPr>
        <w:t>ότι το άτομο περισσότερο παρά</w:t>
      </w:r>
      <w:r w:rsidRPr="003A7AD8">
        <w:rPr>
          <w:rFonts w:ascii="Palatino Linotype" w:hAnsi="Palatino Linotype"/>
          <w:color w:val="000000"/>
        </w:rPr>
        <w:t xml:space="preserve"> η  διάγνωση  θα έπρεπε να είναι ο προσανατολισμός τόσο για την έρευνα, όσο και για τη φροντίδα της ψυχικής υγείας στην πράξη (</w:t>
      </w:r>
      <w:r w:rsidRPr="003A7AD8">
        <w:rPr>
          <w:rFonts w:ascii="Palatino Linotype" w:hAnsi="Palatino Linotype"/>
          <w:color w:val="000000"/>
          <w:lang w:val="en-US"/>
        </w:rPr>
        <w:t>Kogstad</w:t>
      </w:r>
      <w:r w:rsidRPr="003A7AD8">
        <w:rPr>
          <w:rFonts w:ascii="Palatino Linotype" w:hAnsi="Palatino Linotype"/>
          <w:color w:val="000000"/>
        </w:rPr>
        <w:t xml:space="preserve"> και συν.,  2011). Σε αυτό το πλαίσιο,  μέρος της επιστημονικής κοινότητας στέκεται με μεγαλύτερη ευελιξία και δεκτικότητα απέναντι στις εμπειρίες των χρηστών ως πηγή περισσότερης γνώσης  στην εφαρμογή της ανάρρωσης.</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olor w:val="000000"/>
        </w:rPr>
        <w:t xml:space="preserve">     Αυτή η εξέλιξη δε χαρακτηρίζει τη στάση του συνόλου των επαγγελματιών ψυχικής υγείας. </w:t>
      </w:r>
      <w:r w:rsidRPr="003A7AD8">
        <w:rPr>
          <w:rFonts w:ascii="Palatino Linotype" w:hAnsi="Palatino Linotype" w:cs="Lucida Sans Unicode"/>
          <w:color w:val="000000"/>
        </w:rPr>
        <w:t>Όσο μεγαλύτερη είναι η εμβάθυνση στους διαφορετικούς τρόπους εμπλοκής των χρηστών στις υπηρεσίες ψυχικής υγείας και επακόλουθα στη διαδικασία ενδυνάμωσης της φωνής τους σε θέματα βελτίωσης της ποιότητας, ενημέρωσης και δυνατότητας επιλογής, προστασίας, τήρησης δικαιωμάτων και υποχρεώσεων, τόσο αυξάνονται οι αντιστάσεις όχι μόνο από την πλευρά των επαγγελματιών, αλλά και από την πλευρά των χρηστών, να επαναδ</w:t>
      </w:r>
      <w:r>
        <w:rPr>
          <w:rFonts w:ascii="Palatino Linotype" w:hAnsi="Palatino Linotype" w:cs="Lucida Sans Unicode"/>
          <w:color w:val="000000"/>
        </w:rPr>
        <w:t xml:space="preserve">ιαπραγματευθούν τους ρόλους </w:t>
      </w:r>
      <w:r w:rsidRPr="003A7AD8">
        <w:rPr>
          <w:rFonts w:ascii="Palatino Linotype" w:hAnsi="Palatino Linotype" w:cs="Lucida Sans Unicode"/>
          <w:color w:val="000000"/>
        </w:rPr>
        <w:t xml:space="preserve"> και τη σχέση τους (Λαμπάκη και συν., 2008</w:t>
      </w:r>
      <w:r w:rsidRPr="003A7AD8">
        <w:rPr>
          <w:rFonts w:ascii="Palatino Linotype" w:hAnsi="Palatino Linotype" w:cs="Lucida Sans Unicode"/>
          <w:color w:val="000000"/>
          <w:lang w:val="en-US"/>
        </w:rPr>
        <w:t>b</w:t>
      </w:r>
      <w:r w:rsidRPr="003A7AD8">
        <w:rPr>
          <w:rFonts w:ascii="Palatino Linotype" w:hAnsi="Palatino Linotype" w:cs="Lucida Sans Unicode"/>
          <w:color w:val="000000"/>
        </w:rPr>
        <w:t>).</w:t>
      </w:r>
      <w:r w:rsidRPr="003A7AD8">
        <w:rPr>
          <w:rFonts w:ascii="Palatino Linotype" w:hAnsi="Palatino Linotype"/>
          <w:color w:val="000000"/>
        </w:rPr>
        <w:t xml:space="preserve"> Αυτή η αντιφατική στάση από την πλευρά των χρηστών πρέπει να ιδωθεί σε σχέση με τα δύο ρεύματα στα κινήματα τους:  </w:t>
      </w:r>
      <w:r w:rsidRPr="003A7AD8">
        <w:rPr>
          <w:rFonts w:ascii="Palatino Linotype" w:hAnsi="Palatino Linotype" w:cs="Lucida Sans Unicode"/>
          <w:color w:val="000000"/>
        </w:rPr>
        <w:t xml:space="preserve">αυτό  που επιδιώκει να καταργήσει την ψυχιατρική (πρώην </w:t>
      </w:r>
      <w:r w:rsidRPr="003A7AD8">
        <w:rPr>
          <w:rFonts w:ascii="Palatino Linotype" w:hAnsi="Palatino Linotype" w:cs="Lucida Sans Unicode"/>
          <w:color w:val="000000"/>
        </w:rPr>
        <w:lastRenderedPageBreak/>
        <w:t xml:space="preserve">χρήστες/ πρώην ασθενείς/ επιζώντες της ψυχιατρικής) και αυτό που αναζητά να τη μεταρρυθμίσει (χρήστες/ καταναλωτές). </w:t>
      </w:r>
    </w:p>
    <w:p w:rsidR="00955893" w:rsidRPr="003A7AD8" w:rsidRDefault="00955893" w:rsidP="00967D56">
      <w:pPr>
        <w:spacing w:after="0" w:line="360" w:lineRule="auto"/>
        <w:jc w:val="both"/>
        <w:rPr>
          <w:rFonts w:ascii="Palatino Linotype" w:hAnsi="Palatino Linotype"/>
          <w:color w:val="000000"/>
        </w:rPr>
      </w:pPr>
      <w:r w:rsidRPr="003A7AD8">
        <w:rPr>
          <w:rFonts w:ascii="Palatino Linotype" w:hAnsi="Palatino Linotype" w:cs="Lucida Sans Unicode"/>
          <w:color w:val="000000"/>
        </w:rPr>
        <w:t xml:space="preserve">     Τα κινήματα που επιδιώκουν την κατάργηση της ψυχιατρικής φαίνεται μέχρι σήμερα να </w:t>
      </w:r>
      <w:r w:rsidRPr="003A7AD8">
        <w:rPr>
          <w:rFonts w:ascii="Palatino Linotype" w:hAnsi="Palatino Linotype"/>
          <w:color w:val="000000"/>
        </w:rPr>
        <w:t>επιζητούν τη σύγκρουση ως μέσο αλλαγής, χαρακτηριστικό σε κάθε κίνημα που αποκτά ισχύ. Η ερευνητική εμπειρία δείχνει</w:t>
      </w:r>
      <w:r>
        <w:rPr>
          <w:rFonts w:ascii="Palatino Linotype" w:hAnsi="Palatino Linotype"/>
          <w:color w:val="000000"/>
        </w:rPr>
        <w:t>,</w:t>
      </w:r>
      <w:r w:rsidRPr="003A7AD8">
        <w:rPr>
          <w:rFonts w:ascii="Palatino Linotype" w:hAnsi="Palatino Linotype"/>
          <w:color w:val="000000"/>
        </w:rPr>
        <w:t xml:space="preserve"> </w:t>
      </w:r>
      <w:r>
        <w:rPr>
          <w:rFonts w:ascii="Palatino Linotype" w:hAnsi="Palatino Linotype"/>
          <w:color w:val="000000"/>
        </w:rPr>
        <w:t>όμως,</w:t>
      </w:r>
      <w:r w:rsidRPr="003A7AD8">
        <w:rPr>
          <w:rFonts w:ascii="Palatino Linotype" w:hAnsi="Palatino Linotype"/>
          <w:color w:val="000000"/>
        </w:rPr>
        <w:t xml:space="preserve"> ότι η αποφασιστικότητα και η θέληση δεν επαρκούν. Απαιτούνται αυξημένο κύρος, σαφή επιχειρήματα, σταθερότητα και μια στρατηγική, ώστε να επέλθουν ουσιαστικές αλλαγές στο σύστημα και να ξεπεραστούν οι αντιστάσεις της κάθε πλευράς. Σε αυτή τη φάση ωρίμανσης των κινημάτων, μια σειρά χαρακτηριστικών φαίνεται να μη διευκολύνουν μια ενιαία θεώρηση της ανάρρωσης και του ανασχηματισμού των υπηρεσιών προς την κατεύθυνσή της.</w:t>
      </w:r>
    </w:p>
    <w:p w:rsidR="00955893" w:rsidRPr="003A7AD8" w:rsidRDefault="00955893" w:rsidP="00967D56">
      <w:pPr>
        <w:spacing w:after="0" w:line="360" w:lineRule="auto"/>
        <w:jc w:val="both"/>
        <w:rPr>
          <w:rFonts w:ascii="Palatino Linotype" w:hAnsi="Palatino Linotype" w:cs="PFUnivers-Regular"/>
          <w:color w:val="000000"/>
        </w:rPr>
      </w:pPr>
      <w:r w:rsidRPr="003A7AD8">
        <w:rPr>
          <w:rFonts w:ascii="Palatino Linotype" w:hAnsi="Palatino Linotype"/>
          <w:color w:val="000000"/>
        </w:rPr>
        <w:t xml:space="preserve">     Ο τρόπος που τα κινήματα δραστηριοποιούνται και διεκδικούν αποτυπώνει μια διαδικασία υπεραναπλήρωσης των ελλειμμάτων και αδικιών που έχουν υποστεί από τα συστήματα ψυχικής υγείας. Βρίσκονται σε μια </w:t>
      </w:r>
      <w:r w:rsidRPr="003A7AD8">
        <w:rPr>
          <w:rFonts w:ascii="Palatino Linotype" w:hAnsi="Palatino Linotype" w:cs="PFUnivers-Regular"/>
          <w:color w:val="000000"/>
        </w:rPr>
        <w:t>συλλογική «φυγή προς τα μπρος» μέσα από μια ασυνείδητη επιθυμία παντοδυναμίας, που διατυπώνεται στη φράση  «τα θέλω όλα εδώ και τώρα». Με αυτήν τη στάση, συσκοτίζεται σε μεγάλο βαθμό η αναγκαιότητα κατανόησης της ιδιαιτερότητας της ψυχικής ασθένειας, ένα κομβικό σημείο στις θέσεις των κινημάτων, που σε πολλές περιπτώσεις αρνούνται την ψυχοπαθολογία και επιδιώκουν την κατάργηση της φαρμακοθεραπείας ή του εξατομικευμένου σχεδίου φροντίδας, που περιλαμβάνει και τη φαρμακοθεραπεία.  Επίσης, συσκοτίζονται  η ατομική ευθύνη κάθε χρήστη για τον εαυτό του πέρα από τη συλλογική έκφραση μ</w:t>
      </w:r>
      <w:r>
        <w:rPr>
          <w:rFonts w:ascii="Palatino Linotype" w:hAnsi="Palatino Linotype" w:cs="PFUnivers-Regular"/>
          <w:color w:val="000000"/>
        </w:rPr>
        <w:t>έσα από τα κινήματα, οι μεγάλες</w:t>
      </w:r>
      <w:r w:rsidRPr="003A7AD8">
        <w:rPr>
          <w:rFonts w:ascii="Palatino Linotype" w:hAnsi="Palatino Linotype" w:cs="PFUnivers-Regular"/>
          <w:color w:val="000000"/>
        </w:rPr>
        <w:t xml:space="preserve"> δυσκολίες συγκρότησης των ατόμων με ψυχικές διαταραχές σε συλλογικό υποκείμενο, τα όρια που υπάρχουν σε κάθε ορθολογική απόπειρα σχεδιασμού πολιτικών ψυχικής υγείας (Στυλιανίδης, Λάβδας,  Βρβαρέσου, &amp; Χονδρός, 2011).</w:t>
      </w:r>
    </w:p>
    <w:p w:rsidR="00955893" w:rsidRPr="003A7AD8" w:rsidRDefault="00955893" w:rsidP="00967D56">
      <w:pPr>
        <w:spacing w:after="0" w:line="360" w:lineRule="auto"/>
        <w:jc w:val="both"/>
        <w:rPr>
          <w:rStyle w:val="HTML"/>
          <w:rFonts w:ascii="Palatino Linotype" w:hAnsi="Palatino Linotype" w:cs="Lucida Sans Unicode"/>
          <w:color w:val="000000"/>
        </w:rPr>
      </w:pPr>
      <w:r w:rsidRPr="003A7AD8">
        <w:rPr>
          <w:rFonts w:ascii="Palatino Linotype" w:hAnsi="Palatino Linotype" w:cs="PFUnivers-Regular"/>
          <w:color w:val="000000"/>
        </w:rPr>
        <w:t xml:space="preserve">     Εν τούτοις, η εκπροσώπηση των χρηστών μέσα από συλλογικά όργανα είναι πρώτης σημασίας και η φάση στην οποία βρίσκονται τα κινήματα κατά την παρούσα χρονική περίοδο μπορεί να θεωρηθεί ως ένα στάδιο ωρίμανσης.</w:t>
      </w:r>
      <w:r w:rsidRPr="003A7AD8">
        <w:rPr>
          <w:rStyle w:val="HTML"/>
          <w:rFonts w:ascii="Palatino Linotype" w:hAnsi="Palatino Linotype" w:cs="Lucida Sans Unicode"/>
          <w:color w:val="000000"/>
        </w:rPr>
        <w:t xml:space="preserve"> Στη συνέχεια, είναι πολύ σημαντική η δημιουργία ενός ευρύτερου και καλά θεμελιωμένου δικτύου, που θα συμπεριλαμβάνει όλες τις ενδιαφερόμενες οργανώσεις διεθνώς με ιδιαίτερη μέριμνα να αναζητηθούν τρόποι εκπροσώπησης, όχι μόνο μέσα από τον ακτιβισμό μικρού αριθμού </w:t>
      </w:r>
      <w:r w:rsidRPr="003A7AD8">
        <w:rPr>
          <w:rStyle w:val="HTML"/>
          <w:rFonts w:ascii="Palatino Linotype" w:hAnsi="Palatino Linotype" w:cs="Lucida Sans Unicode"/>
          <w:color w:val="000000"/>
        </w:rPr>
        <w:lastRenderedPageBreak/>
        <w:t xml:space="preserve">ατόμων, που ενδεχομένως δεν εκφράζουν τις θέσεις και τις ανάγκες της πλειονότητας όσων δέχονται υπηρεσίες ψυχικής υγείας μέσα στα συστήματα ψυχικής υγείας. </w:t>
      </w:r>
    </w:p>
    <w:p w:rsidR="00955893" w:rsidRPr="003A7AD8" w:rsidRDefault="00955893" w:rsidP="00967D56">
      <w:pPr>
        <w:spacing w:after="0" w:line="360" w:lineRule="auto"/>
        <w:jc w:val="both"/>
        <w:rPr>
          <w:rFonts w:ascii="Palatino Linotype" w:hAnsi="Palatino Linotype" w:cs="Lucida Sans Unicode"/>
          <w:color w:val="000000"/>
        </w:rPr>
      </w:pPr>
      <w:r w:rsidRPr="003A7AD8">
        <w:rPr>
          <w:rStyle w:val="HTML"/>
          <w:rFonts w:ascii="Palatino Linotype" w:hAnsi="Palatino Linotype" w:cs="Lucida Sans Unicode"/>
          <w:color w:val="000000"/>
        </w:rPr>
        <w:t xml:space="preserve">     Ειδικότερα, σε σχέση με την ανάρρωση και τις εφαρμογές της, </w:t>
      </w:r>
      <w:r w:rsidRPr="003A7AD8">
        <w:rPr>
          <w:rFonts w:ascii="Palatino Linotype" w:hAnsi="Palatino Linotype" w:cs="Lucida Sans Unicode"/>
          <w:color w:val="000000"/>
        </w:rPr>
        <w:t>επισημαίνεται η αναγκαιότητα να διευρυνθεί ο διάλογος μετα</w:t>
      </w:r>
      <w:r>
        <w:rPr>
          <w:rFonts w:ascii="Palatino Linotype" w:hAnsi="Palatino Linotype" w:cs="Lucida Sans Unicode"/>
          <w:color w:val="000000"/>
        </w:rPr>
        <w:t>ξύ των εμπλεκόμενων πλευρών και</w:t>
      </w:r>
      <w:r w:rsidRPr="003A7AD8">
        <w:rPr>
          <w:rFonts w:ascii="Palatino Linotype" w:hAnsi="Palatino Linotype" w:cs="Lucida Sans Unicode"/>
          <w:color w:val="000000"/>
        </w:rPr>
        <w:t xml:space="preserve"> </w:t>
      </w:r>
      <w:r>
        <w:rPr>
          <w:rFonts w:ascii="Palatino Linotype" w:hAnsi="Palatino Linotype" w:cs="Lucida Sans Unicode"/>
          <w:color w:val="000000"/>
        </w:rPr>
        <w:t xml:space="preserve">να </w:t>
      </w:r>
      <w:r w:rsidRPr="003A7AD8">
        <w:rPr>
          <w:rFonts w:ascii="Palatino Linotype" w:hAnsi="Palatino Linotype" w:cs="Lucida Sans Unicode"/>
          <w:color w:val="000000"/>
        </w:rPr>
        <w:t>τεθούν σημεία προβληματισμού σχετικά με τους όρους και τις προϋποθέσεις</w:t>
      </w:r>
      <w:r>
        <w:rPr>
          <w:rFonts w:ascii="Palatino Linotype" w:hAnsi="Palatino Linotype" w:cs="Lucida Sans Unicode"/>
          <w:color w:val="000000"/>
        </w:rPr>
        <w:t>,</w:t>
      </w:r>
      <w:r w:rsidRPr="003A7AD8">
        <w:rPr>
          <w:rFonts w:ascii="Palatino Linotype" w:hAnsi="Palatino Linotype" w:cs="Lucida Sans Unicode"/>
          <w:color w:val="000000"/>
        </w:rPr>
        <w:t xml:space="preserve"> που θα κάνουν το διάλογο αυτό ισότιμο, ουσιαστικό και παραγωγικό.</w:t>
      </w:r>
      <w:r w:rsidRPr="003A7AD8">
        <w:rPr>
          <w:rFonts w:ascii="Palatino Linotype" w:hAnsi="Palatino Linotype"/>
          <w:color w:val="000000"/>
          <w:sz w:val="26"/>
          <w:szCs w:val="26"/>
        </w:rPr>
        <w:t xml:space="preserve"> </w:t>
      </w:r>
      <w:r w:rsidRPr="003A7AD8">
        <w:rPr>
          <w:rFonts w:ascii="Palatino Linotype" w:hAnsi="Palatino Linotype" w:cs="Lucida Sans Unicode"/>
          <w:color w:val="000000"/>
        </w:rPr>
        <w:t xml:space="preserve">Στη βάση μιας κοινής ηθικής, είναι σημαντικό να συζητηθούν με συλλογικό τρόπο οι σχέσεις μεταξύ αρρώστιας και υγείας, αυτό που αποκαλείται </w:t>
      </w:r>
      <w:r>
        <w:rPr>
          <w:rFonts w:ascii="Palatino Linotype" w:hAnsi="Palatino Linotype" w:cs="Lucida Sans Unicode"/>
          <w:color w:val="000000"/>
        </w:rPr>
        <w:t>εξατομικευμένο σχέδιο φροντίδας και</w:t>
      </w:r>
      <w:r w:rsidRPr="003A7AD8">
        <w:rPr>
          <w:rFonts w:ascii="Palatino Linotype" w:hAnsi="Palatino Linotype" w:cs="Lucida Sans Unicode"/>
          <w:color w:val="000000"/>
        </w:rPr>
        <w:t xml:space="preserve"> θεραπείας, ένα «σχέδιο ζωής».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Χρειάζεται να αναδειχθεί ένας τρίτος χώρος, όπου τα εμπλεκόμενα μέρη, δηλαδή κοινωνικές ομάδες που δέχονται υπηρεσίες, λειτουργοί της υγείας και ψυχικής υγείας, τοπικές κοινωνίες με τους εκπροσώπους τους να ενδυναμώσουν το συμμετοχικό τους διάβημα, να εμπλακούν με ανοιχτή πληροφόρηση στην επεξεργασία, πραγματοποίηση και αξιολόγηση του συστήματος υγείας, όπου όλοι συν-υπάρχουν. Μέσα από μια τέτοια διαδικασία μπορούν να αναδειχθούν νέες συλλογικότητες, νέες αναπαραστάσεις ρόλων και σχέσεων εξουσίας, νέες συλλογικές ταυτότητες, νέοι τρόποι κοινωνικής ένταξης των ατόμων με ψυχικές διαταραχές (Λαμπάκη και συν., 2008</w:t>
      </w:r>
      <w:r w:rsidRPr="003A7AD8">
        <w:rPr>
          <w:rFonts w:ascii="Palatino Linotype" w:hAnsi="Palatino Linotype" w:cs="Lucida Sans Unicode"/>
          <w:color w:val="000000"/>
          <w:lang w:val="en-US"/>
        </w:rPr>
        <w:t>b</w:t>
      </w:r>
      <w:r w:rsidRPr="003A7AD8">
        <w:rPr>
          <w:rFonts w:ascii="Palatino Linotype" w:hAnsi="Palatino Linotype" w:cs="Lucida Sans Unicode"/>
          <w:color w:val="000000"/>
        </w:rPr>
        <w:t xml:space="preserve">).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s="Lucida Sans Unicode"/>
          <w:color w:val="000000"/>
        </w:rPr>
        <w:t xml:space="preserve">     Σε κάθε άλλη περίπτωση, η έννοια της ανάρρωσης φαίνεται ως μια πολύ ωραία ιδέα που συζητείται έντονα, δεν μπορεί όμως να επιφέρει ουσιαστικές, σταθερές και μακροχρόνιες αλλαγές στα συστήματα ψυχικής υγείας και ίσως στο μέλλον χρειαστεί να αντικατασταθεί από ένα νέο μοντέλο που θα δημιουργηθεί, για να καλύψει τις αδυναμίες του μοντέλου ανάρρωσης.</w:t>
      </w:r>
    </w:p>
    <w:p w:rsidR="00955893" w:rsidRDefault="00955893" w:rsidP="00967D56">
      <w:pPr>
        <w:spacing w:line="360" w:lineRule="auto"/>
        <w:rPr>
          <w:rFonts w:ascii="Palatino Linotype" w:hAnsi="Palatino Linotype"/>
          <w:sz w:val="24"/>
          <w:szCs w:val="24"/>
        </w:rPr>
      </w:pPr>
    </w:p>
    <w:p w:rsidR="00955893" w:rsidRDefault="00955893" w:rsidP="00967D56">
      <w:pPr>
        <w:spacing w:line="360" w:lineRule="auto"/>
        <w:rPr>
          <w:rFonts w:ascii="Palatino Linotype" w:hAnsi="Palatino Linotype"/>
          <w:sz w:val="24"/>
          <w:szCs w:val="24"/>
        </w:rPr>
      </w:pPr>
    </w:p>
    <w:p w:rsidR="00955893" w:rsidRDefault="00955893" w:rsidP="00967D56">
      <w:pPr>
        <w:spacing w:line="360" w:lineRule="auto"/>
        <w:rPr>
          <w:rFonts w:ascii="Palatino Linotype" w:hAnsi="Palatino Linotype"/>
          <w:sz w:val="24"/>
          <w:szCs w:val="24"/>
        </w:rPr>
      </w:pPr>
    </w:p>
    <w:p w:rsidR="00955893" w:rsidRDefault="00955893" w:rsidP="00967D56">
      <w:pPr>
        <w:spacing w:line="360" w:lineRule="auto"/>
        <w:rPr>
          <w:rFonts w:ascii="Palatino Linotype" w:hAnsi="Palatino Linotype"/>
          <w:sz w:val="24"/>
          <w:szCs w:val="24"/>
        </w:rPr>
      </w:pPr>
    </w:p>
    <w:p w:rsidR="00955893" w:rsidRDefault="00955893" w:rsidP="00967D56">
      <w:pPr>
        <w:spacing w:line="360" w:lineRule="auto"/>
        <w:rPr>
          <w:rFonts w:ascii="Palatino Linotype" w:hAnsi="Palatino Linotype"/>
          <w:sz w:val="24"/>
          <w:szCs w:val="24"/>
        </w:rPr>
      </w:pPr>
    </w:p>
    <w:p w:rsidR="00955893" w:rsidRPr="00B2176A" w:rsidRDefault="00955893" w:rsidP="00967D56">
      <w:pPr>
        <w:spacing w:line="360" w:lineRule="auto"/>
        <w:rPr>
          <w:rFonts w:ascii="Palatino Linotype" w:hAnsi="Palatino Linotype"/>
          <w:sz w:val="24"/>
          <w:szCs w:val="24"/>
        </w:rPr>
      </w:pPr>
    </w:p>
    <w:p w:rsidR="00955893" w:rsidRPr="003A7AD8" w:rsidRDefault="00955893" w:rsidP="00967D56">
      <w:pPr>
        <w:spacing w:line="360" w:lineRule="auto"/>
        <w:jc w:val="center"/>
        <w:rPr>
          <w:rFonts w:ascii="Palatino Linotype" w:hAnsi="Palatino Linotype"/>
          <w:b/>
          <w:color w:val="000000"/>
          <w:sz w:val="28"/>
          <w:szCs w:val="28"/>
        </w:rPr>
      </w:pPr>
      <w:r w:rsidRPr="003A7AD8">
        <w:rPr>
          <w:rFonts w:ascii="Palatino Linotype" w:hAnsi="Palatino Linotype"/>
          <w:b/>
          <w:color w:val="000000"/>
          <w:sz w:val="28"/>
          <w:szCs w:val="28"/>
        </w:rPr>
        <w:lastRenderedPageBreak/>
        <w:t>5.  ΣΥΜΠΕΡΑΣΜΑΤΑ</w:t>
      </w:r>
    </w:p>
    <w:p w:rsidR="00955893" w:rsidRPr="003A7AD8" w:rsidRDefault="00955893" w:rsidP="00967D56">
      <w:pPr>
        <w:spacing w:after="0" w:line="360" w:lineRule="auto"/>
        <w:jc w:val="both"/>
        <w:rPr>
          <w:rFonts w:ascii="Palatino Linotype" w:hAnsi="Palatino Linotype"/>
          <w:color w:val="000000"/>
        </w:rPr>
      </w:pPr>
      <w:r w:rsidRPr="003A7AD8">
        <w:rPr>
          <w:rFonts w:ascii="Palatino Linotype" w:hAnsi="Palatino Linotype"/>
          <w:color w:val="000000"/>
        </w:rPr>
        <w:t xml:space="preserve">     Η έννοια της ανάρρωσης και οι εφαρμογές της στην ψυχοκοινωνική αποκατάσταση ατόμων με σοβαρές ψυχικές διαταραχές αποτελούν ένα νέο μοντέλο παροχής υπηρεσιών ψυχικής υγείας στην κοινότητα με επίκεντρο το χρήστη, που προάγει την εξατομικευμένη και ολιστική φροντίδα, την ενδυνάμωση, την αυτοβοήθεια και την ανάκτηση ελέγχου της ζωής του από τον ίδιο (</w:t>
      </w:r>
      <w:r w:rsidRPr="003A7AD8">
        <w:rPr>
          <w:rFonts w:ascii="Palatino Linotype" w:hAnsi="Palatino Linotype"/>
          <w:color w:val="000000"/>
          <w:lang w:val="en-US"/>
        </w:rPr>
        <w:t>Shepherd</w:t>
      </w:r>
      <w:r w:rsidRPr="003A7AD8">
        <w:rPr>
          <w:rFonts w:ascii="Palatino Linotype" w:hAnsi="Palatino Linotype"/>
          <w:color w:val="000000"/>
        </w:rPr>
        <w:t xml:space="preserve"> και συν., 2008·  </w:t>
      </w:r>
      <w:r w:rsidRPr="003A7AD8">
        <w:rPr>
          <w:rFonts w:ascii="Palatino Linotype" w:hAnsi="Palatino Linotype"/>
          <w:color w:val="000000"/>
          <w:lang w:val="en-US"/>
        </w:rPr>
        <w:t>Slade</w:t>
      </w:r>
      <w:r w:rsidRPr="003A7AD8">
        <w:rPr>
          <w:rFonts w:ascii="Palatino Linotype" w:hAnsi="Palatino Linotype"/>
          <w:color w:val="000000"/>
        </w:rPr>
        <w:t xml:space="preserve"> και συν., 2009). Η διαδικασία της ανάρρωσης προϋποθέτει ένα μοντέλο συνεργασίας μεταξύ επαγγελματία και χρήστη, που επιμερίζει την ευθύνη και μεταθέτει τη λήψη αποφάσεων στο χρήστη (</w:t>
      </w:r>
      <w:r w:rsidRPr="003A7AD8">
        <w:rPr>
          <w:rFonts w:ascii="Palatino Linotype" w:hAnsi="Palatino Linotype"/>
          <w:color w:val="000000"/>
          <w:lang w:val="en-US"/>
        </w:rPr>
        <w:t>Deegan</w:t>
      </w:r>
      <w:r w:rsidRPr="003A7AD8">
        <w:rPr>
          <w:rFonts w:ascii="Palatino Linotype" w:hAnsi="Palatino Linotype"/>
          <w:color w:val="000000"/>
        </w:rPr>
        <w:t xml:space="preserve"> &amp; </w:t>
      </w:r>
      <w:r>
        <w:rPr>
          <w:rFonts w:ascii="Palatino Linotype" w:hAnsi="Palatino Linotype"/>
          <w:color w:val="000000"/>
          <w:lang w:val="en-US"/>
        </w:rPr>
        <w:t>Drake</w:t>
      </w:r>
      <w:r w:rsidRPr="003A7AD8">
        <w:rPr>
          <w:rFonts w:ascii="Palatino Linotype" w:hAnsi="Palatino Linotype"/>
          <w:color w:val="000000"/>
        </w:rPr>
        <w:t>, 2006).</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Palatino Linotype" w:hAnsi="Palatino Linotype"/>
          <w:color w:val="000000"/>
        </w:rPr>
        <w:t xml:space="preserve">       </w:t>
      </w:r>
      <w:r w:rsidRPr="003A7AD8">
        <w:rPr>
          <w:rFonts w:ascii="Palatino Linotype" w:hAnsi="Palatino Linotype" w:cs="Lucida Sans Unicode"/>
          <w:color w:val="000000"/>
        </w:rPr>
        <w:t>Προκειμένου να επιβιώσει η έννοια της ανάρρωσ</w:t>
      </w:r>
      <w:r>
        <w:rPr>
          <w:rFonts w:ascii="Palatino Linotype" w:hAnsi="Palatino Linotype" w:cs="Lucida Sans Unicode"/>
          <w:color w:val="000000"/>
        </w:rPr>
        <w:t xml:space="preserve">ης πέρα από την παρούσα περίοδο, </w:t>
      </w:r>
      <w:r w:rsidRPr="003A7AD8">
        <w:rPr>
          <w:rFonts w:ascii="Palatino Linotype" w:hAnsi="Palatino Linotype" w:cs="Lucida Sans Unicode"/>
          <w:color w:val="000000"/>
        </w:rPr>
        <w:t>που συζητείται έντονα και βρίσκεται στο προσκήνιο του ενδιαφέροντος, πολλές φορές  επενδυμένη με πολύ μεγάλες προσδοκίες</w:t>
      </w:r>
      <w:r>
        <w:rPr>
          <w:rFonts w:ascii="Palatino Linotype" w:hAnsi="Palatino Linotype" w:cs="Lucida Sans Unicode"/>
          <w:color w:val="000000"/>
        </w:rPr>
        <w:t>,</w:t>
      </w:r>
      <w:r w:rsidRPr="003A7AD8">
        <w:rPr>
          <w:rFonts w:ascii="Palatino Linotype" w:hAnsi="Palatino Linotype" w:cs="Lucida Sans Unicode"/>
          <w:color w:val="000000"/>
        </w:rPr>
        <w:t xml:space="preserve"> και να αποκτήσει διαρκή σημασία για την παροχή υπηρεσιών, χρειάζεται να δημιουργηθεί μια ακλόνητη αποδεικτική βάση σχετικά με τους διακριτούς παράγοντες του προσανατολισμού της μέσα στις υπηρεσίες, την αποδοχή τους, την εφαρμογή τους, τα αποτελέσματά τους (</w:t>
      </w:r>
      <w:r w:rsidRPr="003A7AD8">
        <w:rPr>
          <w:rFonts w:ascii="Palatino Linotype" w:hAnsi="Palatino Linotype" w:cs="Lucida Sans Unicode"/>
          <w:color w:val="000000"/>
          <w:lang w:val="en-US"/>
        </w:rPr>
        <w:t>Schrank</w:t>
      </w:r>
      <w:r w:rsidRPr="003A7AD8">
        <w:rPr>
          <w:rFonts w:ascii="Palatino Linotype" w:hAnsi="Palatino Linotype" w:cs="Lucida Sans Unicode"/>
          <w:color w:val="000000"/>
        </w:rPr>
        <w:t xml:space="preserve"> &amp; </w:t>
      </w:r>
      <w:r w:rsidRPr="003A7AD8">
        <w:rPr>
          <w:rFonts w:ascii="Palatino Linotype" w:hAnsi="Palatino Linotype" w:cs="Lucida Sans Unicode"/>
          <w:color w:val="000000"/>
          <w:lang w:val="en-US"/>
        </w:rPr>
        <w:t>Slade</w:t>
      </w:r>
      <w:r w:rsidRPr="003A7AD8">
        <w:rPr>
          <w:rFonts w:ascii="Palatino Linotype" w:hAnsi="Palatino Linotype" w:cs="Lucida Sans Unicode"/>
          <w:color w:val="000000"/>
        </w:rPr>
        <w:t xml:space="preserve">, 2007). </w:t>
      </w:r>
    </w:p>
    <w:p w:rsidR="00955893" w:rsidRPr="003A7AD8" w:rsidRDefault="00955893" w:rsidP="00967D56">
      <w:pPr>
        <w:spacing w:after="0" w:line="360" w:lineRule="auto"/>
        <w:jc w:val="both"/>
        <w:rPr>
          <w:rFonts w:ascii="Lucida Sans Unicode" w:hAnsi="Lucida Sans Unicode" w:cs="Lucida Sans Unicode"/>
          <w:color w:val="000000"/>
        </w:rPr>
      </w:pPr>
      <w:r w:rsidRPr="003A7AD8">
        <w:rPr>
          <w:rFonts w:ascii="Palatino Linotype" w:hAnsi="Palatino Linotype" w:cs="Lucida Sans Unicode"/>
          <w:color w:val="000000"/>
        </w:rPr>
        <w:t xml:space="preserve">     Επίσης, απαιτείται περαιτέρω ανάπτυξη της ενδυνάμωσης των χρηστών για την ενεργητική αλλά και θεσμική συμμετοχή τους στις εφαρμογές της ανάρρωσης και την ευρύτερη συμμετοχή τους στην παροχή υπηρεσιών ψυχικής υγείας, στο πλαίσιο μιας απαραίτητης ηθικής και επιστημονικής τεκμηρίωσης της κλινικής  πρακτικής. Ειδικά</w:t>
      </w:r>
      <w:r w:rsidRPr="003A7AD8">
        <w:rPr>
          <w:rFonts w:ascii="Lucida Sans Unicode" w:hAnsi="Lucida Sans Unicode" w:cs="Lucida Sans Unicode"/>
          <w:color w:val="000000"/>
        </w:rPr>
        <w:t xml:space="preserve"> </w:t>
      </w:r>
      <w:r w:rsidRPr="003A7AD8">
        <w:rPr>
          <w:rFonts w:ascii="Palatino Linotype" w:hAnsi="Palatino Linotype" w:cs="Lucida Sans Unicode"/>
          <w:color w:val="000000"/>
        </w:rPr>
        <w:t>για τις χώρες που δεν έχουν παράδοση στη θεσμική και ουσιαστική συμμετοχή συλλόγων, οικογενειών και χρησ</w:t>
      </w:r>
      <w:r>
        <w:rPr>
          <w:rFonts w:ascii="Palatino Linotype" w:hAnsi="Palatino Linotype" w:cs="Lucida Sans Unicode"/>
          <w:color w:val="000000"/>
        </w:rPr>
        <w:t>τών υπηρεσιών στο σχεδιασμό, λειτουργία και</w:t>
      </w:r>
      <w:r w:rsidRPr="003A7AD8">
        <w:rPr>
          <w:rFonts w:ascii="Palatino Linotype" w:hAnsi="Palatino Linotype" w:cs="Lucida Sans Unicode"/>
          <w:color w:val="000000"/>
        </w:rPr>
        <w:t xml:space="preserve"> αξιολόγηση των υπηρεσιών, όπως συμβαίνει </w:t>
      </w:r>
      <w:r>
        <w:rPr>
          <w:rFonts w:ascii="Palatino Linotype" w:hAnsi="Palatino Linotype" w:cs="Lucida Sans Unicode"/>
          <w:color w:val="000000"/>
        </w:rPr>
        <w:t xml:space="preserve">και </w:t>
      </w:r>
      <w:r w:rsidRPr="003A7AD8">
        <w:rPr>
          <w:rFonts w:ascii="Palatino Linotype" w:hAnsi="Palatino Linotype" w:cs="Lucida Sans Unicode"/>
          <w:color w:val="000000"/>
        </w:rPr>
        <w:t>στη χώρα μας, απαιτείται η υποστήριξη οργανωμένων δράσεων στήριξης και ενδυνάμωσης αυτών των συλλόγων (Στυλιανίδης &amp; Χονδρός, 2010).</w:t>
      </w:r>
      <w:r w:rsidRPr="003A7AD8">
        <w:rPr>
          <w:rFonts w:ascii="Lucida Sans Unicode" w:hAnsi="Lucida Sans Unicode" w:cs="Lucida Sans Unicode"/>
          <w:color w:val="000000"/>
        </w:rPr>
        <w:t xml:space="preserve"> </w:t>
      </w:r>
    </w:p>
    <w:p w:rsidR="00955893" w:rsidRPr="003A7AD8" w:rsidRDefault="00955893" w:rsidP="00967D56">
      <w:pPr>
        <w:spacing w:after="0" w:line="360" w:lineRule="auto"/>
        <w:jc w:val="both"/>
        <w:rPr>
          <w:rFonts w:ascii="Palatino Linotype" w:hAnsi="Palatino Linotype" w:cs="Lucida Sans Unicode"/>
          <w:color w:val="000000"/>
        </w:rPr>
      </w:pPr>
      <w:r w:rsidRPr="003A7AD8">
        <w:rPr>
          <w:rFonts w:ascii="Lucida Sans Unicode" w:hAnsi="Lucida Sans Unicode" w:cs="Lucida Sans Unicode"/>
          <w:color w:val="000000"/>
        </w:rPr>
        <w:t xml:space="preserve">     </w:t>
      </w:r>
      <w:r w:rsidRPr="003A7AD8">
        <w:rPr>
          <w:rFonts w:ascii="Palatino Linotype" w:hAnsi="Palatino Linotype" w:cs="Lucida Sans Unicode"/>
          <w:color w:val="000000"/>
        </w:rPr>
        <w:t>Συμπερασματικά, όπως για κ</w:t>
      </w:r>
      <w:r>
        <w:rPr>
          <w:rFonts w:ascii="Palatino Linotype" w:hAnsi="Palatino Linotype" w:cs="Lucida Sans Unicode"/>
          <w:color w:val="000000"/>
        </w:rPr>
        <w:t xml:space="preserve">άθε νέο σχεδιασμό, εφαρμογή και </w:t>
      </w:r>
      <w:r w:rsidRPr="003A7AD8">
        <w:rPr>
          <w:rFonts w:ascii="Palatino Linotype" w:hAnsi="Palatino Linotype" w:cs="Lucida Sans Unicode"/>
          <w:color w:val="000000"/>
        </w:rPr>
        <w:t xml:space="preserve">αλλαγή προσανατολισμού στο χώρο της ψυχικής υγείας, προϋπόθεση παραμένει το αυθεντικό ενδιαφέρον των λειτουργών του χώρου για τη συνάντηση με το ίδιο το άτομο. Η συνάντηση θα πρέπει να πραγματοποιείται στις καλύτερες δυνατές, υλικές, θεσμικές, οργανωτικές συνθήκες των υπηρεσιών με κέντρο της την κατανόηση του ατόμου με ψυχική διαταραχή. Η προσωπική ιστορία κάθε ατόμου, η εξατομικευμένη του εμπειρία, που αποτελεί θεμελιώδες στοιχείο στην έννοια της ανάρρωσης, θα πρέπει να αξιοποιείται στην </w:t>
      </w:r>
      <w:r w:rsidRPr="003A7AD8">
        <w:rPr>
          <w:rFonts w:ascii="Palatino Linotype" w:hAnsi="Palatino Linotype" w:cs="Lucida Sans Unicode"/>
          <w:color w:val="000000"/>
        </w:rPr>
        <w:lastRenderedPageBreak/>
        <w:t>προσπάθεια συνκατασκευής μιας νέας αφήγησης για την ψυχική διαταραχή (Στυλιανίδης, 2011). Πρόκειται για μια νέα αφήγηση που κατασκευάζεται μεταξύ των εμπλεκόμενων συνομιλητών, δηλαδή του χρήστη, των φροντιστών του, του επαγγελματία ψυχική</w:t>
      </w:r>
      <w:r>
        <w:rPr>
          <w:rFonts w:ascii="Palatino Linotype" w:hAnsi="Palatino Linotype" w:cs="Lucida Sans Unicode"/>
          <w:color w:val="000000"/>
        </w:rPr>
        <w:t>ς</w:t>
      </w:r>
      <w:r w:rsidRPr="003A7AD8">
        <w:rPr>
          <w:rFonts w:ascii="Palatino Linotype" w:hAnsi="Palatino Linotype" w:cs="Lucida Sans Unicode"/>
          <w:color w:val="000000"/>
        </w:rPr>
        <w:t xml:space="preserve"> υγείας και της ομάδας του, για την καλύτερη κατανόηση του ατόμου και την προαγωγή της ανάρρωσής του. </w:t>
      </w:r>
    </w:p>
    <w:p w:rsidR="00955893" w:rsidRDefault="00955893" w:rsidP="00967D56"/>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Default="00955893"/>
    <w:p w:rsidR="00955893" w:rsidRPr="00AD5BF3" w:rsidRDefault="00955893" w:rsidP="007518FF">
      <w:pPr>
        <w:autoSpaceDE w:val="0"/>
        <w:autoSpaceDN w:val="0"/>
        <w:adjustRightInd w:val="0"/>
        <w:spacing w:after="0" w:line="240" w:lineRule="auto"/>
        <w:jc w:val="center"/>
        <w:rPr>
          <w:rFonts w:ascii="Palatino Linotype" w:eastAsia="TTA20401A8t00" w:hAnsi="Palatino Linotype" w:cs="TTA20401A8t00"/>
          <w:color w:val="000000"/>
          <w:sz w:val="24"/>
          <w:szCs w:val="24"/>
          <w:lang w:val="en-GB"/>
        </w:rPr>
      </w:pPr>
      <w:r w:rsidRPr="00AD5BF3">
        <w:rPr>
          <w:rFonts w:ascii="Palatino Linotype" w:hAnsi="Palatino Linotype"/>
          <w:b/>
          <w:color w:val="000000"/>
          <w:sz w:val="24"/>
          <w:szCs w:val="24"/>
        </w:rPr>
        <w:lastRenderedPageBreak/>
        <w:t>ΒΙΒΛΙΟΓΡΑΦΙΑ</w:t>
      </w:r>
    </w:p>
    <w:p w:rsidR="00955893" w:rsidRPr="00F6208D" w:rsidRDefault="00955893" w:rsidP="00F6208D">
      <w:pPr>
        <w:pStyle w:val="a4"/>
        <w:numPr>
          <w:ilvl w:val="0"/>
          <w:numId w:val="14"/>
        </w:numPr>
        <w:tabs>
          <w:tab w:val="clear" w:pos="360"/>
          <w:tab w:val="num" w:pos="0"/>
        </w:tabs>
        <w:autoSpaceDE w:val="0"/>
        <w:autoSpaceDN w:val="0"/>
        <w:adjustRightInd w:val="0"/>
        <w:spacing w:before="240" w:after="120" w:line="240" w:lineRule="auto"/>
        <w:ind w:left="567" w:hanging="567"/>
        <w:contextualSpacing w:val="0"/>
        <w:jc w:val="both"/>
        <w:rPr>
          <w:rFonts w:ascii="Palatino Linotype" w:eastAsia="TTA20401A8t00" w:hAnsi="Palatino Linotype" w:cs="TTA20401A8t00"/>
          <w:color w:val="000000"/>
          <w:sz w:val="20"/>
          <w:szCs w:val="20"/>
          <w:lang w:val="en-GB"/>
        </w:rPr>
      </w:pPr>
      <w:r w:rsidRPr="00F6208D">
        <w:rPr>
          <w:rFonts w:ascii="Palatino Linotype" w:eastAsia="TTA20401A8t00" w:hAnsi="Palatino Linotype" w:cs="TTA20401A8t00"/>
          <w:color w:val="000000"/>
          <w:sz w:val="20"/>
          <w:szCs w:val="20"/>
          <w:lang w:val="en-US"/>
        </w:rPr>
        <w:t xml:space="preserve">Adame, A.L., &amp; Leitner, L.M. (2008). Breaking out of the mainstream: The evolution of peer support alternatives to the mental health system. </w:t>
      </w:r>
      <w:r w:rsidRPr="00F6208D">
        <w:rPr>
          <w:rFonts w:ascii="Palatino Linotype" w:eastAsia="TTA20401A8t00" w:hAnsi="Palatino Linotype" w:cs="TTA2042A68t00"/>
          <w:i/>
          <w:color w:val="000000"/>
          <w:sz w:val="20"/>
          <w:szCs w:val="20"/>
          <w:lang w:val="en-US"/>
        </w:rPr>
        <w:t>Ethical Human Psychology and Psychiatry</w:t>
      </w:r>
      <w:r w:rsidRPr="00F6208D">
        <w:rPr>
          <w:rFonts w:ascii="Palatino Linotype" w:eastAsia="TTA20401A8t00" w:hAnsi="Palatino Linotype" w:cs="TTA20401A8t00"/>
          <w:i/>
          <w:color w:val="000000"/>
          <w:sz w:val="20"/>
          <w:szCs w:val="20"/>
          <w:lang w:val="en-US"/>
        </w:rPr>
        <w:t>, 10</w:t>
      </w:r>
      <w:r w:rsidRPr="00F6208D">
        <w:rPr>
          <w:rFonts w:ascii="Palatino Linotype" w:eastAsia="TTA20401A8t00" w:hAnsi="Palatino Linotype" w:cs="TTA20401A8t00"/>
          <w:color w:val="000000"/>
          <w:sz w:val="20"/>
          <w:szCs w:val="20"/>
          <w:lang w:val="en-US"/>
        </w:rPr>
        <w:t xml:space="preserve">(3), 146-162. </w:t>
      </w:r>
    </w:p>
    <w:p w:rsidR="00955893" w:rsidRPr="00F6208D" w:rsidRDefault="00955893" w:rsidP="00F6208D">
      <w:pPr>
        <w:pStyle w:val="a4"/>
        <w:numPr>
          <w:ilvl w:val="0"/>
          <w:numId w:val="14"/>
        </w:numPr>
        <w:tabs>
          <w:tab w:val="clear" w:pos="360"/>
          <w:tab w:val="num" w:pos="0"/>
        </w:tabs>
        <w:autoSpaceDE w:val="0"/>
        <w:autoSpaceDN w:val="0"/>
        <w:adjustRightInd w:val="0"/>
        <w:spacing w:after="0" w:line="240" w:lineRule="auto"/>
        <w:ind w:left="567" w:hanging="567"/>
        <w:contextualSpacing w:val="0"/>
        <w:jc w:val="both"/>
        <w:rPr>
          <w:rFonts w:ascii="Palatino Linotype" w:eastAsia="TTA20401A8t00" w:hAnsi="Palatino Linotype" w:cs="TTA20401A8t00"/>
          <w:color w:val="000000"/>
          <w:sz w:val="20"/>
          <w:szCs w:val="20"/>
          <w:lang w:val="en-GB"/>
        </w:rPr>
      </w:pPr>
      <w:r w:rsidRPr="00F6208D">
        <w:rPr>
          <w:rFonts w:ascii="Palatino Linotype" w:eastAsia="TTA20401A8t00" w:hAnsi="Palatino Linotype" w:cs="TTA20401A8t00"/>
          <w:color w:val="000000"/>
          <w:sz w:val="20"/>
          <w:szCs w:val="20"/>
          <w:lang w:val="en-US"/>
        </w:rPr>
        <w:t xml:space="preserve">Agnetti, G. (2009). The consumer movement and compulsory treatment. </w:t>
      </w:r>
      <w:r w:rsidRPr="00F6208D">
        <w:rPr>
          <w:rFonts w:ascii="Palatino Linotype" w:eastAsia="TTA20401A8t00" w:hAnsi="Palatino Linotype" w:cs="TTA2042A68t00"/>
          <w:i/>
          <w:color w:val="000000"/>
          <w:sz w:val="20"/>
          <w:szCs w:val="20"/>
          <w:lang w:val="en-US"/>
        </w:rPr>
        <w:t>International Journal of Mental Health</w:t>
      </w:r>
      <w:r w:rsidRPr="00F6208D">
        <w:rPr>
          <w:rFonts w:ascii="Palatino Linotype" w:eastAsia="TTA20401A8t00" w:hAnsi="Palatino Linotype" w:cs="TTA20401A8t00"/>
          <w:i/>
          <w:color w:val="000000"/>
          <w:sz w:val="20"/>
          <w:szCs w:val="20"/>
          <w:lang w:val="en-US"/>
        </w:rPr>
        <w:t>, 37</w:t>
      </w:r>
      <w:r w:rsidRPr="00F6208D">
        <w:rPr>
          <w:rFonts w:ascii="Palatino Linotype" w:eastAsia="TTA20401A8t00" w:hAnsi="Palatino Linotype" w:cs="TTA20401A8t00"/>
          <w:color w:val="000000"/>
          <w:sz w:val="20"/>
          <w:szCs w:val="20"/>
          <w:lang w:val="en-US"/>
        </w:rPr>
        <w:t xml:space="preserve">(4), 33-45. </w:t>
      </w:r>
    </w:p>
    <w:p w:rsidR="00955893" w:rsidRPr="00F6208D" w:rsidRDefault="00955893" w:rsidP="007518FF">
      <w:pPr>
        <w:numPr>
          <w:ilvl w:val="0"/>
          <w:numId w:val="14"/>
        </w:numPr>
        <w:tabs>
          <w:tab w:val="clear" w:pos="360"/>
          <w:tab w:val="num" w:pos="540"/>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Andreasen, N.C., Carpenter, W.T., Kane, J.M.,</w:t>
      </w:r>
      <w:r w:rsidRPr="00F6208D">
        <w:rPr>
          <w:rFonts w:ascii="Palatino Linotype" w:hAnsi="Palatino Linotype"/>
          <w:i/>
          <w:color w:val="000000"/>
          <w:sz w:val="20"/>
          <w:szCs w:val="20"/>
          <w:lang w:val="en-US"/>
        </w:rPr>
        <w:t xml:space="preserve"> </w:t>
      </w:r>
      <w:r w:rsidRPr="00F6208D">
        <w:rPr>
          <w:rFonts w:ascii="Palatino Linotype" w:hAnsi="Palatino Linotype"/>
          <w:color w:val="000000"/>
          <w:sz w:val="20"/>
          <w:szCs w:val="20"/>
          <w:lang w:val="en-US"/>
        </w:rPr>
        <w:t>Lasser R.A., Marder S.R., &amp; Weinberger D.R. (2005). Remission in schizophrenia: Proposed criteria and rationale for consensus</w:t>
      </w:r>
      <w:r w:rsidRPr="00F6208D">
        <w:rPr>
          <w:rFonts w:ascii="Palatino Linotype" w:hAnsi="Palatino Linotype"/>
          <w:i/>
          <w:color w:val="000000"/>
          <w:sz w:val="20"/>
          <w:szCs w:val="20"/>
          <w:lang w:val="en-US"/>
        </w:rPr>
        <w:t>. American Journal of Psychiatry, 162,</w:t>
      </w:r>
      <w:r w:rsidRPr="00F6208D">
        <w:rPr>
          <w:rFonts w:ascii="Palatino Linotype" w:hAnsi="Palatino Linotype"/>
          <w:color w:val="000000"/>
          <w:sz w:val="20"/>
          <w:szCs w:val="20"/>
          <w:lang w:val="en-US"/>
        </w:rPr>
        <w:t xml:space="preserve"> 441-449.</w:t>
      </w:r>
    </w:p>
    <w:p w:rsidR="00955893" w:rsidRPr="00F6208D" w:rsidRDefault="00955893" w:rsidP="007518FF">
      <w:pPr>
        <w:numPr>
          <w:ilvl w:val="0"/>
          <w:numId w:val="14"/>
        </w:numPr>
        <w:tabs>
          <w:tab w:val="clear" w:pos="360"/>
          <w:tab w:val="num" w:pos="540"/>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Andresen, R., Caputi, P., &amp; Oades, L. (2006). Stages of recovery instrument: Development of a measure of recovery from serious mental illness. </w:t>
      </w:r>
      <w:r w:rsidRPr="00F6208D">
        <w:rPr>
          <w:rFonts w:ascii="Palatino Linotype" w:hAnsi="Palatino Linotype"/>
          <w:i/>
          <w:color w:val="000000"/>
          <w:sz w:val="20"/>
          <w:szCs w:val="20"/>
          <w:lang w:val="en-US"/>
        </w:rPr>
        <w:t>Australian and New Zealand Journal of</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Psychiatry, 40,</w:t>
      </w:r>
      <w:r w:rsidRPr="00F6208D">
        <w:rPr>
          <w:rFonts w:ascii="Palatino Linotype" w:hAnsi="Palatino Linotype"/>
          <w:color w:val="000000"/>
          <w:sz w:val="20"/>
          <w:szCs w:val="20"/>
          <w:lang w:val="en-US"/>
        </w:rPr>
        <w:t xml:space="preserve"> 972-980.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Andresen, R., Oades, L., &amp; Caputi, P. (2003). The experience of recovery from schizophrenia: Towards an empirically validated stage model.</w:t>
      </w:r>
      <w:r w:rsidRPr="00F6208D">
        <w:rPr>
          <w:rFonts w:ascii="Palatino Linotype" w:hAnsi="Palatino Linotype"/>
          <w:i/>
          <w:color w:val="000000"/>
          <w:sz w:val="20"/>
          <w:szCs w:val="20"/>
          <w:lang w:val="en-US"/>
        </w:rPr>
        <w:t xml:space="preserve"> Australian and New Zealand Journal of</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 xml:space="preserve">Psychiatry, 37, </w:t>
      </w:r>
      <w:r w:rsidRPr="00F6208D">
        <w:rPr>
          <w:rFonts w:ascii="Palatino Linotype" w:hAnsi="Palatino Linotype"/>
          <w:color w:val="000000"/>
          <w:sz w:val="20"/>
          <w:szCs w:val="20"/>
          <w:lang w:val="en-US"/>
        </w:rPr>
        <w:t>586-594.</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Anthony, W.A. (1993). Recovery from mental illness: The guiding vision of the mental health service system in the 1990’s. </w:t>
      </w:r>
      <w:r w:rsidRPr="00F6208D">
        <w:rPr>
          <w:rFonts w:ascii="Palatino Linotype" w:hAnsi="Palatino Linotype"/>
          <w:i/>
          <w:color w:val="000000"/>
          <w:sz w:val="20"/>
          <w:szCs w:val="20"/>
          <w:lang w:val="en-US"/>
        </w:rPr>
        <w:t>Psychosocial Rehabilitation Journal, 16</w:t>
      </w:r>
      <w:r w:rsidRPr="00F6208D">
        <w:rPr>
          <w:rFonts w:ascii="Palatino Linotype" w:hAnsi="Palatino Linotype"/>
          <w:color w:val="000000"/>
          <w:sz w:val="20"/>
          <w:szCs w:val="20"/>
          <w:lang w:val="en-US"/>
        </w:rPr>
        <w:t>, 11-23.</w:t>
      </w:r>
      <w:r w:rsidRPr="00F6208D">
        <w:rPr>
          <w:rFonts w:ascii="Palatino Linotype" w:eastAsia="TTA20401A8t00" w:hAnsi="Palatino Linotype" w:cs="TTA20401A8t00"/>
          <w:color w:val="000000"/>
          <w:sz w:val="20"/>
          <w:szCs w:val="20"/>
          <w:lang w:val="en-GB"/>
        </w:rPr>
        <w:t xml:space="preserve"> </w:t>
      </w:r>
    </w:p>
    <w:p w:rsidR="00955893" w:rsidRPr="00F6208D" w:rsidRDefault="00955893" w:rsidP="00E67175">
      <w:pPr>
        <w:pStyle w:val="a4"/>
        <w:numPr>
          <w:ilvl w:val="0"/>
          <w:numId w:val="14"/>
        </w:numPr>
        <w:tabs>
          <w:tab w:val="clear" w:pos="360"/>
          <w:tab w:val="left" w:pos="540"/>
          <w:tab w:val="num" w:pos="567"/>
        </w:tabs>
        <w:autoSpaceDE w:val="0"/>
        <w:autoSpaceDN w:val="0"/>
        <w:adjustRightInd w:val="0"/>
        <w:spacing w:before="120" w:after="120" w:line="240" w:lineRule="auto"/>
        <w:ind w:left="567" w:hanging="567"/>
        <w:contextualSpacing w:val="0"/>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Appleby, L. (2007). </w:t>
      </w:r>
      <w:r w:rsidRPr="00F6208D">
        <w:rPr>
          <w:rFonts w:ascii="Palatino Linotype" w:hAnsi="Palatino Linotype"/>
          <w:i/>
          <w:color w:val="000000"/>
          <w:sz w:val="20"/>
          <w:szCs w:val="20"/>
          <w:lang w:val="en-US"/>
        </w:rPr>
        <w:t>Breaking down barriers: The clinical case for change.</w:t>
      </w:r>
      <w:r w:rsidRPr="00F6208D">
        <w:rPr>
          <w:rFonts w:ascii="Palatino Linotype" w:hAnsi="Palatino Linotype"/>
          <w:color w:val="000000"/>
          <w:sz w:val="20"/>
          <w:szCs w:val="20"/>
          <w:lang w:val="en-US"/>
        </w:rPr>
        <w:t xml:space="preserve"> London: Department of Health. Retrieved from http://www.dh.gov.uk/en/Publicationsandstatistics/Publications/PublicationsPolicyAndGuidance/DH_074579 </w:t>
      </w:r>
    </w:p>
    <w:p w:rsidR="00955893" w:rsidRPr="00F6208D" w:rsidRDefault="00955893" w:rsidP="007518FF">
      <w:pPr>
        <w:pStyle w:val="a4"/>
        <w:numPr>
          <w:ilvl w:val="0"/>
          <w:numId w:val="14"/>
        </w:numPr>
        <w:tabs>
          <w:tab w:val="clear" w:pos="360"/>
          <w:tab w:val="left" w:pos="540"/>
          <w:tab w:val="num" w:pos="567"/>
        </w:tabs>
        <w:autoSpaceDE w:val="0"/>
        <w:autoSpaceDN w:val="0"/>
        <w:adjustRightInd w:val="0"/>
        <w:spacing w:before="120" w:after="120" w:line="240" w:lineRule="auto"/>
        <w:ind w:left="567" w:hanging="567"/>
        <w:contextualSpacing w:val="0"/>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Barker, P. (2001). The Tidal Model: Developing an empowering, person-centered approach to recovery within psychiatric and mental health nursing. </w:t>
      </w:r>
      <w:r w:rsidRPr="00F6208D">
        <w:rPr>
          <w:rFonts w:ascii="Palatino Linotype" w:hAnsi="Palatino Linotype"/>
          <w:i/>
          <w:color w:val="000000"/>
          <w:sz w:val="20"/>
          <w:szCs w:val="20"/>
        </w:rPr>
        <w:t>Journal of Psychiatric and Mental Health Nursing, 8</w:t>
      </w:r>
      <w:r w:rsidRPr="00F6208D">
        <w:rPr>
          <w:rFonts w:ascii="Palatino Linotype" w:hAnsi="Palatino Linotype"/>
          <w:i/>
          <w:color w:val="000000"/>
          <w:sz w:val="20"/>
          <w:szCs w:val="20"/>
          <w:lang w:val="en-US"/>
        </w:rPr>
        <w:t>,</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rPr>
        <w:t>233</w:t>
      </w:r>
      <w:r w:rsidRPr="00F6208D">
        <w:rPr>
          <w:rFonts w:ascii="Palatino Linotype" w:hAnsi="Palatino Linotype"/>
          <w:color w:val="000000"/>
          <w:sz w:val="20"/>
          <w:szCs w:val="20"/>
          <w:lang w:val="en-US"/>
        </w:rPr>
        <w:t>-</w:t>
      </w:r>
      <w:r w:rsidRPr="00F6208D">
        <w:rPr>
          <w:rFonts w:ascii="Palatino Linotype" w:hAnsi="Palatino Linotype"/>
          <w:color w:val="000000"/>
          <w:sz w:val="20"/>
          <w:szCs w:val="20"/>
        </w:rPr>
        <w:t>24</w:t>
      </w:r>
      <w:r w:rsidRPr="00F6208D">
        <w:rPr>
          <w:rFonts w:ascii="Palatino Linotype" w:hAnsi="Palatino Linotype"/>
          <w:color w:val="000000"/>
          <w:sz w:val="20"/>
          <w:szCs w:val="20"/>
          <w:lang w:val="en-US"/>
        </w:rPr>
        <w:t>0.</w:t>
      </w:r>
      <w:r w:rsidRPr="00F6208D">
        <w:rPr>
          <w:rFonts w:ascii="Palatino Linotype" w:hAnsi="Palatino Linotype"/>
          <w:color w:val="000000"/>
          <w:sz w:val="20"/>
          <w:szCs w:val="20"/>
          <w:lang w:val="en-GB"/>
        </w:rPr>
        <w:t xml:space="preserve">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Barker, P., &amp; Buchanan-Barker, P. (2005)</w:t>
      </w:r>
      <w:r w:rsidRPr="00F6208D">
        <w:rPr>
          <w:rFonts w:ascii="Palatino Linotype" w:hAnsi="Palatino Linotype"/>
          <w:bCs/>
          <w:color w:val="000000"/>
          <w:sz w:val="20"/>
          <w:szCs w:val="20"/>
          <w:lang w:val="en-GB"/>
        </w:rPr>
        <w:t xml:space="preserve">. </w:t>
      </w:r>
      <w:r w:rsidRPr="00F6208D">
        <w:rPr>
          <w:rFonts w:ascii="Palatino Linotype" w:hAnsi="Palatino Linotype"/>
          <w:bCs/>
          <w:i/>
          <w:color w:val="000000"/>
          <w:sz w:val="20"/>
          <w:szCs w:val="20"/>
          <w:lang w:val="en-GB"/>
        </w:rPr>
        <w:t>The Tidal Model: A guide for mental health professionals</w:t>
      </w:r>
      <w:r w:rsidRPr="00F6208D">
        <w:rPr>
          <w:rFonts w:ascii="Palatino Linotype" w:hAnsi="Palatino Linotype"/>
          <w:color w:val="000000"/>
          <w:sz w:val="20"/>
          <w:szCs w:val="20"/>
          <w:lang w:val="en-GB"/>
        </w:rPr>
        <w:t>. London: Brunner-Routledge.</w:t>
      </w:r>
    </w:p>
    <w:p w:rsidR="00955893" w:rsidRPr="00F6208D" w:rsidRDefault="00955893" w:rsidP="007518FF">
      <w:pPr>
        <w:numPr>
          <w:ilvl w:val="0"/>
          <w:numId w:val="14"/>
        </w:numPr>
        <w:tabs>
          <w:tab w:val="clear" w:pos="360"/>
          <w:tab w:val="num" w:pos="567"/>
          <w:tab w:val="left" w:pos="720"/>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eastAsia="TTA20401A8t00" w:hAnsi="Palatino Linotype" w:cs="TTA20401A8t00"/>
          <w:color w:val="000000"/>
          <w:sz w:val="20"/>
          <w:szCs w:val="20"/>
          <w:lang w:val="en-GB"/>
        </w:rPr>
        <w:t>Beecher, B. (2009). The medical model, mental health practitioners, and individuals</w:t>
      </w:r>
      <w:r w:rsidRPr="00F6208D">
        <w:rPr>
          <w:rFonts w:ascii="Palatino Linotype" w:eastAsia="TTA20401A8t00" w:hAnsi="Palatino Linotype" w:cs="TTA20401A8t00"/>
          <w:color w:val="000000"/>
          <w:sz w:val="20"/>
          <w:szCs w:val="20"/>
          <w:lang w:val="en-US"/>
        </w:rPr>
        <w:t xml:space="preserve"> </w:t>
      </w:r>
      <w:r w:rsidRPr="00F6208D">
        <w:rPr>
          <w:rFonts w:ascii="Palatino Linotype" w:eastAsia="TTA20401A8t00" w:hAnsi="Palatino Linotype" w:cs="TTA20401A8t00"/>
          <w:color w:val="000000"/>
          <w:sz w:val="20"/>
          <w:szCs w:val="20"/>
          <w:lang w:val="en-GB"/>
        </w:rPr>
        <w:t xml:space="preserve">with schizophrenia and their families. </w:t>
      </w:r>
      <w:r w:rsidRPr="00F6208D">
        <w:rPr>
          <w:rFonts w:ascii="Palatino Linotype" w:eastAsia="TTA20401A8t00" w:hAnsi="Palatino Linotype" w:cs="TTA2042A68t00"/>
          <w:i/>
          <w:color w:val="000000"/>
          <w:sz w:val="20"/>
          <w:szCs w:val="20"/>
          <w:lang w:val="en-GB"/>
        </w:rPr>
        <w:t>Journal of Social Work Practice</w:t>
      </w:r>
      <w:r w:rsidRPr="00F6208D">
        <w:rPr>
          <w:rFonts w:ascii="Palatino Linotype" w:eastAsia="TTA20401A8t00" w:hAnsi="Palatino Linotype" w:cs="TTA20401A8t00"/>
          <w:i/>
          <w:color w:val="000000"/>
          <w:sz w:val="20"/>
          <w:szCs w:val="20"/>
          <w:lang w:val="en-GB"/>
        </w:rPr>
        <w:t>, 23</w:t>
      </w:r>
      <w:r w:rsidRPr="00F6208D">
        <w:rPr>
          <w:rFonts w:ascii="Palatino Linotype" w:eastAsia="TTA20401A8t00" w:hAnsi="Palatino Linotype" w:cs="TTA20401A8t00"/>
          <w:color w:val="000000"/>
          <w:sz w:val="20"/>
          <w:szCs w:val="20"/>
          <w:lang w:val="en-GB"/>
        </w:rPr>
        <w:t xml:space="preserve">(1), </w:t>
      </w:r>
      <w:r w:rsidRPr="00F6208D">
        <w:rPr>
          <w:rFonts w:ascii="Palatino Linotype" w:eastAsia="TTA20401A8t00" w:hAnsi="Palatino Linotype" w:cs="TTA20401A8t00"/>
          <w:color w:val="000000"/>
          <w:sz w:val="20"/>
          <w:szCs w:val="20"/>
          <w:lang w:val="en-US"/>
        </w:rPr>
        <w:t>9-20.</w:t>
      </w:r>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Bellack, A.S. (2006). Scientific and consumer models of recovery in schizophrenia: Concordance, contrasts, and implications. </w:t>
      </w:r>
      <w:r w:rsidRPr="00F6208D">
        <w:rPr>
          <w:rFonts w:ascii="Palatino Linotype" w:hAnsi="Palatino Linotype"/>
          <w:i/>
          <w:color w:val="000000"/>
          <w:sz w:val="20"/>
          <w:szCs w:val="20"/>
          <w:lang w:val="en-US"/>
        </w:rPr>
        <w:t>Schizophrenia Bulletin</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32</w:t>
      </w:r>
      <w:r w:rsidRPr="00F6208D">
        <w:rPr>
          <w:rFonts w:ascii="Palatino Linotype" w:hAnsi="Palatino Linotype"/>
          <w:color w:val="000000"/>
          <w:sz w:val="20"/>
          <w:szCs w:val="20"/>
          <w:lang w:val="en-US"/>
        </w:rPr>
        <w:t>(3), 432–442.</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Beresford, P. (2002). User involvement in research and evaluation: Liberation or regulation. </w:t>
      </w:r>
      <w:r w:rsidRPr="00F6208D">
        <w:rPr>
          <w:rFonts w:ascii="Palatino Linotype" w:hAnsi="Palatino Linotype"/>
          <w:i/>
          <w:iCs/>
          <w:color w:val="000000"/>
          <w:sz w:val="20"/>
          <w:szCs w:val="20"/>
          <w:lang w:val="en-US"/>
        </w:rPr>
        <w:t>Social Policy &amp; Society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1</w:t>
      </w:r>
      <w:r w:rsidRPr="00F6208D">
        <w:rPr>
          <w:rFonts w:ascii="Palatino Linotype" w:hAnsi="Palatino Linotype"/>
          <w:color w:val="000000"/>
          <w:sz w:val="20"/>
          <w:szCs w:val="20"/>
          <w:lang w:val="en-US"/>
        </w:rPr>
        <w:t xml:space="preserve">(2), 95-105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Berger, J.L. (2006).</w:t>
      </w:r>
      <w:r w:rsidRPr="00F6208D">
        <w:rPr>
          <w:rFonts w:ascii="Palatino Linotype" w:hAnsi="Palatino Linotype"/>
          <w:color w:val="000000"/>
          <w:sz w:val="20"/>
          <w:szCs w:val="20"/>
          <w:lang w:val="en-GB"/>
        </w:rPr>
        <w:t xml:space="preserve"> Incorporation of the Tidal Model into the interdisciplinary plan of care-a program quality improvement project.</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GB"/>
        </w:rPr>
        <w:t>Journal of Psychiatric Mental Health</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Nursing, 13</w:t>
      </w:r>
      <w:r w:rsidRPr="00F6208D">
        <w:rPr>
          <w:rFonts w:ascii="Palatino Linotype" w:hAnsi="Palatino Linotype"/>
          <w:color w:val="000000"/>
          <w:sz w:val="20"/>
          <w:szCs w:val="20"/>
          <w:lang w:val="en-GB"/>
        </w:rPr>
        <w:t>(4), 464-467.</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Bindman, J., Reid, Y., Szmukler, G., Tiller, J., Thornicroft, G. &amp; Leese, M. (2005). Perceived coercion at admission to psychiatric hospital and engagement with follow-up: </w:t>
      </w:r>
      <w:r w:rsidRPr="00F6208D">
        <w:rPr>
          <w:rFonts w:ascii="Palatino Linotype" w:hAnsi="Palatino Linotype"/>
          <w:color w:val="000000"/>
          <w:sz w:val="20"/>
          <w:szCs w:val="20"/>
        </w:rPr>
        <w:t>Α</w:t>
      </w:r>
      <w:r w:rsidRPr="00F6208D">
        <w:rPr>
          <w:rFonts w:ascii="Palatino Linotype" w:hAnsi="Palatino Linotype"/>
          <w:color w:val="000000"/>
          <w:sz w:val="20"/>
          <w:szCs w:val="20"/>
          <w:lang w:val="en-US"/>
        </w:rPr>
        <w:t xml:space="preserve"> cohort study. </w:t>
      </w:r>
      <w:r w:rsidRPr="00F6208D">
        <w:rPr>
          <w:rFonts w:ascii="Palatino Linotype" w:hAnsi="Palatino Linotype"/>
          <w:i/>
          <w:color w:val="000000"/>
          <w:sz w:val="20"/>
          <w:szCs w:val="20"/>
          <w:lang w:val="en-US"/>
        </w:rPr>
        <w:t>Social Psychiatry and Psychiatric Epidemiology, 40</w:t>
      </w:r>
      <w:r w:rsidRPr="00F6208D">
        <w:rPr>
          <w:rFonts w:ascii="Palatino Linotype" w:hAnsi="Palatino Linotype"/>
          <w:color w:val="000000"/>
          <w:sz w:val="20"/>
          <w:szCs w:val="20"/>
          <w:lang w:val="en-US"/>
        </w:rPr>
        <w:t>(2), 160-166.</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Bleker, O. P. (2000). Partnership with patients</w:t>
      </w:r>
      <w:r w:rsidRPr="00F6208D">
        <w:rPr>
          <w:rFonts w:ascii="Palatino Linotype" w:hAnsi="Palatino Linotype"/>
          <w:color w:val="000000"/>
          <w:sz w:val="20"/>
          <w:szCs w:val="20"/>
          <w:lang w:val="en-GB"/>
        </w:rPr>
        <w:t>:</w:t>
      </w:r>
      <w:r w:rsidRPr="00F6208D">
        <w:rPr>
          <w:rFonts w:ascii="Palatino Linotype" w:hAnsi="Palatino Linotype"/>
          <w:color w:val="000000"/>
          <w:sz w:val="20"/>
          <w:szCs w:val="20"/>
          <w:lang w:val="en-US"/>
        </w:rPr>
        <w:t xml:space="preserve"> Treat patients as you would like to be treated yourself. </w:t>
      </w:r>
      <w:r w:rsidRPr="00F6208D">
        <w:rPr>
          <w:rFonts w:ascii="Palatino Linotype" w:hAnsi="Palatino Linotype"/>
          <w:i/>
          <w:color w:val="000000"/>
          <w:sz w:val="20"/>
          <w:szCs w:val="20"/>
          <w:lang w:val="en-US"/>
        </w:rPr>
        <w:t>British Medical Journal, 320</w:t>
      </w:r>
      <w:r w:rsidRPr="00F6208D">
        <w:rPr>
          <w:rFonts w:ascii="Palatino Linotype" w:hAnsi="Palatino Linotype"/>
          <w:color w:val="000000"/>
          <w:sz w:val="20"/>
          <w:szCs w:val="20"/>
          <w:lang w:val="en-US"/>
        </w:rPr>
        <w:t xml:space="preserve">(7227), 117.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Bonney, S., &amp; Stickley, T. </w:t>
      </w:r>
      <w:r w:rsidRPr="00F6208D">
        <w:rPr>
          <w:rFonts w:ascii="Palatino Linotype" w:hAnsi="Palatino Linotype"/>
          <w:bCs/>
          <w:color w:val="000000"/>
          <w:kern w:val="36"/>
          <w:sz w:val="20"/>
          <w:szCs w:val="20"/>
          <w:lang w:val="en-US"/>
        </w:rPr>
        <w:t xml:space="preserve">(2008). Recovery and mental health: A review of the British Literature. </w:t>
      </w:r>
      <w:r w:rsidRPr="00F6208D">
        <w:rPr>
          <w:rFonts w:ascii="Palatino Linotype" w:hAnsi="Palatino Linotype"/>
          <w:bCs/>
          <w:i/>
          <w:color w:val="000000"/>
          <w:kern w:val="36"/>
          <w:sz w:val="20"/>
          <w:szCs w:val="20"/>
        </w:rPr>
        <w:t>Journal of Psychiatric and Mental Health Nursing, 15</w:t>
      </w:r>
      <w:r w:rsidRPr="00F6208D">
        <w:rPr>
          <w:rFonts w:ascii="Palatino Linotype" w:hAnsi="Palatino Linotype"/>
          <w:bCs/>
          <w:color w:val="000000"/>
          <w:kern w:val="36"/>
          <w:sz w:val="20"/>
          <w:szCs w:val="20"/>
        </w:rPr>
        <w:t>(2), 140-153.</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lastRenderedPageBreak/>
        <w:t>Borg, M., &amp; Kristiansen, K. (2004)</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 xml:space="preserve">Recovery-oriented professionals: Helping relationships in mental health services. </w:t>
      </w:r>
      <w:r w:rsidRPr="00F6208D">
        <w:rPr>
          <w:rFonts w:ascii="Palatino Linotype" w:hAnsi="Palatino Linotype"/>
          <w:i/>
          <w:color w:val="000000"/>
          <w:sz w:val="20"/>
          <w:szCs w:val="20"/>
          <w:lang w:val="en-GB"/>
        </w:rPr>
        <w:t xml:space="preserve">Journal of Mental Health 13, </w:t>
      </w:r>
      <w:r w:rsidRPr="00F6208D">
        <w:rPr>
          <w:rFonts w:ascii="Palatino Linotype" w:hAnsi="Palatino Linotype"/>
          <w:color w:val="000000"/>
          <w:sz w:val="20"/>
          <w:szCs w:val="20"/>
          <w:lang w:val="en-GB"/>
        </w:rPr>
        <w:t xml:space="preserve">493–505. </w:t>
      </w:r>
    </w:p>
    <w:p w:rsidR="00955893" w:rsidRPr="00F6208D" w:rsidRDefault="00955893" w:rsidP="007518FF">
      <w:pPr>
        <w:pStyle w:val="Web"/>
        <w:numPr>
          <w:ilvl w:val="0"/>
          <w:numId w:val="14"/>
        </w:numPr>
        <w:tabs>
          <w:tab w:val="clear" w:pos="360"/>
          <w:tab w:val="left" w:pos="540"/>
        </w:tabs>
        <w:spacing w:before="0" w:beforeAutospacing="0" w:after="0" w:afterAutospacing="0" w:line="276"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Brookes</w:t>
      </w:r>
      <w:r w:rsidRPr="00F6208D">
        <w:rPr>
          <w:rFonts w:ascii="Palatino Linotype" w:hAnsi="Palatino Linotype"/>
          <w:color w:val="000000"/>
          <w:sz w:val="20"/>
          <w:szCs w:val="20"/>
          <w:lang w:val="en-US"/>
        </w:rPr>
        <w:t>,</w:t>
      </w:r>
      <w:r w:rsidRPr="00F6208D">
        <w:rPr>
          <w:rFonts w:ascii="Palatino Linotype" w:hAnsi="Palatino Linotype"/>
          <w:color w:val="000000"/>
          <w:sz w:val="20"/>
          <w:szCs w:val="20"/>
          <w:lang w:val="en-GB"/>
        </w:rPr>
        <w:t xml:space="preserve"> N</w:t>
      </w:r>
      <w:r w:rsidRPr="00F6208D">
        <w:rPr>
          <w:rFonts w:ascii="Palatino Linotype" w:hAnsi="Palatino Linotype"/>
          <w:color w:val="000000"/>
          <w:sz w:val="20"/>
          <w:szCs w:val="20"/>
          <w:lang w:val="en-US"/>
        </w:rPr>
        <w:t>.</w:t>
      </w:r>
      <w:r w:rsidRPr="00F6208D">
        <w:rPr>
          <w:rFonts w:ascii="Palatino Linotype" w:hAnsi="Palatino Linotype"/>
          <w:color w:val="000000"/>
          <w:sz w:val="20"/>
          <w:szCs w:val="20"/>
          <w:lang w:val="en-GB"/>
        </w:rPr>
        <w:t xml:space="preserve"> (2006)</w:t>
      </w:r>
      <w:r w:rsidRPr="00F6208D">
        <w:rPr>
          <w:rFonts w:ascii="Palatino Linotype" w:hAnsi="Palatino Linotype"/>
          <w:color w:val="000000"/>
          <w:sz w:val="20"/>
          <w:szCs w:val="20"/>
          <w:lang w:val="en-US"/>
        </w:rPr>
        <w:t>.</w:t>
      </w:r>
      <w:r w:rsidRPr="00F6208D">
        <w:rPr>
          <w:rFonts w:ascii="Palatino Linotype" w:hAnsi="Palatino Linotype"/>
          <w:color w:val="000000"/>
          <w:sz w:val="20"/>
          <w:szCs w:val="20"/>
          <w:lang w:val="en-GB"/>
        </w:rPr>
        <w:t xml:space="preserve"> Phil Barker: Tidal Model of mental health recovery. In A.M. Tomey &amp; M.R. Alligood (Eds)</w:t>
      </w:r>
      <w:r w:rsidRPr="00F6208D">
        <w:rPr>
          <w:rFonts w:ascii="Palatino Linotype" w:hAnsi="Palatino Linotype"/>
          <w:color w:val="000000"/>
          <w:sz w:val="20"/>
          <w:szCs w:val="20"/>
          <w:lang w:val="en-US"/>
        </w:rPr>
        <w:t xml:space="preserve">, </w:t>
      </w:r>
      <w:r w:rsidRPr="00F6208D">
        <w:rPr>
          <w:rFonts w:ascii="Palatino Linotype" w:hAnsi="Palatino Linotype"/>
          <w:i/>
          <w:iCs/>
          <w:color w:val="000000"/>
          <w:sz w:val="20"/>
          <w:szCs w:val="20"/>
          <w:lang w:val="en-GB"/>
        </w:rPr>
        <w:t xml:space="preserve">Nursing Theorists and Their Work </w:t>
      </w:r>
      <w:r w:rsidRPr="00F6208D">
        <w:rPr>
          <w:rFonts w:ascii="Palatino Linotype" w:hAnsi="Palatino Linotype"/>
          <w:iCs/>
          <w:color w:val="000000"/>
          <w:sz w:val="20"/>
          <w:szCs w:val="20"/>
          <w:lang w:val="en-GB"/>
        </w:rPr>
        <w:t>(6th ed., pp. 696-725)</w:t>
      </w:r>
      <w:r w:rsidRPr="00F6208D">
        <w:rPr>
          <w:rFonts w:ascii="Palatino Linotype" w:hAnsi="Palatino Linotype"/>
          <w:iCs/>
          <w:color w:val="000000"/>
          <w:sz w:val="20"/>
          <w:szCs w:val="20"/>
          <w:lang w:val="en-US"/>
        </w:rPr>
        <w:t xml:space="preserve">. </w:t>
      </w:r>
      <w:r w:rsidRPr="00F6208D">
        <w:rPr>
          <w:rFonts w:ascii="Palatino Linotype" w:hAnsi="Palatino Linotype"/>
          <w:color w:val="000000"/>
          <w:sz w:val="20"/>
          <w:szCs w:val="20"/>
          <w:lang w:val="en-GB"/>
        </w:rPr>
        <w:t>St Louis, MI: Mosby Elsevier</w:t>
      </w:r>
      <w:r w:rsidRPr="00F6208D">
        <w:rPr>
          <w:rFonts w:ascii="Palatino Linotype" w:hAnsi="Palatino Linotype"/>
          <w:color w:val="000000"/>
          <w:sz w:val="20"/>
          <w:szCs w:val="20"/>
          <w:lang w:val="en-US"/>
        </w:rPr>
        <w:t>.</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Brown, W., &amp; Kandirikirira, N. (2007). The possibility of wellness. New research drawn from first-person narratives underlines the importance of recovery of positive identity and self-perception. </w:t>
      </w:r>
      <w:r w:rsidRPr="00F6208D">
        <w:rPr>
          <w:rFonts w:ascii="Palatino Linotype" w:hAnsi="Palatino Linotype"/>
          <w:i/>
          <w:color w:val="000000"/>
          <w:sz w:val="20"/>
          <w:szCs w:val="20"/>
          <w:lang w:val="en-GB"/>
        </w:rPr>
        <w:t>Mental Health Today. ProQuest Medical Library,</w:t>
      </w:r>
      <w:r w:rsidRPr="00F6208D">
        <w:rPr>
          <w:rFonts w:ascii="Palatino Linotype" w:hAnsi="Palatino Linotype"/>
          <w:color w:val="000000"/>
          <w:sz w:val="20"/>
          <w:szCs w:val="20"/>
          <w:lang w:val="en-GB"/>
        </w:rPr>
        <w:t xml:space="preserve"> 23-26.</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Recovery (n.d). In </w:t>
      </w:r>
      <w:r w:rsidRPr="00F6208D">
        <w:rPr>
          <w:rFonts w:ascii="Palatino Linotype" w:hAnsi="Palatino Linotype"/>
          <w:i/>
          <w:color w:val="000000"/>
          <w:sz w:val="20"/>
          <w:szCs w:val="20"/>
          <w:lang w:val="en-US"/>
        </w:rPr>
        <w:t>Cambridge Dictionaries Online</w:t>
      </w:r>
      <w:r w:rsidRPr="00F6208D">
        <w:rPr>
          <w:rFonts w:ascii="Palatino Linotype" w:hAnsi="Palatino Linotype"/>
          <w:color w:val="000000"/>
          <w:sz w:val="20"/>
          <w:szCs w:val="20"/>
          <w:lang w:val="en-US"/>
        </w:rPr>
        <w:t>. Retrieved from http:// dictionary.cambridge.org/dictionary/british/recovery?q=recovery</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eastAsia="TTA20401A8t00" w:hAnsi="Palatino Linotype" w:cs="TTA20401A8t00"/>
          <w:color w:val="000000"/>
          <w:sz w:val="20"/>
          <w:szCs w:val="20"/>
          <w:lang w:val="en-US"/>
        </w:rPr>
        <w:t>Carpenter, J. (2002). Mental health recovery paradigm: Implications for social work.</w:t>
      </w:r>
      <w:r w:rsidRPr="00F6208D">
        <w:rPr>
          <w:rFonts w:ascii="Palatino Linotype" w:hAnsi="Palatino Linotype"/>
          <w:color w:val="000000"/>
          <w:sz w:val="20"/>
          <w:szCs w:val="20"/>
          <w:lang w:val="en-US"/>
        </w:rPr>
        <w:t xml:space="preserve"> </w:t>
      </w:r>
      <w:r w:rsidRPr="00F6208D">
        <w:rPr>
          <w:rFonts w:ascii="Palatino Linotype" w:eastAsia="TTA20401A8t00" w:hAnsi="Palatino Linotype" w:cs="TTA2042A68t00"/>
          <w:i/>
          <w:color w:val="000000"/>
          <w:sz w:val="20"/>
          <w:szCs w:val="20"/>
          <w:lang w:val="en-GB"/>
        </w:rPr>
        <w:t>Health &amp; Social work</w:t>
      </w:r>
      <w:r w:rsidRPr="00F6208D">
        <w:rPr>
          <w:rFonts w:ascii="Palatino Linotype" w:eastAsia="TTA20401A8t00" w:hAnsi="Palatino Linotype" w:cs="TTA20401A8t00"/>
          <w:i/>
          <w:color w:val="000000"/>
          <w:sz w:val="20"/>
          <w:szCs w:val="20"/>
          <w:lang w:val="en-GB"/>
        </w:rPr>
        <w:t>, 27</w:t>
      </w:r>
      <w:r w:rsidRPr="00F6208D">
        <w:rPr>
          <w:rFonts w:ascii="Palatino Linotype" w:eastAsia="TTA20401A8t00" w:hAnsi="Palatino Linotype" w:cs="TTA20401A8t00"/>
          <w:color w:val="000000"/>
          <w:sz w:val="20"/>
          <w:szCs w:val="20"/>
          <w:lang w:val="en-GB"/>
        </w:rPr>
        <w:t>(2), 86-94.</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Chamberlin, J. (2005). User/consumer involvement in mental health service delivery. </w:t>
      </w:r>
      <w:r w:rsidRPr="00F6208D">
        <w:rPr>
          <w:rFonts w:ascii="Palatino Linotype" w:hAnsi="Palatino Linotype"/>
          <w:i/>
          <w:iCs/>
          <w:color w:val="000000"/>
          <w:sz w:val="20"/>
          <w:szCs w:val="20"/>
          <w:lang w:val="en-GB"/>
        </w:rPr>
        <w:t>Epidemiologia e Psichiatria Sociale,</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14</w:t>
      </w:r>
      <w:r w:rsidRPr="00F6208D">
        <w:rPr>
          <w:rFonts w:ascii="Palatino Linotype" w:hAnsi="Palatino Linotype"/>
          <w:color w:val="000000"/>
          <w:sz w:val="20"/>
          <w:szCs w:val="20"/>
          <w:lang w:val="en-US"/>
        </w:rPr>
        <w:t xml:space="preserve">(1), 10-14.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Cohen, O. (2005). How do we recover? An analysis of psychiatric survivor oral histories. </w:t>
      </w:r>
      <w:r w:rsidRPr="00F6208D">
        <w:rPr>
          <w:rFonts w:ascii="Palatino Linotype" w:hAnsi="Palatino Linotype"/>
          <w:i/>
          <w:iCs/>
          <w:color w:val="000000"/>
          <w:sz w:val="20"/>
          <w:szCs w:val="20"/>
          <w:lang w:val="en-US"/>
        </w:rPr>
        <w:t>Journal of Humanistic Psychology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45</w:t>
      </w:r>
      <w:r w:rsidRPr="00F6208D">
        <w:rPr>
          <w:rFonts w:ascii="Palatino Linotype" w:hAnsi="Palatino Linotype"/>
          <w:color w:val="000000"/>
          <w:sz w:val="20"/>
          <w:szCs w:val="20"/>
          <w:lang w:val="en-US"/>
        </w:rPr>
        <w:t xml:space="preserve">(3), 333-354.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eastAsia="TTA20401A8t00" w:hAnsi="Palatino Linotype" w:cs="TTA20401A8t00"/>
          <w:color w:val="000000"/>
          <w:sz w:val="20"/>
          <w:szCs w:val="20"/>
          <w:lang w:val="en-US"/>
        </w:rPr>
        <w:t xml:space="preserve">Connor, S.L., &amp; Wilson, R. (2006). It’s important that they learn from us for mental health to progress. </w:t>
      </w:r>
      <w:r w:rsidRPr="00F6208D">
        <w:rPr>
          <w:rFonts w:ascii="Palatino Linotype" w:eastAsia="TTA20401A8t00" w:hAnsi="Palatino Linotype" w:cs="TTA2042A68t00"/>
          <w:i/>
          <w:color w:val="000000"/>
          <w:sz w:val="20"/>
          <w:szCs w:val="20"/>
          <w:lang w:val="en-US"/>
        </w:rPr>
        <w:t>Journal of Mental Health</w:t>
      </w:r>
      <w:r w:rsidRPr="00F6208D">
        <w:rPr>
          <w:rFonts w:ascii="Palatino Linotype" w:eastAsia="TTA20401A8t00" w:hAnsi="Palatino Linotype" w:cs="TTA20401A8t00"/>
          <w:i/>
          <w:color w:val="000000"/>
          <w:sz w:val="20"/>
          <w:szCs w:val="20"/>
          <w:lang w:val="en-US"/>
        </w:rPr>
        <w:t>, 15</w:t>
      </w:r>
      <w:r w:rsidRPr="00F6208D">
        <w:rPr>
          <w:rFonts w:ascii="Palatino Linotype" w:eastAsia="TTA20401A8t00" w:hAnsi="Palatino Linotype" w:cs="TTA20401A8t00"/>
          <w:color w:val="000000"/>
          <w:sz w:val="20"/>
          <w:szCs w:val="20"/>
          <w:lang w:val="en-US"/>
        </w:rPr>
        <w:t>(4), 461-474.</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Copeland, M.E. &amp; Mead, S. (2008). Continuing the dialogue: Invited commentary on “Detained: what’s my choice?’’. </w:t>
      </w:r>
      <w:r w:rsidRPr="00F6208D">
        <w:rPr>
          <w:rFonts w:ascii="Palatino Linotype" w:hAnsi="Palatino Linotype"/>
          <w:i/>
          <w:iCs/>
          <w:color w:val="000000"/>
          <w:sz w:val="20"/>
          <w:szCs w:val="20"/>
          <w:lang w:val="en-US"/>
        </w:rPr>
        <w:t xml:space="preserve">Advances in Psychiatric Treatment, 14, </w:t>
      </w:r>
      <w:r w:rsidRPr="00F6208D">
        <w:rPr>
          <w:rFonts w:ascii="Palatino Linotype" w:hAnsi="Palatino Linotype"/>
          <w:iCs/>
          <w:color w:val="000000"/>
          <w:sz w:val="20"/>
          <w:szCs w:val="20"/>
          <w:lang w:val="en-US"/>
        </w:rPr>
        <w:t>181-182.</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Corrigan, P.W. (2002). Empowerment and serious mental illness: Treatment partnerships and community opportunities.</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The Psychiatric Quarterly</w:t>
      </w:r>
      <w:r w:rsidRPr="00F6208D">
        <w:rPr>
          <w:rFonts w:ascii="Palatino Linotype" w:hAnsi="Palatino Linotype"/>
          <w:i/>
          <w:color w:val="000000"/>
          <w:sz w:val="20"/>
          <w:szCs w:val="20"/>
          <w:lang w:val="en-US"/>
        </w:rPr>
        <w:t>, 73</w:t>
      </w:r>
      <w:r w:rsidRPr="00F6208D">
        <w:rPr>
          <w:rFonts w:ascii="Palatino Linotype" w:hAnsi="Palatino Linotype"/>
          <w:color w:val="000000"/>
          <w:sz w:val="20"/>
          <w:szCs w:val="20"/>
          <w:lang w:val="en-US"/>
        </w:rPr>
        <w:t xml:space="preserve">(3), 217-228.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Davidson, L., Harding, C., &amp; Spaniol, L.R. (2005). </w:t>
      </w:r>
      <w:r w:rsidRPr="00F6208D">
        <w:rPr>
          <w:rFonts w:ascii="Palatino Linotype" w:hAnsi="Palatino Linotype"/>
          <w:i/>
          <w:color w:val="000000"/>
          <w:sz w:val="20"/>
          <w:szCs w:val="20"/>
          <w:lang w:val="en-GB"/>
        </w:rPr>
        <w:t>Recovery from severe mental illness. Research, evidence and implications for practice.</w:t>
      </w:r>
      <w:r w:rsidRPr="00F6208D">
        <w:rPr>
          <w:rFonts w:ascii="Palatino Linotype" w:hAnsi="Palatino Linotype"/>
          <w:color w:val="000000"/>
          <w:sz w:val="20"/>
          <w:szCs w:val="20"/>
          <w:lang w:val="en-GB"/>
        </w:rPr>
        <w:t xml:space="preserve"> Boston, MA</w:t>
      </w:r>
      <w:r w:rsidRPr="00F6208D">
        <w:rPr>
          <w:rFonts w:ascii="Palatino Linotype" w:hAnsi="Palatino Linotype"/>
          <w:color w:val="000000"/>
          <w:sz w:val="20"/>
          <w:szCs w:val="20"/>
          <w:lang w:val="en-US"/>
        </w:rPr>
        <w:t>: Center for Psychiatric Rehabilitation.</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Davidson, L., O'Connell, M., Tondora, J., Lawless, M., &amp; Evans, A.C. (2005). Recovery in serious mental illness: A new wine or just a new bottle? </w:t>
      </w:r>
      <w:r w:rsidRPr="00F6208D">
        <w:rPr>
          <w:rFonts w:ascii="Palatino Linotype" w:hAnsi="Palatino Linotype"/>
          <w:i/>
          <w:color w:val="000000"/>
          <w:sz w:val="20"/>
          <w:szCs w:val="20"/>
          <w:lang w:val="en-US"/>
        </w:rPr>
        <w:t>Professional Psychology: Research and Practice,</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36</w:t>
      </w:r>
      <w:r w:rsidRPr="00F6208D">
        <w:rPr>
          <w:rFonts w:ascii="Palatino Linotype" w:hAnsi="Palatino Linotype"/>
          <w:color w:val="000000"/>
          <w:sz w:val="20"/>
          <w:szCs w:val="20"/>
          <w:lang w:val="en-US"/>
        </w:rPr>
        <w:t>(5), 480-487.</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Style w:val="ft"/>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Davidson, L., Schmutte,T., Dinzeo, T., &amp; Andres-Hyman, R. (2008). Remission and recovery in schizophrenia: Practitioner and patient perspectives. </w:t>
      </w:r>
      <w:r w:rsidRPr="00F6208D">
        <w:rPr>
          <w:rFonts w:ascii="Palatino Linotype" w:hAnsi="Palatino Linotype"/>
          <w:i/>
          <w:color w:val="000000"/>
          <w:sz w:val="20"/>
          <w:szCs w:val="20"/>
          <w:lang w:val="en-US"/>
        </w:rPr>
        <w:t>Schizophrenia Bulletin, 34</w:t>
      </w:r>
      <w:r w:rsidRPr="00F6208D">
        <w:rPr>
          <w:rFonts w:ascii="Palatino Linotype" w:hAnsi="Palatino Linotype"/>
          <w:color w:val="000000"/>
          <w:sz w:val="20"/>
          <w:szCs w:val="20"/>
          <w:lang w:val="en-US"/>
        </w:rPr>
        <w:t>(1), 5-8.</w:t>
      </w:r>
      <w:r w:rsidRPr="00F6208D">
        <w:rPr>
          <w:rStyle w:val="ft"/>
          <w:rFonts w:ascii="Palatino Linotype" w:hAnsi="Palatino Linotype"/>
          <w:i/>
          <w:iCs/>
          <w:color w:val="000000"/>
          <w:sz w:val="20"/>
          <w:szCs w:val="20"/>
          <w:lang w:val="en-US"/>
        </w:rPr>
        <w:t xml:space="preserve"> </w:t>
      </w:r>
    </w:p>
    <w:p w:rsidR="00955893" w:rsidRPr="00F6208D" w:rsidRDefault="00955893" w:rsidP="007518FF">
      <w:pPr>
        <w:pStyle w:val="a4"/>
        <w:numPr>
          <w:ilvl w:val="0"/>
          <w:numId w:val="14"/>
        </w:numPr>
        <w:tabs>
          <w:tab w:val="clear" w:pos="360"/>
          <w:tab w:val="left" w:pos="540"/>
          <w:tab w:val="num" w:pos="567"/>
        </w:tabs>
        <w:spacing w:before="120" w:after="120" w:line="240" w:lineRule="auto"/>
        <w:ind w:left="567" w:hanging="567"/>
        <w:contextualSpacing w:val="0"/>
        <w:jc w:val="both"/>
        <w:rPr>
          <w:rStyle w:val="ft"/>
          <w:rFonts w:ascii="Palatino Linotype" w:hAnsi="Palatino Linotype" w:cs="KGEOOJ+PalatinoLinotype"/>
          <w:bCs/>
          <w:iCs/>
          <w:color w:val="000000"/>
          <w:sz w:val="20"/>
          <w:szCs w:val="20"/>
          <w:lang w:val="en-US"/>
        </w:rPr>
      </w:pPr>
      <w:r w:rsidRPr="00F6208D">
        <w:rPr>
          <w:rFonts w:ascii="Palatino Linotype" w:hAnsi="Palatino Linotype" w:cs="KGEOOJ+PalatinoLinotype"/>
          <w:bCs/>
          <w:iCs/>
          <w:color w:val="000000"/>
          <w:sz w:val="20"/>
          <w:szCs w:val="20"/>
          <w:lang w:val="en-US"/>
        </w:rPr>
        <w:t xml:space="preserve">Deegan, P.E. (1988). Recovery: The lived experience of rehabilitation. </w:t>
      </w:r>
      <w:r w:rsidRPr="00F6208D">
        <w:rPr>
          <w:rFonts w:ascii="Palatino Linotype" w:hAnsi="Palatino Linotype" w:cs="KGEOOJ+PalatinoLinotype"/>
          <w:bCs/>
          <w:i/>
          <w:iCs/>
          <w:color w:val="000000"/>
          <w:sz w:val="20"/>
          <w:szCs w:val="20"/>
          <w:lang w:val="en-US"/>
        </w:rPr>
        <w:t>Psychosocial Rehabilitation Journal, 11</w:t>
      </w:r>
      <w:r w:rsidRPr="00F6208D">
        <w:rPr>
          <w:rFonts w:ascii="Palatino Linotype" w:hAnsi="Palatino Linotype" w:cs="KGEOOJ+PalatinoLinotype"/>
          <w:bCs/>
          <w:iCs/>
          <w:color w:val="000000"/>
          <w:sz w:val="20"/>
          <w:szCs w:val="20"/>
          <w:lang w:val="en-US"/>
        </w:rPr>
        <w:t>(4), 11-19.</w:t>
      </w:r>
    </w:p>
    <w:p w:rsidR="00955893" w:rsidRPr="00F6208D" w:rsidRDefault="00955893" w:rsidP="007518FF">
      <w:pPr>
        <w:pStyle w:val="a4"/>
        <w:numPr>
          <w:ilvl w:val="0"/>
          <w:numId w:val="14"/>
        </w:numPr>
        <w:tabs>
          <w:tab w:val="clear" w:pos="360"/>
          <w:tab w:val="left" w:pos="540"/>
          <w:tab w:val="num" w:pos="567"/>
        </w:tabs>
        <w:spacing w:before="120" w:after="120" w:line="240" w:lineRule="auto"/>
        <w:ind w:left="567" w:hanging="567"/>
        <w:contextualSpacing w:val="0"/>
        <w:jc w:val="both"/>
        <w:rPr>
          <w:rFonts w:ascii="Palatino Linotype" w:hAnsi="Palatino Linotype"/>
          <w:color w:val="000000"/>
          <w:sz w:val="20"/>
          <w:szCs w:val="20"/>
        </w:rPr>
      </w:pPr>
      <w:r w:rsidRPr="00F6208D">
        <w:rPr>
          <w:rStyle w:val="cit-name-surname"/>
          <w:rFonts w:ascii="Palatino Linotype" w:hAnsi="Palatino Linotype"/>
          <w:color w:val="000000"/>
          <w:sz w:val="20"/>
          <w:szCs w:val="20"/>
          <w:lang w:val="en-US"/>
        </w:rPr>
        <w:t>Deegan, P.E.</w:t>
      </w:r>
      <w:r w:rsidRPr="00F6208D">
        <w:rPr>
          <w:rStyle w:val="HTML0"/>
          <w:rFonts w:ascii="Palatino Linotype" w:hAnsi="Palatino Linotype"/>
          <w:color w:val="000000"/>
          <w:sz w:val="20"/>
          <w:szCs w:val="20"/>
          <w:lang w:val="en-US"/>
        </w:rPr>
        <w:t xml:space="preserve"> (</w:t>
      </w:r>
      <w:r w:rsidRPr="00F6208D">
        <w:rPr>
          <w:rStyle w:val="cit-pub-date"/>
          <w:rFonts w:ascii="Palatino Linotype" w:hAnsi="Palatino Linotype"/>
          <w:iCs/>
          <w:color w:val="000000"/>
          <w:sz w:val="20"/>
          <w:szCs w:val="20"/>
          <w:lang w:val="en-US"/>
        </w:rPr>
        <w:t>2007</w:t>
      </w:r>
      <w:r w:rsidRPr="00F6208D">
        <w:rPr>
          <w:rStyle w:val="HTML0"/>
          <w:rFonts w:ascii="Palatino Linotype" w:hAnsi="Palatino Linotype"/>
          <w:color w:val="000000"/>
          <w:sz w:val="20"/>
          <w:szCs w:val="20"/>
          <w:lang w:val="en-US"/>
        </w:rPr>
        <w:t xml:space="preserve">). </w:t>
      </w:r>
      <w:r w:rsidRPr="00F6208D">
        <w:rPr>
          <w:rStyle w:val="HTML0"/>
          <w:rFonts w:ascii="Palatino Linotype" w:hAnsi="Palatino Linotype"/>
          <w:i w:val="0"/>
          <w:color w:val="000000"/>
          <w:sz w:val="20"/>
          <w:szCs w:val="20"/>
          <w:lang w:val="en-US"/>
        </w:rPr>
        <w:t>The</w:t>
      </w:r>
      <w:r w:rsidRPr="00F6208D">
        <w:rPr>
          <w:rStyle w:val="HTML0"/>
          <w:rFonts w:ascii="Palatino Linotype" w:hAnsi="Palatino Linotype"/>
          <w:color w:val="000000"/>
          <w:sz w:val="20"/>
          <w:szCs w:val="20"/>
          <w:lang w:val="en-US"/>
        </w:rPr>
        <w:t xml:space="preserve"> </w:t>
      </w:r>
      <w:r w:rsidRPr="00F6208D">
        <w:rPr>
          <w:rStyle w:val="cit-article-title"/>
          <w:rFonts w:ascii="Palatino Linotype" w:hAnsi="Palatino Linotype"/>
          <w:iCs/>
          <w:color w:val="000000"/>
          <w:sz w:val="20"/>
          <w:szCs w:val="20"/>
          <w:lang w:val="en-US"/>
        </w:rPr>
        <w:t>lived experience of using psychiatric medication in the recovery process and a shared decision-making program to support it</w:t>
      </w:r>
      <w:r w:rsidRPr="00F6208D">
        <w:rPr>
          <w:rStyle w:val="HTML0"/>
          <w:rFonts w:ascii="Palatino Linotype" w:hAnsi="Palatino Linotype"/>
          <w:color w:val="000000"/>
          <w:sz w:val="20"/>
          <w:szCs w:val="20"/>
          <w:lang w:val="en-US"/>
        </w:rPr>
        <w:t xml:space="preserve">. </w:t>
      </w:r>
      <w:r w:rsidRPr="00F6208D">
        <w:rPr>
          <w:rStyle w:val="HTML0"/>
          <w:rFonts w:ascii="Palatino Linotype" w:hAnsi="Palatino Linotype"/>
          <w:color w:val="000000"/>
          <w:sz w:val="20"/>
          <w:szCs w:val="20"/>
        </w:rPr>
        <w:t xml:space="preserve">Psychiatric Rehabilitation Journal, </w:t>
      </w:r>
      <w:r w:rsidRPr="00F6208D">
        <w:rPr>
          <w:rStyle w:val="cit-vol"/>
          <w:rFonts w:ascii="Palatino Linotype" w:hAnsi="Palatino Linotype"/>
          <w:i/>
          <w:iCs/>
          <w:color w:val="000000"/>
          <w:sz w:val="20"/>
          <w:szCs w:val="20"/>
        </w:rPr>
        <w:t>31</w:t>
      </w:r>
      <w:r w:rsidRPr="00F6208D">
        <w:rPr>
          <w:rStyle w:val="HTML0"/>
          <w:rFonts w:ascii="Palatino Linotype" w:hAnsi="Palatino Linotype"/>
          <w:color w:val="000000"/>
          <w:sz w:val="20"/>
          <w:szCs w:val="20"/>
        </w:rPr>
        <w:t>(</w:t>
      </w:r>
      <w:r w:rsidRPr="00F6208D">
        <w:rPr>
          <w:rStyle w:val="cit-issue"/>
          <w:rFonts w:ascii="Palatino Linotype" w:hAnsi="Palatino Linotype"/>
          <w:iCs/>
          <w:color w:val="000000"/>
          <w:sz w:val="20"/>
          <w:szCs w:val="20"/>
        </w:rPr>
        <w:t>1</w:t>
      </w:r>
      <w:r w:rsidRPr="00F6208D">
        <w:rPr>
          <w:rStyle w:val="HTML0"/>
          <w:rFonts w:ascii="Palatino Linotype" w:hAnsi="Palatino Linotype"/>
          <w:color w:val="000000"/>
          <w:sz w:val="20"/>
          <w:szCs w:val="20"/>
        </w:rPr>
        <w:t xml:space="preserve">), </w:t>
      </w:r>
      <w:r w:rsidRPr="00F6208D">
        <w:rPr>
          <w:rStyle w:val="cit-fpage"/>
          <w:rFonts w:ascii="Palatino Linotype" w:hAnsi="Palatino Linotype"/>
          <w:i/>
          <w:iCs/>
          <w:color w:val="000000"/>
          <w:sz w:val="20"/>
          <w:szCs w:val="20"/>
        </w:rPr>
        <w:t>62</w:t>
      </w:r>
      <w:r w:rsidRPr="00F6208D">
        <w:rPr>
          <w:rStyle w:val="HTML0"/>
          <w:rFonts w:ascii="Palatino Linotype" w:hAnsi="Palatino Linotype"/>
          <w:color w:val="000000"/>
          <w:sz w:val="20"/>
          <w:szCs w:val="20"/>
        </w:rPr>
        <w:t>-</w:t>
      </w:r>
      <w:r w:rsidRPr="00F6208D">
        <w:rPr>
          <w:rStyle w:val="cit-lpage"/>
          <w:rFonts w:ascii="Palatino Linotype" w:hAnsi="Palatino Linotype"/>
          <w:i/>
          <w:iCs/>
          <w:color w:val="000000"/>
          <w:sz w:val="20"/>
          <w:szCs w:val="20"/>
        </w:rPr>
        <w:t>69</w:t>
      </w:r>
      <w:r w:rsidRPr="00F6208D">
        <w:rPr>
          <w:rStyle w:val="HTML0"/>
          <w:rFonts w:ascii="Palatino Linotype" w:hAnsi="Palatino Linotype"/>
          <w:color w:val="000000"/>
          <w:sz w:val="20"/>
          <w:szCs w:val="20"/>
        </w:rPr>
        <w:t>.</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Style w:val="a5"/>
          <w:rFonts w:ascii="Palatino Linotype" w:hAnsi="Palatino Linotype"/>
          <w:b w:val="0"/>
          <w:color w:val="000000"/>
          <w:sz w:val="20"/>
          <w:szCs w:val="20"/>
          <w:lang w:val="en-US"/>
        </w:rPr>
        <w:t>Deegan, P.E., &amp; Drake, R.E. (2006).</w:t>
      </w:r>
      <w:r w:rsidRPr="00F6208D">
        <w:rPr>
          <w:rFonts w:ascii="Palatino Linotype" w:hAnsi="Palatino Linotype"/>
          <w:color w:val="000000"/>
          <w:sz w:val="20"/>
          <w:szCs w:val="20"/>
          <w:lang w:val="en-US"/>
        </w:rPr>
        <w:t xml:space="preserve"> Shared decision making and medication management in the recovery process. </w:t>
      </w:r>
      <w:r w:rsidRPr="00F6208D">
        <w:rPr>
          <w:rStyle w:val="a5"/>
          <w:rFonts w:ascii="Palatino Linotype" w:hAnsi="Palatino Linotype"/>
          <w:b w:val="0"/>
          <w:i/>
          <w:color w:val="000000"/>
          <w:sz w:val="20"/>
          <w:szCs w:val="20"/>
          <w:lang w:val="en-US"/>
        </w:rPr>
        <w:t>Psychiatric Services, 57</w:t>
      </w:r>
      <w:r w:rsidRPr="00F6208D">
        <w:rPr>
          <w:rStyle w:val="a5"/>
          <w:rFonts w:ascii="Palatino Linotype" w:hAnsi="Palatino Linotype"/>
          <w:b w:val="0"/>
          <w:color w:val="000000"/>
          <w:sz w:val="20"/>
          <w:szCs w:val="20"/>
          <w:lang w:val="en-US"/>
        </w:rPr>
        <w:t>(11), 1636-1639</w:t>
      </w:r>
      <w:r w:rsidRPr="00F6208D">
        <w:rPr>
          <w:rStyle w:val="a5"/>
          <w:rFonts w:ascii="Palatino Linotype" w:hAnsi="Palatino Linotype"/>
          <w:color w:val="000000"/>
          <w:sz w:val="20"/>
          <w:szCs w:val="20"/>
          <w:lang w:val="en-US"/>
        </w:rPr>
        <w:t>.</w:t>
      </w:r>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Drake, R.E., Goldman, H.H., Leff, H.S.,</w:t>
      </w:r>
      <w:r w:rsidRPr="00F6208D">
        <w:rPr>
          <w:rFonts w:ascii="Palatino Linotype" w:hAnsi="Palatino Linotype"/>
          <w:b/>
          <w:color w:val="000000"/>
          <w:sz w:val="20"/>
          <w:szCs w:val="20"/>
          <w:lang w:val="en-US"/>
        </w:rPr>
        <w:t xml:space="preserve"> </w:t>
      </w:r>
      <w:r w:rsidRPr="00F6208D">
        <w:rPr>
          <w:rStyle w:val="a5"/>
          <w:rFonts w:ascii="Palatino Linotype" w:hAnsi="Palatino Linotype"/>
          <w:b w:val="0"/>
          <w:color w:val="000000"/>
          <w:sz w:val="20"/>
          <w:szCs w:val="20"/>
          <w:lang w:val="en-US"/>
        </w:rPr>
        <w:t>Lehman, A.F., Dixon, L., Mueser, K.T., &amp; Torrey, W.C.</w:t>
      </w:r>
      <w:r w:rsidRPr="00F6208D">
        <w:rPr>
          <w:rStyle w:val="a5"/>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US"/>
        </w:rPr>
        <w:t xml:space="preserve">(2001). Implementing evidence based practices in routine mental health service settings. </w:t>
      </w:r>
      <w:r w:rsidRPr="00F6208D">
        <w:rPr>
          <w:rFonts w:ascii="Palatino Linotype" w:hAnsi="Palatino Linotype"/>
          <w:i/>
          <w:color w:val="000000"/>
          <w:sz w:val="20"/>
          <w:szCs w:val="20"/>
          <w:lang w:val="en-US"/>
        </w:rPr>
        <w:t>Psychiatric Services, 52</w:t>
      </w:r>
      <w:r w:rsidRPr="00F6208D">
        <w:rPr>
          <w:rFonts w:ascii="Palatino Linotype" w:hAnsi="Palatino Linotype"/>
          <w:color w:val="000000"/>
          <w:sz w:val="20"/>
          <w:szCs w:val="20"/>
          <w:lang w:val="en-US"/>
        </w:rPr>
        <w:t xml:space="preserve">(2), 179-182.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Drapalski, A.L., Medoff, D., Unick, G.J., Dawn I. Velligan, D.I., Dixon, LB., &amp; Bellack, A.S. (2012). Assessing recovery of people with serious mental illness: Development of a new scale.</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GB"/>
        </w:rPr>
        <w:t>Psychiatric Services, 63</w:t>
      </w:r>
      <w:r w:rsidRPr="00F6208D">
        <w:rPr>
          <w:rFonts w:ascii="Palatino Linotype" w:hAnsi="Palatino Linotype"/>
          <w:color w:val="000000"/>
          <w:sz w:val="20"/>
          <w:szCs w:val="20"/>
          <w:lang w:val="en-GB"/>
        </w:rPr>
        <w:t xml:space="preserve">(1), 48-53.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lastRenderedPageBreak/>
        <w:t xml:space="preserve">Elbogen, E.B., Swanson, J.W., &amp; Swartz, M.S. (2003). Effects of legal mechanisms on perceived coercion and treatment adherence among persons with severe mental illness.  </w:t>
      </w:r>
      <w:r w:rsidRPr="00F6208D">
        <w:rPr>
          <w:rFonts w:ascii="Palatino Linotype" w:hAnsi="Palatino Linotype"/>
          <w:i/>
          <w:color w:val="000000"/>
          <w:sz w:val="20"/>
          <w:szCs w:val="20"/>
          <w:lang w:val="en-US"/>
        </w:rPr>
        <w:t>Journal of Nervous and Mental Disease, 191</w:t>
      </w:r>
      <w:r w:rsidRPr="00F6208D">
        <w:rPr>
          <w:rFonts w:ascii="Palatino Linotype" w:hAnsi="Palatino Linotype"/>
          <w:color w:val="000000"/>
          <w:sz w:val="20"/>
          <w:szCs w:val="20"/>
          <w:lang w:val="en-US"/>
        </w:rPr>
        <w:t>(10), 629-637.</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olor w:val="000000"/>
          <w:sz w:val="20"/>
          <w:szCs w:val="20"/>
        </w:rPr>
        <w:t>Εμμανουηλίδου, Α. (2006). Κινήσεις αυτοβοήθειας προσώπων με ψυχωσική-ψυχιατρική εμπειρία</w:t>
      </w:r>
      <w:r w:rsidRPr="00F6208D">
        <w:rPr>
          <w:rFonts w:ascii="Palatino Linotype" w:hAnsi="Palatino Linotype"/>
          <w:i/>
          <w:iCs/>
          <w:color w:val="000000"/>
          <w:sz w:val="20"/>
          <w:szCs w:val="20"/>
        </w:rPr>
        <w:t>. Τετράδια Ψυχιατρικής</w:t>
      </w:r>
      <w:r w:rsidRPr="00F6208D">
        <w:rPr>
          <w:rFonts w:ascii="Palatino Linotype" w:hAnsi="Palatino Linotype"/>
          <w:color w:val="000000"/>
          <w:sz w:val="20"/>
          <w:szCs w:val="20"/>
        </w:rPr>
        <w:t xml:space="preserve">, </w:t>
      </w:r>
      <w:r w:rsidRPr="00F6208D">
        <w:rPr>
          <w:rFonts w:ascii="Palatino Linotype" w:hAnsi="Palatino Linotype"/>
          <w:i/>
          <w:color w:val="000000"/>
          <w:sz w:val="20"/>
          <w:szCs w:val="20"/>
        </w:rPr>
        <w:t>96</w:t>
      </w:r>
      <w:r w:rsidRPr="00F6208D">
        <w:rPr>
          <w:rFonts w:ascii="Palatino Linotype" w:hAnsi="Palatino Linotype"/>
          <w:color w:val="000000"/>
          <w:sz w:val="20"/>
          <w:szCs w:val="20"/>
        </w:rPr>
        <w:t>, 39-52</w:t>
      </w:r>
      <w:r w:rsidRPr="00F6208D">
        <w:rPr>
          <w:rFonts w:ascii="Palatino Linotype" w:hAnsi="Palatino Linotype"/>
          <w:i/>
          <w:iCs/>
          <w:color w:val="000000"/>
          <w:sz w:val="20"/>
          <w:szCs w:val="20"/>
        </w:rPr>
        <w:t>.</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iCs/>
          <w:color w:val="000000"/>
          <w:sz w:val="20"/>
          <w:szCs w:val="20"/>
        </w:rPr>
        <w:t xml:space="preserve">Εμμανουηλίδου, Α. (2010). Η ψυχιατρική διαθήκη. Έκφραση ελεύθερης βούλησης σε περίπτωση ψυχιατρικής νοσηλείας. Μια (ακόμα) αυθόρμητη συνάντηση της συστηματικής σκέψης με τα κινήματα αυτοβοήθειας ανθρώπων με ψυχιατρική εμπειρία. </w:t>
      </w:r>
      <w:r w:rsidRPr="00F6208D">
        <w:rPr>
          <w:rFonts w:ascii="Palatino Linotype" w:hAnsi="Palatino Linotype"/>
          <w:i/>
          <w:iCs/>
          <w:color w:val="000000"/>
          <w:sz w:val="20"/>
          <w:szCs w:val="20"/>
        </w:rPr>
        <w:t>Τετράδια Ψυχιατρικής, 110</w:t>
      </w:r>
      <w:r w:rsidRPr="00F6208D">
        <w:rPr>
          <w:rFonts w:ascii="Palatino Linotype" w:hAnsi="Palatino Linotype"/>
          <w:iCs/>
          <w:color w:val="000000"/>
          <w:sz w:val="20"/>
          <w:szCs w:val="20"/>
        </w:rPr>
        <w:t>, 26-36.</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Style w:val="citation-flpages"/>
          <w:rFonts w:ascii="Palatino Linotype" w:hAnsi="Palatino Linotype"/>
          <w:color w:val="000000"/>
          <w:sz w:val="20"/>
          <w:szCs w:val="20"/>
          <w:lang w:val="en-US"/>
        </w:rPr>
      </w:pPr>
      <w:r w:rsidRPr="00F6208D">
        <w:rPr>
          <w:rStyle w:val="a5"/>
          <w:rFonts w:ascii="Palatino Linotype" w:hAnsi="Palatino Linotype"/>
          <w:b w:val="0"/>
          <w:color w:val="000000"/>
          <w:sz w:val="20"/>
          <w:szCs w:val="20"/>
          <w:lang w:val="en-US"/>
        </w:rPr>
        <w:t>Farkas, M. (2007).</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The</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vision</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of</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recovery</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today</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What it is and what it means for services</w:t>
      </w:r>
      <w:r w:rsidRPr="00F6208D">
        <w:rPr>
          <w:rFonts w:ascii="Palatino Linotype" w:hAnsi="Palatino Linotype"/>
          <w:color w:val="000000"/>
          <w:sz w:val="20"/>
          <w:szCs w:val="20"/>
          <w:lang w:val="en-US"/>
        </w:rPr>
        <w:t xml:space="preserve">. </w:t>
      </w:r>
      <w:r w:rsidRPr="00F6208D">
        <w:rPr>
          <w:rStyle w:val="citation-abbreviation"/>
          <w:rFonts w:ascii="Palatino Linotype" w:hAnsi="Palatino Linotype"/>
          <w:i/>
          <w:color w:val="000000"/>
          <w:sz w:val="20"/>
          <w:szCs w:val="20"/>
          <w:lang w:val="en-GB"/>
        </w:rPr>
        <w:t xml:space="preserve">World Psychiatry, </w:t>
      </w:r>
      <w:r w:rsidRPr="00F6208D">
        <w:rPr>
          <w:rStyle w:val="citation-volume"/>
          <w:rFonts w:ascii="Palatino Linotype" w:hAnsi="Palatino Linotype"/>
          <w:i/>
          <w:color w:val="000000"/>
          <w:sz w:val="20"/>
          <w:szCs w:val="20"/>
          <w:lang w:val="en-GB"/>
        </w:rPr>
        <w:t>6</w:t>
      </w:r>
      <w:r w:rsidRPr="00F6208D">
        <w:rPr>
          <w:rStyle w:val="citation-issue"/>
          <w:rFonts w:ascii="Palatino Linotype" w:hAnsi="Palatino Linotype"/>
          <w:color w:val="000000"/>
          <w:sz w:val="20"/>
          <w:szCs w:val="20"/>
          <w:lang w:val="en-GB"/>
        </w:rPr>
        <w:t>(2)</w:t>
      </w:r>
      <w:r w:rsidRPr="00F6208D">
        <w:rPr>
          <w:rStyle w:val="citation-flpages"/>
          <w:rFonts w:ascii="Palatino Linotype" w:hAnsi="Palatino Linotype"/>
          <w:color w:val="000000"/>
          <w:sz w:val="20"/>
          <w:szCs w:val="20"/>
          <w:lang w:val="en-GB"/>
        </w:rPr>
        <w:t>, 68-74.</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GB"/>
        </w:rPr>
      </w:pPr>
      <w:r w:rsidRPr="00F6208D">
        <w:rPr>
          <w:rStyle w:val="a5"/>
          <w:rFonts w:ascii="Palatino Linotype" w:hAnsi="Palatino Linotype"/>
          <w:b w:val="0"/>
          <w:color w:val="000000"/>
          <w:sz w:val="20"/>
          <w:szCs w:val="20"/>
          <w:lang w:val="en-US"/>
        </w:rPr>
        <w:t>Farkas, M., &amp; Anthony, W.A. (2010).</w:t>
      </w:r>
      <w:r w:rsidRPr="00F6208D">
        <w:rPr>
          <w:rStyle w:val="a5"/>
          <w:rFonts w:ascii="Palatino Linotype" w:hAnsi="Palatino Linotype"/>
          <w:color w:val="000000"/>
          <w:sz w:val="20"/>
          <w:szCs w:val="20"/>
          <w:lang w:val="en-US"/>
        </w:rPr>
        <w:t xml:space="preserve"> </w:t>
      </w:r>
      <w:r w:rsidRPr="00F6208D">
        <w:rPr>
          <w:rFonts w:ascii="Palatino Linotype" w:hAnsi="Palatino Linotype"/>
          <w:bCs/>
          <w:color w:val="000000"/>
          <w:sz w:val="20"/>
          <w:szCs w:val="20"/>
          <w:lang w:val="en-US"/>
        </w:rPr>
        <w:t>Psychiatric rehabilitation interventions: A review.</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International Review of Psychiatry,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22</w:t>
      </w:r>
      <w:r w:rsidRPr="00F6208D">
        <w:rPr>
          <w:rFonts w:ascii="Palatino Linotype" w:hAnsi="Palatino Linotype"/>
          <w:color w:val="000000"/>
          <w:sz w:val="20"/>
          <w:szCs w:val="20"/>
          <w:lang w:val="en-US"/>
        </w:rPr>
        <w:t xml:space="preserve">(2), 114-129. </w:t>
      </w:r>
    </w:p>
    <w:p w:rsidR="00955893" w:rsidRPr="00F6208D" w:rsidRDefault="00955893" w:rsidP="007518FF">
      <w:pPr>
        <w:pStyle w:val="a4"/>
        <w:numPr>
          <w:ilvl w:val="0"/>
          <w:numId w:val="14"/>
        </w:numPr>
        <w:tabs>
          <w:tab w:val="clear" w:pos="360"/>
          <w:tab w:val="num" w:pos="540"/>
          <w:tab w:val="num" w:pos="567"/>
        </w:tabs>
        <w:spacing w:before="120" w:after="120" w:line="240" w:lineRule="auto"/>
        <w:ind w:left="567" w:hanging="567"/>
        <w:contextualSpacing w:val="0"/>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Färdig, R., Lewander, T., Melin, L., Folke, F., &amp; Fredriksson, A. (2011). A randomized controlled trial of the illness management and recovery program for persons with schizophrenia.</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GB"/>
        </w:rPr>
        <w:t>Psychiatric Services, 62</w:t>
      </w:r>
      <w:r w:rsidRPr="00F6208D">
        <w:rPr>
          <w:rFonts w:ascii="Palatino Linotype" w:hAnsi="Palatino Linotype"/>
          <w:color w:val="000000"/>
          <w:sz w:val="20"/>
          <w:szCs w:val="20"/>
          <w:lang w:val="en-GB"/>
        </w:rPr>
        <w:t>(6</w:t>
      </w:r>
      <w:r w:rsidRPr="00F6208D">
        <w:rPr>
          <w:rFonts w:ascii="Palatino Linotype" w:hAnsi="Palatino Linotype"/>
          <w:color w:val="000000"/>
          <w:sz w:val="20"/>
          <w:szCs w:val="20"/>
          <w:lang w:val="en-US"/>
        </w:rPr>
        <w:t>), 606-612.</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Style w:val="ref-journal"/>
          <w:rFonts w:ascii="Palatino Linotype" w:hAnsi="Palatino Linotype"/>
          <w:color w:val="000000"/>
          <w:sz w:val="20"/>
          <w:szCs w:val="20"/>
          <w:lang w:val="en-US"/>
        </w:rPr>
      </w:pPr>
      <w:r w:rsidRPr="00F6208D">
        <w:rPr>
          <w:rStyle w:val="citation"/>
          <w:rFonts w:ascii="Palatino Linotype" w:hAnsi="Palatino Linotype"/>
          <w:color w:val="000000"/>
          <w:sz w:val="20"/>
          <w:szCs w:val="20"/>
          <w:lang w:val="en-GB"/>
        </w:rPr>
        <w:t xml:space="preserve">Fisher, D. (2005). Empowerment model of recovery from severe mental illness: An expert interview. </w:t>
      </w:r>
      <w:r w:rsidRPr="00F6208D">
        <w:rPr>
          <w:rStyle w:val="ref-journal"/>
          <w:rFonts w:ascii="Palatino Linotype" w:hAnsi="Palatino Linotype"/>
          <w:i/>
          <w:color w:val="000000"/>
          <w:sz w:val="20"/>
          <w:szCs w:val="20"/>
          <w:lang w:val="en-GB"/>
        </w:rPr>
        <w:t>Medscape Psychiatry &amp; Mental Health, 10</w:t>
      </w:r>
      <w:r w:rsidRPr="00F6208D">
        <w:rPr>
          <w:rStyle w:val="ref-journal"/>
          <w:rFonts w:ascii="Palatino Linotype" w:hAnsi="Palatino Linotype"/>
          <w:color w:val="000000"/>
          <w:sz w:val="20"/>
          <w:szCs w:val="20"/>
          <w:lang w:val="en-GB"/>
        </w:rPr>
        <w:t xml:space="preserve">(1).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Style w:val="ref-journal"/>
          <w:rFonts w:ascii="Palatino Linotype" w:hAnsi="Palatino Linotype"/>
          <w:color w:val="000000"/>
          <w:sz w:val="20"/>
          <w:szCs w:val="20"/>
          <w:lang w:val="en-US"/>
        </w:rPr>
      </w:pPr>
      <w:r w:rsidRPr="00F6208D">
        <w:rPr>
          <w:rStyle w:val="citation"/>
          <w:rFonts w:ascii="Palatino Linotype" w:hAnsi="Palatino Linotype"/>
          <w:color w:val="000000"/>
          <w:sz w:val="20"/>
          <w:szCs w:val="20"/>
          <w:lang w:val="en-GB"/>
        </w:rPr>
        <w:t xml:space="preserve">Frese, F.J., Stanley, J., Kress, K., &amp; </w:t>
      </w:r>
      <w:r w:rsidRPr="00F6208D">
        <w:rPr>
          <w:rStyle w:val="authornames"/>
          <w:rFonts w:ascii="Palatino Linotype" w:hAnsi="Palatino Linotype"/>
          <w:bCs/>
          <w:color w:val="000000"/>
          <w:sz w:val="20"/>
          <w:szCs w:val="20"/>
          <w:lang w:val="en-GB"/>
        </w:rPr>
        <w:t>Vogel-Scibilia, S.</w:t>
      </w:r>
      <w:r w:rsidRPr="00F6208D">
        <w:rPr>
          <w:rStyle w:val="authornames"/>
          <w:rFonts w:ascii="Palatino Linotype" w:hAnsi="Palatino Linotype"/>
          <w:b/>
          <w:bCs/>
          <w:color w:val="000000"/>
          <w:sz w:val="20"/>
          <w:szCs w:val="20"/>
          <w:lang w:val="en-GB"/>
        </w:rPr>
        <w:t xml:space="preserve"> </w:t>
      </w:r>
      <w:r w:rsidRPr="00F6208D">
        <w:rPr>
          <w:rStyle w:val="citation"/>
          <w:rFonts w:ascii="Palatino Linotype" w:hAnsi="Palatino Linotype"/>
          <w:color w:val="000000"/>
          <w:sz w:val="20"/>
          <w:szCs w:val="20"/>
          <w:lang w:val="en-GB"/>
        </w:rPr>
        <w:t xml:space="preserve">(2001). Integrating evidence-based practices and the recovery model. </w:t>
      </w:r>
      <w:r w:rsidRPr="00F6208D">
        <w:rPr>
          <w:rStyle w:val="citation"/>
          <w:rFonts w:ascii="Palatino Linotype" w:hAnsi="Palatino Linotype"/>
          <w:i/>
          <w:color w:val="000000"/>
          <w:sz w:val="20"/>
          <w:szCs w:val="20"/>
          <w:lang w:val="en-GB"/>
        </w:rPr>
        <w:t>Psychiatric Services, 52,</w:t>
      </w:r>
      <w:r w:rsidRPr="00F6208D">
        <w:rPr>
          <w:rStyle w:val="citation"/>
          <w:rFonts w:ascii="Palatino Linotype" w:hAnsi="Palatino Linotype"/>
          <w:color w:val="000000"/>
          <w:sz w:val="20"/>
          <w:szCs w:val="20"/>
          <w:lang w:val="en-GB"/>
        </w:rPr>
        <w:t xml:space="preserve"> 1462-1468.</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rPr>
      </w:pPr>
      <w:r w:rsidRPr="00F6208D">
        <w:rPr>
          <w:rStyle w:val="citation"/>
          <w:rFonts w:ascii="Palatino Linotype" w:hAnsi="Palatino Linotype"/>
          <w:color w:val="000000"/>
          <w:sz w:val="20"/>
          <w:szCs w:val="20"/>
          <w:lang w:val="en-GB"/>
        </w:rPr>
        <w:t xml:space="preserve">Gawith, L., &amp; Abrams, P. (2006). Long journey to recovery for Kiwi consumers: Recent developments in mental health policy and practice in New Zealand. </w:t>
      </w:r>
      <w:r w:rsidRPr="00F6208D">
        <w:rPr>
          <w:rStyle w:val="ref-journal"/>
          <w:rFonts w:ascii="Palatino Linotype" w:hAnsi="Palatino Linotype"/>
          <w:i/>
          <w:color w:val="000000"/>
          <w:sz w:val="20"/>
          <w:szCs w:val="20"/>
          <w:lang w:val="en-GB"/>
        </w:rPr>
        <w:t xml:space="preserve">Australian Psychology, </w:t>
      </w:r>
      <w:r w:rsidRPr="00F6208D">
        <w:rPr>
          <w:rStyle w:val="ref-vol"/>
          <w:rFonts w:ascii="Palatino Linotype" w:hAnsi="Palatino Linotype"/>
          <w:i/>
          <w:color w:val="000000"/>
          <w:sz w:val="20"/>
          <w:szCs w:val="20"/>
          <w:lang w:val="en-GB"/>
        </w:rPr>
        <w:t>4,</w:t>
      </w:r>
      <w:r w:rsidRPr="00F6208D">
        <w:rPr>
          <w:rStyle w:val="ref-vol"/>
          <w:rFonts w:ascii="Palatino Linotype" w:hAnsi="Palatino Linotype"/>
          <w:color w:val="000000"/>
          <w:sz w:val="20"/>
          <w:szCs w:val="20"/>
          <w:lang w:val="en-GB"/>
        </w:rPr>
        <w:t xml:space="preserve"> </w:t>
      </w:r>
      <w:r w:rsidRPr="00F6208D">
        <w:rPr>
          <w:rStyle w:val="citation"/>
          <w:rFonts w:ascii="Palatino Linotype" w:hAnsi="Palatino Linotype"/>
          <w:color w:val="000000"/>
          <w:sz w:val="20"/>
          <w:szCs w:val="20"/>
          <w:lang w:val="en-GB"/>
        </w:rPr>
        <w:t>140-148.</w:t>
      </w:r>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Glover, H. (2002). </w:t>
      </w:r>
      <w:r w:rsidRPr="00F6208D">
        <w:rPr>
          <w:rFonts w:ascii="Palatino Linotype" w:hAnsi="Palatino Linotype"/>
          <w:i/>
          <w:color w:val="000000"/>
          <w:sz w:val="20"/>
          <w:szCs w:val="20"/>
          <w:lang w:val="en-US"/>
        </w:rPr>
        <w:t>Developing a recovery platform for mental health service delivery for people with mental illness/ distress in England.</w:t>
      </w:r>
      <w:r w:rsidRPr="00F6208D">
        <w:rPr>
          <w:rFonts w:ascii="Palatino Linotype" w:hAnsi="Palatino Linotype"/>
          <w:color w:val="000000"/>
          <w:sz w:val="20"/>
          <w:szCs w:val="20"/>
          <w:lang w:val="en-US"/>
        </w:rPr>
        <w:t xml:space="preserve"> London</w:t>
      </w:r>
      <w:r w:rsidRPr="00F6208D">
        <w:rPr>
          <w:rFonts w:ascii="Palatino Linotype" w:hAnsi="Palatino Linotype"/>
          <w:color w:val="000000"/>
          <w:sz w:val="20"/>
          <w:szCs w:val="20"/>
        </w:rPr>
        <w:t xml:space="preserve">: </w:t>
      </w:r>
      <w:r w:rsidRPr="00F6208D">
        <w:rPr>
          <w:rFonts w:ascii="Palatino Linotype" w:hAnsi="Palatino Linotype"/>
          <w:color w:val="000000"/>
          <w:sz w:val="20"/>
          <w:szCs w:val="20"/>
          <w:lang w:val="en-US"/>
        </w:rPr>
        <w:t>National Institute of Mental Health.</w:t>
      </w:r>
    </w:p>
    <w:p w:rsidR="00955893" w:rsidRPr="00F6208D" w:rsidRDefault="00955893" w:rsidP="007518FF">
      <w:pPr>
        <w:pStyle w:val="a4"/>
        <w:numPr>
          <w:ilvl w:val="0"/>
          <w:numId w:val="14"/>
        </w:numPr>
        <w:tabs>
          <w:tab w:val="clear" w:pos="360"/>
          <w:tab w:val="num" w:pos="540"/>
          <w:tab w:val="num" w:pos="567"/>
        </w:tabs>
        <w:spacing w:before="100" w:beforeAutospacing="1" w:after="100" w:afterAutospacing="1" w:line="240" w:lineRule="auto"/>
        <w:ind w:left="567" w:hanging="567"/>
        <w:contextualSpacing w:val="0"/>
        <w:jc w:val="both"/>
        <w:rPr>
          <w:rFonts w:ascii="Palatino Linotype" w:hAnsi="Palatino Linotype"/>
          <w:color w:val="000000"/>
          <w:sz w:val="20"/>
          <w:szCs w:val="20"/>
          <w:lang w:val="en-US"/>
        </w:rPr>
      </w:pPr>
      <w:r w:rsidRPr="00F6208D">
        <w:rPr>
          <w:rStyle w:val="citationjournal"/>
          <w:rFonts w:ascii="Palatino Linotype" w:hAnsi="Palatino Linotype"/>
          <w:color w:val="000000"/>
          <w:sz w:val="20"/>
          <w:szCs w:val="20"/>
          <w:lang w:val="en-US"/>
        </w:rPr>
        <w:t xml:space="preserve">Gold, E. (2007). "From narrative wreckage to islands of clarity: Stories of recovery from psychosis". </w:t>
      </w:r>
      <w:r w:rsidRPr="00F6208D">
        <w:rPr>
          <w:rStyle w:val="citationjournal"/>
          <w:rFonts w:ascii="Palatino Linotype" w:hAnsi="Palatino Linotype"/>
          <w:i/>
          <w:iCs/>
          <w:color w:val="000000"/>
          <w:sz w:val="20"/>
          <w:szCs w:val="20"/>
          <w:lang w:val="en-US"/>
        </w:rPr>
        <w:t>Canadian Family Physician,</w:t>
      </w:r>
      <w:r w:rsidRPr="00F6208D">
        <w:rPr>
          <w:rStyle w:val="citationjournal"/>
          <w:rFonts w:ascii="Palatino Linotype" w:hAnsi="Palatino Linotype"/>
          <w:i/>
          <w:color w:val="000000"/>
          <w:sz w:val="20"/>
          <w:szCs w:val="20"/>
          <w:lang w:val="en-US"/>
        </w:rPr>
        <w:t xml:space="preserve"> </w:t>
      </w:r>
      <w:r w:rsidRPr="00F6208D">
        <w:rPr>
          <w:rStyle w:val="citationjournal"/>
          <w:rFonts w:ascii="Palatino Linotype" w:hAnsi="Palatino Linotype"/>
          <w:bCs/>
          <w:i/>
          <w:color w:val="000000"/>
          <w:sz w:val="20"/>
          <w:szCs w:val="20"/>
          <w:lang w:val="en-US"/>
        </w:rPr>
        <w:t>53</w:t>
      </w:r>
      <w:r w:rsidRPr="00F6208D">
        <w:rPr>
          <w:rStyle w:val="citationjournal"/>
          <w:rFonts w:ascii="Palatino Linotype" w:hAnsi="Palatino Linotype"/>
          <w:color w:val="000000"/>
          <w:sz w:val="20"/>
          <w:szCs w:val="20"/>
          <w:lang w:val="en-US"/>
        </w:rPr>
        <w:t>(8): 1271–1275.</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Style w:val="a5"/>
          <w:rFonts w:ascii="Palatino Linotype" w:hAnsi="Palatino Linotype"/>
          <w:bCs w:val="0"/>
          <w:color w:val="000000"/>
          <w:sz w:val="20"/>
          <w:szCs w:val="20"/>
        </w:rPr>
      </w:pPr>
      <w:r w:rsidRPr="00F6208D">
        <w:rPr>
          <w:rFonts w:ascii="Palatino Linotype" w:hAnsi="Palatino Linotype"/>
          <w:color w:val="000000"/>
          <w:sz w:val="20"/>
          <w:szCs w:val="20"/>
          <w:lang w:val="en-US"/>
        </w:rPr>
        <w:t xml:space="preserve">Haigh, R. (2000). Partnership with patients. Modern antipaternalism needs to be invigorated. </w:t>
      </w:r>
      <w:r w:rsidRPr="00F6208D">
        <w:rPr>
          <w:rFonts w:ascii="Palatino Linotype" w:hAnsi="Palatino Linotype"/>
          <w:i/>
          <w:color w:val="000000"/>
          <w:sz w:val="20"/>
          <w:szCs w:val="20"/>
          <w:lang w:val="en-US"/>
        </w:rPr>
        <w:t>British Medical Journal, 320</w:t>
      </w:r>
      <w:r w:rsidRPr="00F6208D">
        <w:rPr>
          <w:rFonts w:ascii="Palatino Linotype" w:hAnsi="Palatino Linotype"/>
          <w:color w:val="000000"/>
          <w:sz w:val="20"/>
          <w:szCs w:val="20"/>
          <w:lang w:val="en-US"/>
        </w:rPr>
        <w:t>(7227), 117-118.</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olor w:val="000000"/>
          <w:sz w:val="20"/>
          <w:szCs w:val="20"/>
          <w:lang w:val="en-US"/>
        </w:rPr>
        <w:t xml:space="preserve">Harris, M., Smith, B., &amp; Veale, A. (2005). Printed patient education interventions to facilitate shared management of chronic disease a literature review. </w:t>
      </w:r>
      <w:r w:rsidRPr="00F6208D">
        <w:rPr>
          <w:rFonts w:ascii="Palatino Linotype" w:hAnsi="Palatino Linotype"/>
          <w:i/>
          <w:color w:val="000000"/>
          <w:sz w:val="20"/>
          <w:szCs w:val="20"/>
          <w:lang w:val="en-US"/>
        </w:rPr>
        <w:t>International Medical Journal, 35</w:t>
      </w:r>
      <w:r w:rsidRPr="00F6208D">
        <w:rPr>
          <w:rFonts w:ascii="Palatino Linotype" w:hAnsi="Palatino Linotype"/>
          <w:color w:val="000000"/>
          <w:sz w:val="20"/>
          <w:szCs w:val="20"/>
          <w:lang w:val="en-US"/>
        </w:rPr>
        <w:t xml:space="preserve">(12), 711-716.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Henderson, R. (</w:t>
      </w:r>
      <w:r w:rsidRPr="00F6208D">
        <w:rPr>
          <w:rFonts w:ascii="Palatino Linotype" w:hAnsi="Palatino Linotype"/>
          <w:color w:val="000000"/>
          <w:sz w:val="20"/>
          <w:szCs w:val="20"/>
          <w:lang w:val="en-GB"/>
        </w:rPr>
        <w:t xml:space="preserve">2004). </w:t>
      </w:r>
      <w:r w:rsidRPr="00F6208D">
        <w:rPr>
          <w:rFonts w:ascii="Palatino Linotype" w:hAnsi="Palatino Linotype"/>
          <w:i/>
          <w:iCs/>
          <w:color w:val="000000"/>
          <w:sz w:val="20"/>
          <w:szCs w:val="20"/>
          <w:lang w:val="en-US"/>
        </w:rPr>
        <w:t>Empowerment through advocacy-mental health advocacy in focus</w:t>
      </w:r>
      <w:r w:rsidRPr="00F6208D">
        <w:rPr>
          <w:rFonts w:ascii="Palatino Linotype" w:hAnsi="Palatino Linotype"/>
          <w:color w:val="000000"/>
          <w:sz w:val="20"/>
          <w:szCs w:val="20"/>
          <w:lang w:val="en-US"/>
        </w:rPr>
        <w:t xml:space="preserve">. Retrieved from </w:t>
      </w:r>
      <w:r w:rsidRPr="00F6208D">
        <w:rPr>
          <w:rFonts w:ascii="Palatino Linotype" w:hAnsi="Palatino Linotype"/>
          <w:color w:val="000000"/>
          <w:sz w:val="20"/>
          <w:szCs w:val="20"/>
          <w:lang w:val="en-GB"/>
        </w:rPr>
        <w:t>http://www.aqvx59.dsl.pipex.com/GPMH%20mental%20health%20Chapter.pdf</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Henderson, C., Flood, C., Leese, M., </w:t>
      </w:r>
      <w:r w:rsidRPr="00F6208D">
        <w:rPr>
          <w:rFonts w:ascii="Palatino Linotype" w:hAnsi="Palatino Linotype"/>
          <w:color w:val="000000"/>
          <w:sz w:val="20"/>
          <w:szCs w:val="20"/>
          <w:lang w:val="en-GB"/>
        </w:rPr>
        <w:t xml:space="preserve">Thornicroft, G., Sutherby, K., &amp; Szmukler, G. </w:t>
      </w:r>
      <w:r w:rsidRPr="00F6208D">
        <w:rPr>
          <w:rFonts w:ascii="Palatino Linotype" w:hAnsi="Palatino Linotype"/>
          <w:color w:val="000000"/>
          <w:sz w:val="20"/>
          <w:szCs w:val="20"/>
          <w:lang w:val="en-US"/>
        </w:rPr>
        <w:t>(2004). Effect of joint crisis plans on use of compulsory treatment in psychiatry: Single blind randomized controlled trial.</w:t>
      </w:r>
      <w:r w:rsidRPr="00F6208D">
        <w:rPr>
          <w:rFonts w:ascii="Palatino Linotype" w:hAnsi="Palatino Linotype"/>
          <w:i/>
          <w:color w:val="000000"/>
          <w:sz w:val="20"/>
          <w:szCs w:val="20"/>
          <w:lang w:val="en-US"/>
        </w:rPr>
        <w:t xml:space="preserve"> British Medical Journal, 329</w:t>
      </w:r>
      <w:r w:rsidRPr="00F6208D">
        <w:rPr>
          <w:rFonts w:ascii="Palatino Linotype" w:hAnsi="Palatino Linotype"/>
          <w:color w:val="000000"/>
          <w:sz w:val="20"/>
          <w:szCs w:val="20"/>
          <w:lang w:val="en-US"/>
        </w:rPr>
        <w:t>(7458), 136.</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Herrman, H. (2010). WPA Project on partnerships for best practices in working with service users and carers.</w:t>
      </w:r>
      <w:r w:rsidRPr="00F6208D">
        <w:rPr>
          <w:rFonts w:ascii="Palatino Linotype" w:hAnsi="Palatino Linotype"/>
          <w:i/>
          <w:color w:val="000000"/>
          <w:sz w:val="20"/>
          <w:szCs w:val="20"/>
          <w:lang w:val="en-US"/>
        </w:rPr>
        <w:t xml:space="preserve"> World Psychiatry, 9</w:t>
      </w:r>
      <w:r w:rsidRPr="00F6208D">
        <w:rPr>
          <w:rFonts w:ascii="Palatino Linotype" w:hAnsi="Palatino Linotype"/>
          <w:color w:val="000000"/>
          <w:sz w:val="20"/>
          <w:szCs w:val="20"/>
          <w:lang w:val="en-US"/>
        </w:rPr>
        <w:t>(2),</w:t>
      </w:r>
      <w:r w:rsidRPr="00F6208D">
        <w:rPr>
          <w:rFonts w:ascii="Palatino Linotype" w:hAnsi="Palatino Linotype"/>
          <w:i/>
          <w:color w:val="000000"/>
          <w:sz w:val="20"/>
          <w:szCs w:val="20"/>
          <w:lang w:val="en-US"/>
        </w:rPr>
        <w:t xml:space="preserve"> </w:t>
      </w:r>
      <w:r w:rsidRPr="00F6208D">
        <w:rPr>
          <w:rFonts w:ascii="Palatino Linotype" w:hAnsi="Palatino Linotype"/>
          <w:color w:val="000000"/>
          <w:sz w:val="20"/>
          <w:szCs w:val="20"/>
          <w:lang w:val="en-US"/>
        </w:rPr>
        <w:t>127-128.</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iCs/>
          <w:color w:val="000000"/>
          <w:sz w:val="20"/>
          <w:szCs w:val="20"/>
        </w:rPr>
      </w:pPr>
      <w:r w:rsidRPr="00F6208D">
        <w:rPr>
          <w:rFonts w:ascii="Palatino Linotype" w:hAnsi="Palatino Linotype"/>
          <w:color w:val="000000"/>
          <w:sz w:val="20"/>
          <w:szCs w:val="20"/>
          <w:lang w:val="en-US"/>
        </w:rPr>
        <w:t>Hope, R. (2004).</w:t>
      </w:r>
      <w:r w:rsidRPr="00F6208D">
        <w:rPr>
          <w:rFonts w:ascii="Palatino Linotype" w:hAnsi="Palatino Linotype"/>
          <w:i/>
          <w:color w:val="000000"/>
          <w:sz w:val="20"/>
          <w:szCs w:val="20"/>
          <w:lang w:val="en-US"/>
        </w:rPr>
        <w:t xml:space="preserve"> The ten essential shared capabilities: A framework for the whole mental health workforce.</w:t>
      </w:r>
      <w:r w:rsidRPr="00F6208D">
        <w:rPr>
          <w:rFonts w:ascii="Palatino Linotype" w:hAnsi="Palatino Linotype"/>
          <w:color w:val="000000"/>
          <w:sz w:val="20"/>
          <w:szCs w:val="20"/>
          <w:lang w:val="en-US"/>
        </w:rPr>
        <w:t xml:space="preserve"> London: Department of Health.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iCs/>
          <w:color w:val="000000"/>
          <w:sz w:val="20"/>
          <w:szCs w:val="20"/>
        </w:rPr>
      </w:pPr>
      <w:r w:rsidRPr="00F6208D">
        <w:rPr>
          <w:rFonts w:ascii="Palatino Linotype" w:hAnsi="Palatino Linotype"/>
          <w:color w:val="000000"/>
          <w:sz w:val="20"/>
          <w:szCs w:val="20"/>
          <w:lang w:val="en-GB"/>
        </w:rPr>
        <w:lastRenderedPageBreak/>
        <w:t xml:space="preserve">Hopper, K., Harrison, G., Janca, A., &amp; </w:t>
      </w:r>
      <w:r w:rsidRPr="00F6208D">
        <w:rPr>
          <w:rStyle w:val="cit-name-surname"/>
          <w:rFonts w:ascii="Palatino Linotype" w:hAnsi="Palatino Linotype"/>
          <w:color w:val="000000"/>
          <w:sz w:val="20"/>
          <w:szCs w:val="20"/>
          <w:lang w:val="en-US"/>
        </w:rPr>
        <w:t>Sartorius,</w:t>
      </w:r>
      <w:r w:rsidRPr="00F6208D">
        <w:rPr>
          <w:rStyle w:val="cit-ed"/>
          <w:rFonts w:ascii="Palatino Linotype" w:hAnsi="Palatino Linotype"/>
          <w:color w:val="000000"/>
          <w:sz w:val="20"/>
          <w:szCs w:val="20"/>
          <w:lang w:val="en-US"/>
        </w:rPr>
        <w:t xml:space="preserve"> </w:t>
      </w:r>
      <w:r w:rsidRPr="00F6208D">
        <w:rPr>
          <w:rStyle w:val="cit-name-given-names"/>
          <w:rFonts w:ascii="Palatino Linotype" w:hAnsi="Palatino Linotype"/>
          <w:color w:val="000000"/>
          <w:sz w:val="20"/>
          <w:szCs w:val="20"/>
          <w:lang w:val="en-US"/>
        </w:rPr>
        <w:t>N.</w:t>
      </w:r>
      <w:r w:rsidRPr="00F6208D">
        <w:rPr>
          <w:rFonts w:ascii="Palatino Linotype" w:hAnsi="Palatino Linotype"/>
          <w:iCs/>
          <w:color w:val="000000"/>
          <w:sz w:val="20"/>
          <w:szCs w:val="20"/>
          <w:lang w:val="en-US"/>
        </w:rPr>
        <w:t xml:space="preserve"> </w:t>
      </w:r>
      <w:r w:rsidRPr="00F6208D">
        <w:rPr>
          <w:rFonts w:ascii="Palatino Linotype" w:hAnsi="Palatino Linotype"/>
          <w:color w:val="000000"/>
          <w:sz w:val="20"/>
          <w:szCs w:val="20"/>
          <w:lang w:val="en-GB"/>
        </w:rPr>
        <w:t xml:space="preserve">(2007). </w:t>
      </w:r>
      <w:r w:rsidRPr="00F6208D">
        <w:rPr>
          <w:rFonts w:ascii="Palatino Linotype" w:hAnsi="Palatino Linotype"/>
          <w:i/>
          <w:color w:val="000000"/>
          <w:sz w:val="20"/>
          <w:szCs w:val="20"/>
          <w:lang w:val="en-GB"/>
        </w:rPr>
        <w:t xml:space="preserve">Recovery from Schizophrenia: An International Perspective. </w:t>
      </w:r>
      <w:r w:rsidRPr="00F6208D">
        <w:rPr>
          <w:rFonts w:ascii="Palatino Linotype" w:hAnsi="Palatino Linotype"/>
          <w:color w:val="000000"/>
          <w:sz w:val="20"/>
          <w:szCs w:val="20"/>
          <w:lang w:val="en-GB"/>
        </w:rPr>
        <w:t>Oxford: Oxford University Press.</w:t>
      </w:r>
    </w:p>
    <w:p w:rsidR="00955893" w:rsidRPr="00F6208D" w:rsidRDefault="00955893" w:rsidP="007518FF">
      <w:pPr>
        <w:numPr>
          <w:ilvl w:val="0"/>
          <w:numId w:val="14"/>
        </w:numPr>
        <w:tabs>
          <w:tab w:val="clear" w:pos="360"/>
          <w:tab w:val="num" w:pos="540"/>
          <w:tab w:val="num" w:pos="567"/>
          <w:tab w:val="left" w:pos="1701"/>
        </w:tabs>
        <w:spacing w:before="120" w:after="120" w:line="240" w:lineRule="auto"/>
        <w:ind w:left="567" w:hanging="567"/>
        <w:jc w:val="both"/>
        <w:rPr>
          <w:rStyle w:val="citation"/>
          <w:rFonts w:ascii="Palatino Linotype" w:hAnsi="Palatino Linotype"/>
          <w:color w:val="000000"/>
          <w:sz w:val="20"/>
          <w:szCs w:val="20"/>
        </w:rPr>
      </w:pPr>
      <w:r w:rsidRPr="00F6208D">
        <w:rPr>
          <w:rFonts w:ascii="Palatino Linotype" w:hAnsi="Palatino Linotype"/>
          <w:bCs/>
          <w:color w:val="000000"/>
          <w:sz w:val="20"/>
          <w:szCs w:val="20"/>
          <w:lang w:val="en-GB"/>
        </w:rPr>
        <w:t>Jacobson, N., &amp; Greenley, D.</w:t>
      </w:r>
      <w:r w:rsidRPr="00F6208D">
        <w:rPr>
          <w:rFonts w:ascii="Palatino Linotype" w:hAnsi="Palatino Linotype"/>
          <w:color w:val="000000"/>
          <w:sz w:val="20"/>
          <w:szCs w:val="20"/>
          <w:lang w:val="en-GB"/>
        </w:rPr>
        <w:t xml:space="preserve"> </w:t>
      </w:r>
      <w:r w:rsidRPr="00F6208D">
        <w:rPr>
          <w:rFonts w:ascii="Palatino Linotype" w:hAnsi="Palatino Linotype"/>
          <w:bCs/>
          <w:color w:val="000000"/>
          <w:sz w:val="20"/>
          <w:szCs w:val="20"/>
          <w:lang w:val="en-GB"/>
        </w:rPr>
        <w:t xml:space="preserve">(2001). What is recovery? A conceptual model and explication. </w:t>
      </w:r>
      <w:r w:rsidRPr="00F6208D">
        <w:rPr>
          <w:rFonts w:ascii="Palatino Linotype" w:hAnsi="Palatino Linotype"/>
          <w:i/>
          <w:color w:val="000000"/>
          <w:sz w:val="20"/>
          <w:szCs w:val="20"/>
          <w:lang w:val="en-GB"/>
        </w:rPr>
        <w:t>Psychiatric Services 52</w:t>
      </w:r>
      <w:r w:rsidRPr="00F6208D">
        <w:rPr>
          <w:rFonts w:ascii="Palatino Linotype" w:hAnsi="Palatino Linotype"/>
          <w:color w:val="000000"/>
          <w:sz w:val="20"/>
          <w:szCs w:val="20"/>
          <w:lang w:val="en-GB"/>
        </w:rPr>
        <w:t>(4),</w:t>
      </w:r>
      <w:r w:rsidRPr="00F6208D">
        <w:rPr>
          <w:rFonts w:ascii="Palatino Linotype" w:hAnsi="Palatino Linotype"/>
          <w:i/>
          <w:color w:val="000000"/>
          <w:sz w:val="20"/>
          <w:szCs w:val="20"/>
          <w:lang w:val="en-GB"/>
        </w:rPr>
        <w:t xml:space="preserve"> </w:t>
      </w:r>
      <w:r w:rsidRPr="00F6208D">
        <w:rPr>
          <w:rFonts w:ascii="Palatino Linotype" w:hAnsi="Palatino Linotype"/>
          <w:color w:val="000000"/>
          <w:sz w:val="20"/>
          <w:szCs w:val="20"/>
          <w:lang w:val="en-GB"/>
        </w:rPr>
        <w:t>482-485.</w:t>
      </w:r>
      <w:r w:rsidRPr="00F6208D">
        <w:rPr>
          <w:rStyle w:val="citation"/>
          <w:rFonts w:ascii="Palatino Linotype" w:hAnsi="Palatino Linotype"/>
          <w:color w:val="000000"/>
          <w:sz w:val="20"/>
          <w:szCs w:val="20"/>
          <w:lang w:val="en-GB"/>
        </w:rPr>
        <w:t xml:space="preserve">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outlineLvl w:val="1"/>
        <w:rPr>
          <w:rFonts w:ascii="Palatino Linotype" w:hAnsi="Palatino Linotype"/>
          <w:color w:val="000000"/>
          <w:sz w:val="20"/>
          <w:szCs w:val="20"/>
          <w:lang w:val="en-GB"/>
        </w:rPr>
      </w:pPr>
      <w:r w:rsidRPr="00F6208D">
        <w:rPr>
          <w:rStyle w:val="citation"/>
          <w:rFonts w:ascii="Palatino Linotype" w:hAnsi="Palatino Linotype"/>
          <w:color w:val="000000"/>
          <w:sz w:val="20"/>
          <w:szCs w:val="20"/>
          <w:lang w:val="en-GB"/>
        </w:rPr>
        <w:t xml:space="preserve">Jacobson, N., &amp; Curtis, L. (2002). Recovery as policy in mental health services: Strategies emerging from the states. </w:t>
      </w:r>
      <w:r w:rsidRPr="00F6208D">
        <w:rPr>
          <w:rStyle w:val="ref-journal"/>
          <w:rFonts w:ascii="Palatino Linotype" w:hAnsi="Palatino Linotype"/>
          <w:i/>
          <w:color w:val="000000"/>
          <w:sz w:val="20"/>
          <w:szCs w:val="20"/>
          <w:lang w:val="en-GB"/>
        </w:rPr>
        <w:t>Psychiatric</w:t>
      </w:r>
      <w:r w:rsidRPr="00F6208D">
        <w:rPr>
          <w:rStyle w:val="ref-journal"/>
          <w:rFonts w:ascii="Palatino Linotype" w:hAnsi="Palatino Linotype"/>
          <w:color w:val="000000"/>
          <w:sz w:val="20"/>
          <w:szCs w:val="20"/>
          <w:lang w:val="en-GB"/>
        </w:rPr>
        <w:t xml:space="preserve"> </w:t>
      </w:r>
      <w:r w:rsidRPr="00F6208D">
        <w:rPr>
          <w:rStyle w:val="ref-journal"/>
          <w:rFonts w:ascii="Palatino Linotype" w:hAnsi="Palatino Linotype"/>
          <w:i/>
          <w:color w:val="000000"/>
          <w:sz w:val="20"/>
          <w:szCs w:val="20"/>
          <w:lang w:val="en-GB"/>
        </w:rPr>
        <w:t xml:space="preserve">Rehabilitation Journal, </w:t>
      </w:r>
      <w:r w:rsidRPr="00F6208D">
        <w:rPr>
          <w:rStyle w:val="ref-vol"/>
          <w:rFonts w:ascii="Palatino Linotype" w:hAnsi="Palatino Linotype"/>
          <w:i/>
          <w:color w:val="000000"/>
          <w:sz w:val="20"/>
          <w:szCs w:val="20"/>
          <w:lang w:val="en-GB"/>
        </w:rPr>
        <w:t>23</w:t>
      </w:r>
      <w:r w:rsidRPr="00F6208D">
        <w:rPr>
          <w:rStyle w:val="citation"/>
          <w:rFonts w:ascii="Palatino Linotype" w:hAnsi="Palatino Linotype"/>
          <w:i/>
          <w:color w:val="000000"/>
          <w:sz w:val="20"/>
          <w:szCs w:val="20"/>
          <w:lang w:val="en-GB"/>
        </w:rPr>
        <w:t>,</w:t>
      </w:r>
      <w:r w:rsidRPr="00F6208D">
        <w:rPr>
          <w:rStyle w:val="citation"/>
          <w:rFonts w:ascii="Palatino Linotype" w:hAnsi="Palatino Linotype"/>
          <w:color w:val="000000"/>
          <w:sz w:val="20"/>
          <w:szCs w:val="20"/>
          <w:lang w:val="en-GB"/>
        </w:rPr>
        <w:t xml:space="preserve"> 333-341.</w:t>
      </w:r>
      <w:r w:rsidRPr="00F6208D">
        <w:rPr>
          <w:rFonts w:ascii="Palatino Linotype" w:hAnsi="Palatino Linotype" w:cs="AdvPS497E2"/>
          <w:color w:val="000000"/>
          <w:sz w:val="20"/>
          <w:szCs w:val="20"/>
          <w:lang w:val="en-US"/>
        </w:rPr>
        <w:t xml:space="preserve"> </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outlineLvl w:val="1"/>
        <w:rPr>
          <w:rFonts w:ascii="Palatino Linotype" w:hAnsi="Palatino Linotype"/>
          <w:color w:val="000000"/>
          <w:sz w:val="20"/>
          <w:szCs w:val="20"/>
          <w:lang w:val="en-GB"/>
        </w:rPr>
      </w:pPr>
      <w:r w:rsidRPr="00F6208D">
        <w:rPr>
          <w:rFonts w:ascii="Palatino Linotype" w:hAnsi="Palatino Linotype" w:cs="AdvPS497E2"/>
          <w:color w:val="000000"/>
          <w:sz w:val="20"/>
          <w:szCs w:val="20"/>
          <w:lang w:val="en-US"/>
        </w:rPr>
        <w:t>Jobe, T.H., &amp; Harrow, M. (2005). Long-term outcome of patients with</w:t>
      </w:r>
      <w:r w:rsidRPr="00F6208D">
        <w:rPr>
          <w:rFonts w:ascii="Palatino Linotype" w:hAnsi="Palatino Linotype"/>
          <w:color w:val="000000"/>
          <w:sz w:val="20"/>
          <w:szCs w:val="20"/>
          <w:lang w:val="en-US"/>
        </w:rPr>
        <w:t xml:space="preserve"> </w:t>
      </w:r>
      <w:r w:rsidRPr="00F6208D">
        <w:rPr>
          <w:rFonts w:ascii="Palatino Linotype" w:hAnsi="Palatino Linotype" w:cs="AdvPS497E2"/>
          <w:color w:val="000000"/>
          <w:sz w:val="20"/>
          <w:szCs w:val="20"/>
          <w:lang w:val="en-US"/>
        </w:rPr>
        <w:t xml:space="preserve">schizophrenia: </w:t>
      </w:r>
      <w:r w:rsidRPr="00F6208D">
        <w:rPr>
          <w:rFonts w:ascii="Palatino Linotype" w:hAnsi="Palatino Linotype" w:cs="AdvPS497E2"/>
          <w:color w:val="000000"/>
          <w:sz w:val="20"/>
          <w:szCs w:val="20"/>
        </w:rPr>
        <w:t>Α</w:t>
      </w:r>
      <w:r w:rsidRPr="00F6208D">
        <w:rPr>
          <w:rFonts w:ascii="Palatino Linotype" w:hAnsi="Palatino Linotype" w:cs="AdvPS497E2"/>
          <w:color w:val="000000"/>
          <w:sz w:val="20"/>
          <w:szCs w:val="20"/>
          <w:lang w:val="en-US"/>
        </w:rPr>
        <w:t xml:space="preserve"> review. </w:t>
      </w:r>
      <w:r w:rsidRPr="00F6208D">
        <w:rPr>
          <w:rFonts w:ascii="Palatino Linotype" w:hAnsi="Palatino Linotype" w:cs="AdvPS497E3"/>
          <w:i/>
          <w:color w:val="000000"/>
          <w:sz w:val="20"/>
          <w:szCs w:val="20"/>
          <w:lang w:val="en-US"/>
        </w:rPr>
        <w:t xml:space="preserve">Canadian Journal of </w:t>
      </w:r>
      <w:r w:rsidRPr="00F6208D">
        <w:rPr>
          <w:rFonts w:ascii="Palatino Linotype" w:hAnsi="Palatino Linotype" w:cs="AdvPS497E3"/>
          <w:color w:val="000000"/>
          <w:sz w:val="20"/>
          <w:szCs w:val="20"/>
          <w:lang w:val="en-US"/>
        </w:rPr>
        <w:t>Psychiatry</w:t>
      </w:r>
      <w:r w:rsidRPr="00F6208D">
        <w:rPr>
          <w:rFonts w:ascii="Palatino Linotype" w:hAnsi="Palatino Linotype" w:cs="AdvPS497E2"/>
          <w:i/>
          <w:color w:val="000000"/>
          <w:sz w:val="20"/>
          <w:szCs w:val="20"/>
          <w:lang w:val="en-US"/>
        </w:rPr>
        <w:t xml:space="preserve">, </w:t>
      </w:r>
      <w:r w:rsidRPr="00F6208D">
        <w:rPr>
          <w:rFonts w:ascii="Palatino Linotype" w:hAnsi="Palatino Linotype" w:cs="AdvPS497E2"/>
          <w:i/>
          <w:color w:val="000000"/>
          <w:sz w:val="20"/>
          <w:szCs w:val="20"/>
        </w:rPr>
        <w:t>14</w:t>
      </w:r>
      <w:r w:rsidRPr="00F6208D">
        <w:rPr>
          <w:rFonts w:ascii="Palatino Linotype" w:hAnsi="Palatino Linotype" w:cs="AdvPS497E2"/>
          <w:i/>
          <w:color w:val="000000"/>
          <w:sz w:val="20"/>
          <w:szCs w:val="20"/>
          <w:lang w:val="en-US"/>
        </w:rPr>
        <w:t>,</w:t>
      </w:r>
      <w:r w:rsidRPr="00F6208D">
        <w:rPr>
          <w:rFonts w:ascii="Palatino Linotype" w:hAnsi="Palatino Linotype" w:cs="AdvPS497E2"/>
          <w:color w:val="000000"/>
          <w:sz w:val="20"/>
          <w:szCs w:val="20"/>
          <w:lang w:val="en-US"/>
        </w:rPr>
        <w:t xml:space="preserve"> </w:t>
      </w:r>
      <w:r w:rsidRPr="00F6208D">
        <w:rPr>
          <w:rFonts w:ascii="Palatino Linotype" w:hAnsi="Palatino Linotype" w:cs="AdvPS497E2"/>
          <w:color w:val="000000"/>
          <w:sz w:val="20"/>
          <w:szCs w:val="20"/>
        </w:rPr>
        <w:t>892</w:t>
      </w:r>
      <w:r w:rsidRPr="00F6208D">
        <w:rPr>
          <w:rFonts w:ascii="Palatino Linotype" w:hAnsi="Palatino Linotype" w:cs="AdvPS497E2"/>
          <w:color w:val="000000"/>
          <w:sz w:val="20"/>
          <w:szCs w:val="20"/>
          <w:lang w:val="en-US"/>
        </w:rPr>
        <w:t>-9</w:t>
      </w:r>
      <w:r w:rsidRPr="00F6208D">
        <w:rPr>
          <w:rFonts w:ascii="Palatino Linotype" w:hAnsi="Palatino Linotype" w:cs="AdvPS497E2"/>
          <w:color w:val="000000"/>
          <w:sz w:val="20"/>
          <w:szCs w:val="20"/>
        </w:rPr>
        <w:t>00.</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outlineLvl w:val="1"/>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Kingdon, D., Jones, R., &amp; Lonnqvist, J. (2004). Protecting the human rights of people with mental disorter: New recommendations emerging from the Council of Europe. </w:t>
      </w:r>
      <w:r w:rsidRPr="00F6208D">
        <w:rPr>
          <w:rFonts w:ascii="Palatino Linotype" w:hAnsi="Palatino Linotype"/>
          <w:i/>
          <w:color w:val="000000"/>
          <w:sz w:val="20"/>
          <w:szCs w:val="20"/>
          <w:lang w:val="en-US"/>
        </w:rPr>
        <w:t xml:space="preserve">British Journal of </w:t>
      </w:r>
      <w:r w:rsidRPr="00F6208D">
        <w:rPr>
          <w:rFonts w:ascii="Palatino Linotype" w:hAnsi="Palatino Linotype"/>
          <w:color w:val="000000"/>
          <w:sz w:val="20"/>
          <w:szCs w:val="20"/>
          <w:lang w:val="en-US"/>
        </w:rPr>
        <w:t xml:space="preserve">Psychiatry, </w:t>
      </w:r>
      <w:r w:rsidRPr="00F6208D">
        <w:rPr>
          <w:rFonts w:ascii="Palatino Linotype" w:hAnsi="Palatino Linotype"/>
          <w:i/>
          <w:color w:val="000000"/>
          <w:sz w:val="20"/>
          <w:szCs w:val="20"/>
          <w:lang w:val="en-US"/>
        </w:rPr>
        <w:t>185</w:t>
      </w:r>
      <w:r w:rsidRPr="00F6208D">
        <w:rPr>
          <w:rFonts w:ascii="Palatino Linotype" w:hAnsi="Palatino Linotype"/>
          <w:color w:val="000000"/>
          <w:sz w:val="20"/>
          <w:szCs w:val="20"/>
          <w:lang w:val="en-US"/>
        </w:rPr>
        <w:t>, 277-279.</w:t>
      </w:r>
    </w:p>
    <w:p w:rsidR="00955893" w:rsidRPr="00F6208D" w:rsidRDefault="00955893" w:rsidP="007518FF">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Kogstad, R.E., Ekeland, T.J., &amp; Hummelvoll, J.K. (2011). </w:t>
      </w:r>
      <w:r w:rsidRPr="00F6208D">
        <w:rPr>
          <w:rFonts w:ascii="Palatino Linotype" w:hAnsi="Palatino Linotype"/>
          <w:bCs/>
          <w:color w:val="000000"/>
          <w:sz w:val="20"/>
          <w:szCs w:val="20"/>
          <w:lang w:val="en-US"/>
        </w:rPr>
        <w:t>In defense of a humanistic approach to mental healthcare: Recovery processes investigated with the help of clients’ narratives on turning points and processes of</w:t>
      </w:r>
      <w:r w:rsidRPr="00F6208D">
        <w:rPr>
          <w:rFonts w:ascii="Palatino Linotype" w:hAnsi="Palatino Linotype"/>
          <w:color w:val="000000"/>
          <w:sz w:val="20"/>
          <w:szCs w:val="20"/>
          <w:lang w:val="en-US"/>
        </w:rPr>
        <w:t xml:space="preserve"> </w:t>
      </w:r>
      <w:r w:rsidRPr="00F6208D">
        <w:rPr>
          <w:rFonts w:ascii="Palatino Linotype" w:hAnsi="Palatino Linotype"/>
          <w:bCs/>
          <w:color w:val="000000"/>
          <w:sz w:val="20"/>
          <w:szCs w:val="20"/>
          <w:lang w:val="en-US"/>
        </w:rPr>
        <w:t>gradual change.</w:t>
      </w:r>
      <w:r w:rsidRPr="00F6208D">
        <w:rPr>
          <w:rFonts w:ascii="Palatino Linotype" w:hAnsi="Palatino Linotype"/>
          <w:i/>
          <w:iCs/>
          <w:color w:val="000000"/>
          <w:sz w:val="20"/>
          <w:szCs w:val="20"/>
          <w:lang w:val="en-US"/>
        </w:rPr>
        <w:t xml:space="preserve"> Journal of Psychiatric and Mental Health Nursing</w:t>
      </w:r>
      <w:r w:rsidRPr="00F6208D">
        <w:rPr>
          <w:rFonts w:ascii="Palatino Linotype" w:hAnsi="Palatino Linotype"/>
          <w:color w:val="000000"/>
          <w:sz w:val="20"/>
          <w:szCs w:val="20"/>
          <w:lang w:val="en-US"/>
        </w:rPr>
        <w:t xml:space="preserve">, </w:t>
      </w:r>
      <w:r w:rsidRPr="00F6208D">
        <w:rPr>
          <w:rFonts w:ascii="Palatino Linotype" w:hAnsi="Palatino Linotype"/>
          <w:bCs/>
          <w:i/>
          <w:color w:val="000000"/>
          <w:sz w:val="20"/>
          <w:szCs w:val="20"/>
          <w:lang w:val="en-US"/>
        </w:rPr>
        <w:t>18</w:t>
      </w:r>
      <w:r w:rsidRPr="00F6208D">
        <w:rPr>
          <w:rFonts w:ascii="Palatino Linotype" w:hAnsi="Palatino Linotype"/>
          <w:i/>
          <w:color w:val="000000"/>
          <w:sz w:val="20"/>
          <w:szCs w:val="20"/>
          <w:lang w:val="en-US"/>
        </w:rPr>
        <w:t>,</w:t>
      </w:r>
      <w:r w:rsidRPr="00F6208D">
        <w:rPr>
          <w:rFonts w:ascii="Palatino Linotype" w:hAnsi="Palatino Linotype"/>
          <w:color w:val="000000"/>
          <w:sz w:val="20"/>
          <w:szCs w:val="20"/>
          <w:lang w:val="en-US"/>
        </w:rPr>
        <w:t xml:space="preserve"> 479-486.</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olor w:val="000000"/>
          <w:sz w:val="20"/>
          <w:szCs w:val="20"/>
        </w:rPr>
        <w:t>Λαμπάκη, Κ., Χονδρός, Π., &amp; Στυλιανίδης, Σ. (2008</w:t>
      </w:r>
      <w:r w:rsidRPr="00F6208D">
        <w:rPr>
          <w:rFonts w:ascii="Palatino Linotype" w:hAnsi="Palatino Linotype"/>
          <w:color w:val="000000"/>
          <w:sz w:val="20"/>
          <w:szCs w:val="20"/>
          <w:lang w:val="en-US"/>
        </w:rPr>
        <w:t>a</w:t>
      </w:r>
      <w:r w:rsidRPr="00F6208D">
        <w:rPr>
          <w:rFonts w:ascii="Palatino Linotype" w:hAnsi="Palatino Linotype"/>
          <w:color w:val="000000"/>
          <w:sz w:val="20"/>
          <w:szCs w:val="20"/>
        </w:rPr>
        <w:t xml:space="preserve">). </w:t>
      </w:r>
      <w:r w:rsidRPr="00F6208D">
        <w:rPr>
          <w:rFonts w:ascii="Palatino Linotype" w:hAnsi="Palatino Linotype"/>
          <w:bCs/>
          <w:color w:val="000000"/>
          <w:sz w:val="20"/>
          <w:szCs w:val="20"/>
        </w:rPr>
        <w:t xml:space="preserve">Η εφαρμογή των αρχών της δια βίου μάθησης για την κοινωνική επανένταξη ατόμων με ψυχική διαταραχή: Το πρόγραμμα </w:t>
      </w:r>
      <w:r w:rsidRPr="00F6208D">
        <w:rPr>
          <w:rFonts w:ascii="Palatino Linotype" w:hAnsi="Palatino Linotype"/>
          <w:bCs/>
          <w:color w:val="000000"/>
          <w:sz w:val="20"/>
          <w:szCs w:val="20"/>
          <w:lang w:val="en-US"/>
        </w:rPr>
        <w:t>EMILIA</w:t>
      </w:r>
      <w:r w:rsidRPr="00F6208D">
        <w:rPr>
          <w:rFonts w:ascii="Palatino Linotype" w:hAnsi="Palatino Linotype"/>
          <w:bCs/>
          <w:color w:val="000000"/>
          <w:sz w:val="20"/>
          <w:szCs w:val="20"/>
        </w:rPr>
        <w:t xml:space="preserve">. </w:t>
      </w:r>
      <w:r w:rsidRPr="00F6208D">
        <w:rPr>
          <w:rFonts w:ascii="Palatino Linotype" w:hAnsi="Palatino Linotype"/>
          <w:bCs/>
          <w:i/>
          <w:color w:val="000000"/>
          <w:sz w:val="20"/>
          <w:szCs w:val="20"/>
        </w:rPr>
        <w:t>Τετράδια Ψυχιατρικής, 102,</w:t>
      </w:r>
      <w:r w:rsidRPr="00F6208D">
        <w:rPr>
          <w:rFonts w:ascii="Palatino Linotype" w:hAnsi="Palatino Linotype"/>
          <w:bCs/>
          <w:color w:val="000000"/>
          <w:sz w:val="20"/>
          <w:szCs w:val="20"/>
        </w:rPr>
        <w:t xml:space="preserve"> 45-49.</w:t>
      </w:r>
    </w:p>
    <w:p w:rsidR="00955893" w:rsidRPr="00F6208D" w:rsidRDefault="00955893" w:rsidP="007518FF">
      <w:pPr>
        <w:numPr>
          <w:ilvl w:val="0"/>
          <w:numId w:val="14"/>
        </w:numPr>
        <w:tabs>
          <w:tab w:val="clear" w:pos="360"/>
          <w:tab w:val="left" w:pos="540"/>
          <w:tab w:val="num" w:pos="567"/>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olor w:val="000000"/>
          <w:sz w:val="20"/>
          <w:szCs w:val="20"/>
        </w:rPr>
        <w:t>Λαμπάκη, Κ., Χονδρός, Π., &amp; Στυλιανίδης, Σ. (2008</w:t>
      </w:r>
      <w:r w:rsidRPr="00F6208D">
        <w:rPr>
          <w:rFonts w:ascii="Palatino Linotype" w:hAnsi="Palatino Linotype"/>
          <w:bCs/>
          <w:color w:val="000000"/>
          <w:sz w:val="20"/>
          <w:szCs w:val="20"/>
          <w:lang w:val="en-US"/>
        </w:rPr>
        <w:t>b</w:t>
      </w:r>
      <w:r w:rsidRPr="00F6208D">
        <w:rPr>
          <w:rFonts w:ascii="Palatino Linotype" w:hAnsi="Palatino Linotype"/>
          <w:color w:val="000000"/>
          <w:sz w:val="20"/>
          <w:szCs w:val="20"/>
        </w:rPr>
        <w:t xml:space="preserve">). Το κίνημα των χρηστών υπηρεσιών ψυχικής υγείας και η σχέση του με τους επαγγελματίες: Συν-κατασκευάζοντας ένα κοινό νόημα. </w:t>
      </w:r>
      <w:r w:rsidRPr="00F6208D">
        <w:rPr>
          <w:rFonts w:ascii="Palatino Linotype" w:hAnsi="Palatino Linotype"/>
          <w:i/>
          <w:color w:val="000000"/>
          <w:sz w:val="20"/>
          <w:szCs w:val="20"/>
        </w:rPr>
        <w:t>Τετράδια Ψυχιατρικής, 102</w:t>
      </w:r>
      <w:r w:rsidRPr="00F6208D">
        <w:rPr>
          <w:rFonts w:ascii="Palatino Linotype" w:hAnsi="Palatino Linotype"/>
          <w:color w:val="000000"/>
          <w:sz w:val="20"/>
          <w:szCs w:val="20"/>
        </w:rPr>
        <w:t>, 37-44.</w:t>
      </w:r>
    </w:p>
    <w:p w:rsidR="00955893" w:rsidRPr="00F6208D" w:rsidRDefault="00955893" w:rsidP="00251460">
      <w:pPr>
        <w:pStyle w:val="a4"/>
        <w:numPr>
          <w:ilvl w:val="0"/>
          <w:numId w:val="14"/>
        </w:numPr>
        <w:tabs>
          <w:tab w:val="clear" w:pos="360"/>
          <w:tab w:val="left" w:pos="540"/>
        </w:tabs>
        <w:autoSpaceDE w:val="0"/>
        <w:autoSpaceDN w:val="0"/>
        <w:adjustRightInd w:val="0"/>
        <w:spacing w:after="0" w:line="240" w:lineRule="auto"/>
        <w:ind w:left="540" w:hanging="540"/>
        <w:contextualSpacing w:val="0"/>
        <w:jc w:val="both"/>
        <w:rPr>
          <w:rFonts w:ascii="Palatino Linotype" w:hAnsi="Palatino Linotype" w:cs="Helvetica"/>
          <w:color w:val="000000"/>
          <w:sz w:val="20"/>
          <w:szCs w:val="20"/>
          <w:lang w:val="en-US"/>
        </w:rPr>
      </w:pPr>
      <w:r w:rsidRPr="00F6208D">
        <w:rPr>
          <w:rFonts w:ascii="Palatino Linotype" w:hAnsi="Palatino Linotype"/>
          <w:color w:val="000000"/>
          <w:sz w:val="20"/>
          <w:szCs w:val="20"/>
          <w:lang w:val="en-US"/>
        </w:rPr>
        <w:t xml:space="preserve">Lapsley, H., Nikora, L., &amp; Black, R. (2002). </w:t>
      </w:r>
      <w:r w:rsidRPr="00F6208D">
        <w:rPr>
          <w:rFonts w:ascii="Palatino Linotype" w:hAnsi="Palatino Linotype"/>
          <w:i/>
          <w:iCs/>
          <w:color w:val="000000"/>
          <w:sz w:val="20"/>
          <w:szCs w:val="20"/>
          <w:lang w:val="en-US"/>
        </w:rPr>
        <w:t xml:space="preserve">Kia Mauri Tau! Narratives of Recovery from Disabling Mental Health Problems. </w:t>
      </w:r>
      <w:r w:rsidRPr="00F6208D">
        <w:rPr>
          <w:rFonts w:ascii="Palatino Linotype" w:hAnsi="Palatino Linotype"/>
          <w:color w:val="000000"/>
          <w:sz w:val="20"/>
          <w:szCs w:val="20"/>
          <w:lang w:val="en-US"/>
        </w:rPr>
        <w:t xml:space="preserve">Retrieved from </w:t>
      </w:r>
      <w:hyperlink r:id="rId12" w:history="1">
        <w:r w:rsidRPr="00F6208D">
          <w:rPr>
            <w:rStyle w:val="-"/>
            <w:rFonts w:ascii="Palatino Linotype" w:hAnsi="Palatino Linotype"/>
            <w:color w:val="000000"/>
            <w:sz w:val="20"/>
            <w:szCs w:val="20"/>
            <w:u w:val="none"/>
            <w:lang w:val="en-US"/>
          </w:rPr>
          <w:t>http://www</w:t>
        </w:r>
      </w:hyperlink>
      <w:r w:rsidRPr="00F6208D">
        <w:rPr>
          <w:rFonts w:ascii="Palatino Linotype" w:hAnsi="Palatino Linotype"/>
          <w:color w:val="000000"/>
          <w:sz w:val="20"/>
          <w:szCs w:val="20"/>
          <w:lang w:val="en-US"/>
        </w:rPr>
        <w:t>.mhc.govt.nz/documents/0000/0000/0062/ kia_mauri_tau.pdf</w:t>
      </w:r>
    </w:p>
    <w:p w:rsidR="00955893" w:rsidRPr="00F6208D" w:rsidRDefault="00955893" w:rsidP="007518FF">
      <w:pPr>
        <w:numPr>
          <w:ilvl w:val="0"/>
          <w:numId w:val="14"/>
        </w:numPr>
        <w:tabs>
          <w:tab w:val="clear" w:pos="360"/>
          <w:tab w:val="left" w:pos="180"/>
          <w:tab w:val="left" w:pos="540"/>
          <w:tab w:val="num" w:pos="567"/>
          <w:tab w:val="left" w:pos="1080"/>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s-ES"/>
        </w:rPr>
        <w:t xml:space="preserve">Lasalvia, A., Bonetto, C., Malchiodi, R., </w:t>
      </w:r>
      <w:r w:rsidRPr="00F6208D">
        <w:rPr>
          <w:rStyle w:val="ft"/>
          <w:rFonts w:ascii="Palatino Linotype" w:hAnsi="Palatino Linotype"/>
          <w:color w:val="000000"/>
          <w:sz w:val="20"/>
          <w:szCs w:val="20"/>
          <w:lang w:val="es-ES"/>
        </w:rPr>
        <w:t>Salvi, G., Parabiaghi, A., Tansella, M., &amp; Ruggeri, M.</w:t>
      </w:r>
      <w:r w:rsidRPr="00F6208D">
        <w:rPr>
          <w:rFonts w:ascii="Palatino Linotype" w:hAnsi="Palatino Linotype"/>
          <w:color w:val="000000"/>
          <w:sz w:val="20"/>
          <w:szCs w:val="20"/>
          <w:lang w:val="es-ES"/>
        </w:rPr>
        <w:t xml:space="preserve"> (2005). </w:t>
      </w:r>
      <w:r w:rsidRPr="00F6208D">
        <w:rPr>
          <w:rFonts w:ascii="Palatino Linotype" w:hAnsi="Palatino Linotype"/>
          <w:color w:val="000000"/>
          <w:sz w:val="20"/>
          <w:szCs w:val="20"/>
          <w:lang w:val="en-US"/>
        </w:rPr>
        <w:t xml:space="preserve">Listening to patient’s needs to improve their subjective quality of life. </w:t>
      </w:r>
      <w:r w:rsidRPr="00F6208D">
        <w:rPr>
          <w:rFonts w:ascii="Palatino Linotype" w:hAnsi="Palatino Linotype"/>
          <w:i/>
          <w:color w:val="000000"/>
          <w:sz w:val="20"/>
          <w:szCs w:val="20"/>
          <w:lang w:val="en-US"/>
        </w:rPr>
        <w:t>Psycological Medicine, 35</w:t>
      </w:r>
      <w:r w:rsidRPr="00F6208D">
        <w:rPr>
          <w:rFonts w:ascii="Palatino Linotype" w:hAnsi="Palatino Linotype"/>
          <w:color w:val="000000"/>
          <w:sz w:val="20"/>
          <w:szCs w:val="20"/>
          <w:lang w:val="en-US"/>
        </w:rPr>
        <w:t>(11), 1655-1665.</w:t>
      </w:r>
      <w:r w:rsidRPr="00F6208D">
        <w:rPr>
          <w:rFonts w:ascii="Palatino Linotype" w:hAnsi="Palatino Linotype"/>
          <w:b/>
          <w:color w:val="000000"/>
          <w:sz w:val="20"/>
          <w:szCs w:val="20"/>
          <w:lang w:val="en-US"/>
        </w:rPr>
        <w:t xml:space="preserve"> </w:t>
      </w:r>
    </w:p>
    <w:p w:rsidR="00955893" w:rsidRPr="00F6208D" w:rsidRDefault="00955893" w:rsidP="007518FF">
      <w:pPr>
        <w:numPr>
          <w:ilvl w:val="0"/>
          <w:numId w:val="14"/>
        </w:numPr>
        <w:tabs>
          <w:tab w:val="clear" w:pos="360"/>
          <w:tab w:val="left" w:pos="540"/>
          <w:tab w:val="num" w:pos="567"/>
          <w:tab w:val="left" w:pos="1080"/>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Lasalvia, A., &amp; Ruggeri, M. (2007). Multidimensional outcomes in real world mental health services. Follow up findings from the South Verona Project. </w:t>
      </w:r>
      <w:r w:rsidRPr="00F6208D">
        <w:rPr>
          <w:rFonts w:ascii="Palatino Linotype" w:hAnsi="Palatino Linotype"/>
          <w:i/>
          <w:color w:val="000000"/>
          <w:sz w:val="20"/>
          <w:szCs w:val="20"/>
          <w:lang w:val="en-US"/>
        </w:rPr>
        <w:t>Acta Psychiatrica Scandinavica, 116</w:t>
      </w:r>
      <w:r w:rsidRPr="00F6208D">
        <w:rPr>
          <w:rFonts w:ascii="Palatino Linotype" w:hAnsi="Palatino Linotype"/>
          <w:color w:val="000000"/>
          <w:sz w:val="20"/>
          <w:szCs w:val="20"/>
          <w:lang w:val="en-US"/>
        </w:rPr>
        <w:t>, 3-77.</w:t>
      </w:r>
    </w:p>
    <w:p w:rsidR="00955893" w:rsidRPr="00F6208D" w:rsidRDefault="00955893" w:rsidP="007518FF">
      <w:pPr>
        <w:pStyle w:val="a4"/>
        <w:numPr>
          <w:ilvl w:val="0"/>
          <w:numId w:val="14"/>
        </w:numPr>
        <w:tabs>
          <w:tab w:val="clear" w:pos="360"/>
          <w:tab w:val="left" w:pos="540"/>
          <w:tab w:val="num" w:pos="567"/>
          <w:tab w:val="left" w:pos="1080"/>
        </w:tabs>
        <w:autoSpaceDE w:val="0"/>
        <w:autoSpaceDN w:val="0"/>
        <w:adjustRightInd w:val="0"/>
        <w:spacing w:before="100" w:beforeAutospacing="1" w:after="100" w:afterAutospacing="1" w:line="240" w:lineRule="auto"/>
        <w:ind w:left="540" w:hanging="567"/>
        <w:contextualSpacing w:val="0"/>
        <w:jc w:val="both"/>
        <w:rPr>
          <w:rFonts w:ascii="Palatino Linotype" w:eastAsia="TTA20401A8t00" w:hAnsi="Palatino Linotype" w:cs="TTA20401A8t00"/>
          <w:color w:val="000000"/>
          <w:sz w:val="20"/>
          <w:szCs w:val="20"/>
        </w:rPr>
      </w:pPr>
      <w:r w:rsidRPr="00F6208D">
        <w:rPr>
          <w:rFonts w:ascii="Palatino Linotype" w:eastAsia="TTA20401A8t00" w:hAnsi="Palatino Linotype" w:cs="TTA20401A8t00"/>
          <w:color w:val="000000"/>
          <w:sz w:val="20"/>
          <w:szCs w:val="20"/>
          <w:lang w:val="en-US"/>
        </w:rPr>
        <w:t>Lehmann</w:t>
      </w:r>
      <w:r w:rsidRPr="00F6208D">
        <w:rPr>
          <w:rFonts w:ascii="Palatino Linotype" w:eastAsia="TTA20401A8t00" w:hAnsi="Palatino Linotype" w:cs="TTA20401A8t00"/>
          <w:color w:val="000000"/>
          <w:sz w:val="20"/>
          <w:szCs w:val="20"/>
        </w:rPr>
        <w:t xml:space="preserve">, </w:t>
      </w:r>
      <w:r w:rsidRPr="00F6208D">
        <w:rPr>
          <w:rFonts w:ascii="Palatino Linotype" w:eastAsia="TTA20401A8t00" w:hAnsi="Palatino Linotype" w:cs="TTA20401A8t00"/>
          <w:color w:val="000000"/>
          <w:sz w:val="20"/>
          <w:szCs w:val="20"/>
          <w:lang w:val="en-US"/>
        </w:rPr>
        <w:t>P</w:t>
      </w:r>
      <w:r w:rsidRPr="00F6208D">
        <w:rPr>
          <w:rFonts w:ascii="Palatino Linotype" w:eastAsia="TTA20401A8t00" w:hAnsi="Palatino Linotype" w:cs="TTA20401A8t00"/>
          <w:color w:val="000000"/>
          <w:sz w:val="20"/>
          <w:szCs w:val="20"/>
        </w:rPr>
        <w:t>. (2005). Η πολιτική  διάσταση κινήσεων αυτοβοήθειας ανθρώπων με ψυχωτική Εμπειρία</w:t>
      </w:r>
      <w:r w:rsidRPr="00F6208D">
        <w:rPr>
          <w:rFonts w:ascii="Palatino Linotype" w:eastAsia="TTA20401A8t00" w:hAnsi="Palatino Linotype" w:cs="TTA2042A68t00"/>
          <w:color w:val="000000"/>
          <w:sz w:val="20"/>
          <w:szCs w:val="20"/>
        </w:rPr>
        <w:t xml:space="preserve">. </w:t>
      </w:r>
      <w:r w:rsidRPr="00F6208D">
        <w:rPr>
          <w:rFonts w:ascii="Palatino Linotype" w:eastAsia="TTA20401A8t00" w:hAnsi="Palatino Linotype" w:cs="TTA2042A68t00"/>
          <w:i/>
          <w:color w:val="000000"/>
          <w:sz w:val="20"/>
          <w:szCs w:val="20"/>
        </w:rPr>
        <w:t>Τετράδια Ψυχιατρικής</w:t>
      </w:r>
      <w:r w:rsidRPr="00F6208D">
        <w:rPr>
          <w:rFonts w:ascii="Palatino Linotype" w:eastAsia="TTA20401A8t00" w:hAnsi="Palatino Linotype" w:cs="TTA20401A8t00"/>
          <w:i/>
          <w:color w:val="000000"/>
          <w:sz w:val="20"/>
          <w:szCs w:val="20"/>
        </w:rPr>
        <w:t>, 90,</w:t>
      </w:r>
      <w:r w:rsidRPr="00F6208D">
        <w:rPr>
          <w:rFonts w:ascii="Palatino Linotype" w:eastAsia="TTA20401A8t00" w:hAnsi="Palatino Linotype" w:cs="TTA20401A8t00"/>
          <w:color w:val="000000"/>
          <w:sz w:val="20"/>
          <w:szCs w:val="20"/>
        </w:rPr>
        <w:t xml:space="preserve"> 18-25.</w:t>
      </w:r>
    </w:p>
    <w:p w:rsidR="00955893" w:rsidRPr="00F6208D" w:rsidRDefault="00955893" w:rsidP="007518FF">
      <w:pPr>
        <w:pStyle w:val="a4"/>
        <w:numPr>
          <w:ilvl w:val="0"/>
          <w:numId w:val="14"/>
        </w:numPr>
        <w:tabs>
          <w:tab w:val="clear" w:pos="360"/>
          <w:tab w:val="left" w:pos="540"/>
          <w:tab w:val="left" w:pos="1080"/>
        </w:tabs>
        <w:autoSpaceDE w:val="0"/>
        <w:autoSpaceDN w:val="0"/>
        <w:adjustRightInd w:val="0"/>
        <w:spacing w:before="120" w:after="120"/>
        <w:ind w:left="540" w:hanging="567"/>
        <w:contextualSpacing w:val="0"/>
        <w:jc w:val="both"/>
        <w:rPr>
          <w:rFonts w:ascii="Palatino Linotype" w:eastAsia="TTA20401A8t00" w:hAnsi="Palatino Linotype" w:cs="TTA2042A68t00"/>
          <w:color w:val="000000"/>
          <w:sz w:val="20"/>
          <w:szCs w:val="20"/>
        </w:rPr>
      </w:pPr>
      <w:r w:rsidRPr="00F6208D">
        <w:rPr>
          <w:rFonts w:ascii="Palatino Linotype" w:eastAsia="TTA20401A8t00" w:hAnsi="Palatino Linotype" w:cs="TTA20401A8t00"/>
          <w:color w:val="000000"/>
          <w:sz w:val="20"/>
          <w:szCs w:val="20"/>
        </w:rPr>
        <w:t xml:space="preserve">Lehmann, P. (2007). Αυτοβοήθεια και Ενδυνάμωση. </w:t>
      </w:r>
      <w:r w:rsidRPr="00F6208D">
        <w:rPr>
          <w:rFonts w:ascii="Palatino Linotype" w:eastAsia="TTA20401A8t00" w:hAnsi="Palatino Linotype" w:cs="TTA2042A68t00"/>
          <w:i/>
          <w:color w:val="000000"/>
          <w:sz w:val="20"/>
          <w:szCs w:val="20"/>
        </w:rPr>
        <w:t>Τετράδια Ψυχιατρικής</w:t>
      </w:r>
      <w:r w:rsidRPr="00F6208D">
        <w:rPr>
          <w:rFonts w:ascii="Palatino Linotype" w:eastAsia="TTA20401A8t00" w:hAnsi="Palatino Linotype" w:cs="TTA20401A8t00"/>
          <w:i/>
          <w:color w:val="000000"/>
          <w:sz w:val="20"/>
          <w:szCs w:val="20"/>
        </w:rPr>
        <w:t>, 97,</w:t>
      </w:r>
      <w:r w:rsidRPr="00F6208D">
        <w:rPr>
          <w:rFonts w:ascii="Palatino Linotype" w:eastAsia="TTA20401A8t00" w:hAnsi="Palatino Linotype" w:cs="TTA20401A8t00"/>
          <w:color w:val="000000"/>
          <w:sz w:val="20"/>
          <w:szCs w:val="20"/>
        </w:rPr>
        <w:t xml:space="preserve"> 27-33.</w:t>
      </w:r>
    </w:p>
    <w:p w:rsidR="00955893" w:rsidRPr="00F6208D" w:rsidRDefault="00955893" w:rsidP="007518FF">
      <w:pPr>
        <w:pStyle w:val="a4"/>
        <w:numPr>
          <w:ilvl w:val="0"/>
          <w:numId w:val="14"/>
        </w:numPr>
        <w:tabs>
          <w:tab w:val="clear" w:pos="360"/>
          <w:tab w:val="left" w:pos="540"/>
          <w:tab w:val="num" w:pos="709"/>
          <w:tab w:val="left" w:pos="1080"/>
        </w:tabs>
        <w:autoSpaceDE w:val="0"/>
        <w:autoSpaceDN w:val="0"/>
        <w:adjustRightInd w:val="0"/>
        <w:spacing w:before="120" w:after="120" w:line="240" w:lineRule="auto"/>
        <w:ind w:left="540" w:hanging="567"/>
        <w:contextualSpacing w:val="0"/>
        <w:jc w:val="both"/>
        <w:rPr>
          <w:rFonts w:ascii="Palatino Linotype" w:eastAsia="TTA20401A8t00" w:hAnsi="Palatino Linotype" w:cs="TTA20401A8t00"/>
          <w:color w:val="000000"/>
          <w:sz w:val="20"/>
          <w:szCs w:val="20"/>
        </w:rPr>
      </w:pPr>
      <w:r w:rsidRPr="00F6208D">
        <w:rPr>
          <w:rFonts w:ascii="Palatino Linotype" w:eastAsia="TTA20401A8t00" w:hAnsi="Palatino Linotype" w:cs="TTA20401A8t00"/>
          <w:color w:val="000000"/>
          <w:sz w:val="20"/>
          <w:szCs w:val="20"/>
        </w:rPr>
        <w:t xml:space="preserve">Lehmann, P. (2009). Χρήστες και επιζώντες της ψυχιατρικής στο διεθνές Προσκήνιο. Ένας απολογισμός. </w:t>
      </w:r>
      <w:r w:rsidRPr="00F6208D">
        <w:rPr>
          <w:rFonts w:ascii="Palatino Linotype" w:eastAsia="TTA20401A8t00" w:hAnsi="Palatino Linotype" w:cs="TTA2042A68t00"/>
          <w:i/>
          <w:color w:val="000000"/>
          <w:sz w:val="20"/>
          <w:szCs w:val="20"/>
        </w:rPr>
        <w:t>Κοινωνία &amp; Ψυχική Υγεία</w:t>
      </w:r>
      <w:r w:rsidRPr="00F6208D">
        <w:rPr>
          <w:rFonts w:ascii="Palatino Linotype" w:eastAsia="TTA20401A8t00" w:hAnsi="Palatino Linotype" w:cs="TTA20401A8t00"/>
          <w:i/>
          <w:color w:val="000000"/>
          <w:sz w:val="20"/>
          <w:szCs w:val="20"/>
        </w:rPr>
        <w:t>, 10</w:t>
      </w:r>
      <w:r w:rsidRPr="00F6208D">
        <w:rPr>
          <w:rFonts w:ascii="Palatino Linotype" w:eastAsia="TTA20401A8t00" w:hAnsi="Palatino Linotype" w:cs="TTA20401A8t00"/>
          <w:color w:val="000000"/>
          <w:sz w:val="20"/>
          <w:szCs w:val="20"/>
        </w:rPr>
        <w:t>, 81-90.</w:t>
      </w:r>
    </w:p>
    <w:p w:rsidR="00955893" w:rsidRPr="00F6208D" w:rsidRDefault="00955893" w:rsidP="007518FF">
      <w:pPr>
        <w:pStyle w:val="a4"/>
        <w:numPr>
          <w:ilvl w:val="0"/>
          <w:numId w:val="14"/>
        </w:numPr>
        <w:tabs>
          <w:tab w:val="clear" w:pos="360"/>
          <w:tab w:val="left" w:pos="540"/>
          <w:tab w:val="num" w:pos="709"/>
          <w:tab w:val="left" w:pos="1080"/>
        </w:tabs>
        <w:autoSpaceDE w:val="0"/>
        <w:autoSpaceDN w:val="0"/>
        <w:adjustRightInd w:val="0"/>
        <w:spacing w:before="120" w:after="120" w:line="240" w:lineRule="auto"/>
        <w:ind w:left="540" w:hanging="567"/>
        <w:contextualSpacing w:val="0"/>
        <w:jc w:val="both"/>
        <w:rPr>
          <w:rFonts w:ascii="Palatino Linotype" w:eastAsia="TTA20401A8t00" w:hAnsi="Palatino Linotype" w:cs="TTA20401A8t00"/>
          <w:color w:val="000000"/>
          <w:sz w:val="20"/>
          <w:szCs w:val="20"/>
        </w:rPr>
      </w:pPr>
      <w:r w:rsidRPr="00F6208D">
        <w:rPr>
          <w:rFonts w:ascii="Palatino Linotype" w:eastAsia="TTA20401A8t00" w:hAnsi="Palatino Linotype" w:cs="TTA20401A8t00"/>
          <w:color w:val="000000"/>
          <w:sz w:val="20"/>
          <w:szCs w:val="20"/>
        </w:rPr>
        <w:t xml:space="preserve">Lehmann, P., &amp; Εμμανουηλίδου, Α. (2008). Βγαίνοντας από τα ψυχοφάρμακα. Εμπειρίες επιτυχημένης διακοπής νευροληπτικών, αντικαταθλιπτικών, λιθίου και άλλων ρυθμιστικών της διάθεσης, </w:t>
      </w:r>
      <w:r w:rsidRPr="00F6208D">
        <w:rPr>
          <w:rFonts w:ascii="Palatino Linotype" w:eastAsia="TTA20401A8t00" w:hAnsi="Palatino Linotype" w:cs="TTA20401A8t00"/>
          <w:color w:val="000000"/>
          <w:sz w:val="20"/>
          <w:szCs w:val="20"/>
          <w:lang w:val="en-US"/>
        </w:rPr>
        <w:t>r</w:t>
      </w:r>
      <w:r w:rsidRPr="00F6208D">
        <w:rPr>
          <w:rFonts w:ascii="Palatino Linotype" w:eastAsia="TTA20401A8t00" w:hAnsi="Palatino Linotype" w:cs="TTA20401A8t00"/>
          <w:color w:val="000000"/>
          <w:sz w:val="20"/>
          <w:szCs w:val="20"/>
        </w:rPr>
        <w:t>italin και αγχολυτικών. Θεσσαλονίκη:  Νησίδες.</w:t>
      </w:r>
    </w:p>
    <w:p w:rsidR="00955893" w:rsidRPr="00F6208D" w:rsidRDefault="00955893" w:rsidP="007518FF">
      <w:pPr>
        <w:numPr>
          <w:ilvl w:val="0"/>
          <w:numId w:val="14"/>
        </w:numPr>
        <w:tabs>
          <w:tab w:val="clear" w:pos="360"/>
          <w:tab w:val="left" w:pos="540"/>
          <w:tab w:val="num" w:pos="709"/>
          <w:tab w:val="left" w:pos="1080"/>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Liberman, R.P., &amp; Kopelowicz, A. (2002). </w:t>
      </w:r>
      <w:r w:rsidRPr="00F6208D">
        <w:rPr>
          <w:rFonts w:ascii="Palatino Linotype" w:hAnsi="Palatino Linotype"/>
          <w:bCs/>
          <w:color w:val="000000"/>
          <w:sz w:val="20"/>
          <w:szCs w:val="20"/>
          <w:lang w:val="en-GB"/>
        </w:rPr>
        <w:t>Recovery from schizophrenia: A challenge for the 21st century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International Review of Psychiatry,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14</w:t>
      </w:r>
      <w:r w:rsidRPr="00F6208D">
        <w:rPr>
          <w:rFonts w:ascii="Palatino Linotype" w:hAnsi="Palatino Linotype"/>
          <w:color w:val="000000"/>
          <w:sz w:val="20"/>
          <w:szCs w:val="20"/>
          <w:lang w:val="en-US"/>
        </w:rPr>
        <w:t>(4), 245-255.</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Liberman, R.P., &amp; Kopelowicz, A. (2005). Recovery from schizophrenia: A concept in search of research. </w:t>
      </w:r>
      <w:r w:rsidRPr="00F6208D">
        <w:rPr>
          <w:rFonts w:ascii="Palatino Linotype" w:hAnsi="Palatino Linotype"/>
          <w:i/>
          <w:color w:val="000000"/>
          <w:sz w:val="20"/>
          <w:szCs w:val="20"/>
          <w:lang w:val="en-US"/>
        </w:rPr>
        <w:t>Psychiatric Services, 56,</w:t>
      </w:r>
      <w:r w:rsidRPr="00F6208D">
        <w:rPr>
          <w:rFonts w:ascii="Palatino Linotype" w:hAnsi="Palatino Linotype"/>
          <w:color w:val="000000"/>
          <w:sz w:val="20"/>
          <w:szCs w:val="20"/>
          <w:lang w:val="en-US"/>
        </w:rPr>
        <w:t xml:space="preserve"> 735-742.</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lastRenderedPageBreak/>
        <w:t xml:space="preserve">Liberman, R.P., &amp; Kopelowicz, A., Venturi, G., Gutkind, D. (2002). Operational criteria and factors related to recovery from schizophrenia. </w:t>
      </w:r>
      <w:r w:rsidRPr="00F6208D">
        <w:rPr>
          <w:rFonts w:ascii="Palatino Linotype" w:hAnsi="Palatino Linotype"/>
          <w:i/>
          <w:color w:val="000000"/>
          <w:sz w:val="20"/>
          <w:szCs w:val="20"/>
          <w:lang w:val="en-US"/>
        </w:rPr>
        <w:t>International Review of Psychiatry, 14,</w:t>
      </w:r>
      <w:r w:rsidRPr="00F6208D">
        <w:rPr>
          <w:rFonts w:ascii="Palatino Linotype" w:hAnsi="Palatino Linotype"/>
          <w:color w:val="000000"/>
          <w:sz w:val="20"/>
          <w:szCs w:val="20"/>
          <w:lang w:val="en-US"/>
        </w:rPr>
        <w:t xml:space="preserve"> 256-272.</w:t>
      </w:r>
      <w:r w:rsidRPr="00F6208D">
        <w:rPr>
          <w:rFonts w:ascii="Palatino Linotype" w:hAnsi="Palatino Linotype" w:cs="Lucida Sans Unicode"/>
          <w:color w:val="000000"/>
          <w:sz w:val="20"/>
          <w:szCs w:val="20"/>
          <w:lang w:val="en-US"/>
        </w:rPr>
        <w:t xml:space="preserve"> </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Style w:val="name"/>
          <w:rFonts w:ascii="Palatino Linotype" w:hAnsi="Palatino Linotype" w:cs="Lucida Sans Unicode"/>
          <w:color w:val="000000"/>
          <w:sz w:val="20"/>
          <w:szCs w:val="20"/>
          <w:lang w:val="en-US"/>
        </w:rPr>
        <w:t>Lloyd, C., king, R., &amp; Moore, L. (2010).</w:t>
      </w:r>
      <w:r w:rsidRPr="00F6208D">
        <w:rPr>
          <w:rFonts w:ascii="Palatino Linotype" w:hAnsi="Palatino Linotype" w:cs="Lucida Sans Unicode"/>
          <w:bCs/>
          <w:color w:val="000000"/>
          <w:kern w:val="36"/>
          <w:sz w:val="20"/>
          <w:szCs w:val="20"/>
          <w:lang w:val="en-US"/>
        </w:rPr>
        <w:t xml:space="preserve"> Subjective and objective indicators of recovery in severe mental illness: A cross-sectional study.</w:t>
      </w:r>
      <w:r w:rsidRPr="00F6208D">
        <w:rPr>
          <w:rFonts w:ascii="Palatino Linotype" w:hAnsi="Palatino Linotype" w:cs="Arial"/>
          <w:color w:val="000000"/>
          <w:sz w:val="20"/>
          <w:szCs w:val="20"/>
          <w:lang w:val="en-US"/>
        </w:rPr>
        <w:t xml:space="preserve"> </w:t>
      </w:r>
      <w:r w:rsidRPr="00F6208D">
        <w:rPr>
          <w:rFonts w:ascii="Palatino Linotype" w:hAnsi="Palatino Linotype" w:cs="Arial"/>
          <w:i/>
          <w:color w:val="000000"/>
          <w:sz w:val="20"/>
          <w:szCs w:val="20"/>
        </w:rPr>
        <w:t xml:space="preserve">International Journal of Social Psychiatry, </w:t>
      </w:r>
      <w:r w:rsidRPr="00F6208D">
        <w:rPr>
          <w:rStyle w:val="slug-vol"/>
          <w:rFonts w:ascii="Palatino Linotype" w:hAnsi="Palatino Linotype" w:cs="Arial"/>
          <w:i/>
          <w:color w:val="000000"/>
          <w:sz w:val="20"/>
          <w:szCs w:val="20"/>
        </w:rPr>
        <w:t>56,</w:t>
      </w:r>
      <w:r w:rsidRPr="00F6208D">
        <w:rPr>
          <w:rStyle w:val="slug-vol"/>
          <w:rFonts w:ascii="Palatino Linotype" w:hAnsi="Palatino Linotype" w:cs="Arial"/>
          <w:color w:val="000000"/>
          <w:sz w:val="20"/>
          <w:szCs w:val="20"/>
        </w:rPr>
        <w:t xml:space="preserve"> </w:t>
      </w:r>
      <w:r w:rsidRPr="00F6208D">
        <w:rPr>
          <w:rStyle w:val="slug-pages3"/>
          <w:rFonts w:ascii="Palatino Linotype" w:hAnsi="Palatino Linotype" w:cs="Arial"/>
          <w:b w:val="0"/>
          <w:color w:val="000000"/>
          <w:sz w:val="20"/>
          <w:szCs w:val="20"/>
        </w:rPr>
        <w:t>220-229.</w:t>
      </w:r>
      <w:r w:rsidRPr="00F6208D">
        <w:rPr>
          <w:rStyle w:val="slug-pages3"/>
          <w:rFonts w:ascii="Palatino Linotype" w:hAnsi="Palatino Linotype" w:cs="Arial"/>
          <w:color w:val="000000"/>
          <w:sz w:val="20"/>
          <w:szCs w:val="20"/>
        </w:rPr>
        <w:t xml:space="preserve"> </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Lysaker, P., &amp; Buck, K. (2006).</w:t>
      </w:r>
      <w:r w:rsidRPr="00F6208D">
        <w:rPr>
          <w:rFonts w:ascii="Palatino Linotype" w:hAnsi="Palatino Linotype"/>
          <w:color w:val="000000"/>
          <w:sz w:val="20"/>
          <w:szCs w:val="20"/>
          <w:lang w:val="en-GB"/>
        </w:rPr>
        <w:t xml:space="preserve"> Moving toward recovery within clients' personal narratives: Directions for a recovery-focused therapy.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 xml:space="preserve">Journal of Psychosocial Nursing and Mental Health Services, </w:t>
      </w:r>
      <w:r w:rsidRPr="00F6208D">
        <w:rPr>
          <w:rFonts w:ascii="Palatino Linotype" w:hAnsi="Palatino Linotype"/>
          <w:i/>
          <w:color w:val="000000"/>
          <w:sz w:val="20"/>
          <w:szCs w:val="20"/>
          <w:lang w:val="en-GB"/>
        </w:rPr>
        <w:t>44</w:t>
      </w:r>
      <w:r w:rsidRPr="00F6208D">
        <w:rPr>
          <w:rFonts w:ascii="Palatino Linotype" w:hAnsi="Palatino Linotype"/>
          <w:color w:val="000000"/>
          <w:sz w:val="20"/>
          <w:szCs w:val="20"/>
          <w:lang w:val="en-GB"/>
        </w:rPr>
        <w:t>(1), 28-35.</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Style w:val="st"/>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Mead, S., &amp; Copeland, M.E. (2000). What recovery means to us? Consumers’ perspective. </w:t>
      </w:r>
      <w:r w:rsidRPr="00F6208D">
        <w:rPr>
          <w:rFonts w:ascii="Palatino Linotype" w:hAnsi="Palatino Linotype"/>
          <w:i/>
          <w:color w:val="000000"/>
          <w:sz w:val="20"/>
          <w:szCs w:val="20"/>
          <w:lang w:val="en-US"/>
        </w:rPr>
        <w:t>Community Mental Health Journal, 36,</w:t>
      </w:r>
      <w:r w:rsidRPr="00F6208D">
        <w:rPr>
          <w:rFonts w:ascii="Palatino Linotype" w:hAnsi="Palatino Linotype"/>
          <w:color w:val="000000"/>
          <w:sz w:val="20"/>
          <w:szCs w:val="20"/>
          <w:lang w:val="en-US"/>
        </w:rPr>
        <w:t xml:space="preserve"> 315-328.</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Mountain, D., &amp;</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lang w:val="en-GB"/>
        </w:rPr>
        <w:t>Shah, P.J. (2008).</w:t>
      </w:r>
      <w:r w:rsidRPr="00F6208D">
        <w:rPr>
          <w:rFonts w:ascii="Palatino Linotype" w:hAnsi="Palatino Linotype"/>
          <w:color w:val="000000"/>
          <w:sz w:val="20"/>
          <w:szCs w:val="20"/>
          <w:lang w:val="en-US"/>
        </w:rPr>
        <w:t xml:space="preserve"> </w:t>
      </w:r>
      <w:r w:rsidRPr="00F6208D">
        <w:rPr>
          <w:rFonts w:ascii="Palatino Linotype" w:hAnsi="Palatino Linotype"/>
          <w:bCs/>
          <w:color w:val="000000"/>
          <w:sz w:val="20"/>
          <w:szCs w:val="20"/>
          <w:lang w:val="en-GB"/>
        </w:rPr>
        <w:t>Recovery and the medical model.</w:t>
      </w:r>
      <w:r w:rsidRPr="00F6208D">
        <w:rPr>
          <w:rFonts w:ascii="Palatino Linotype" w:hAnsi="Palatino Linotype"/>
          <w:i/>
          <w:color w:val="000000"/>
          <w:sz w:val="20"/>
          <w:szCs w:val="20"/>
          <w:lang w:val="en-GB"/>
        </w:rPr>
        <w:t xml:space="preserve"> Advanced </w:t>
      </w:r>
      <w:r w:rsidRPr="00F6208D">
        <w:rPr>
          <w:rFonts w:ascii="Palatino Linotype" w:hAnsi="Palatino Linotype"/>
          <w:i/>
          <w:color w:val="000000"/>
          <w:sz w:val="20"/>
          <w:szCs w:val="20"/>
          <w:lang w:val="en-US"/>
        </w:rPr>
        <w:t>Psychiatric Treatment, 14</w:t>
      </w:r>
      <w:r w:rsidRPr="00F6208D">
        <w:rPr>
          <w:rFonts w:ascii="Palatino Linotype" w:hAnsi="Palatino Linotype"/>
          <w:color w:val="000000"/>
          <w:sz w:val="20"/>
          <w:szCs w:val="20"/>
          <w:lang w:val="en-US"/>
        </w:rPr>
        <w:t xml:space="preserve">(4), 241-244 </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MIND (2006). </w:t>
      </w:r>
      <w:r w:rsidRPr="00F6208D">
        <w:rPr>
          <w:rFonts w:ascii="Palatino Linotype" w:hAnsi="Palatino Linotype"/>
          <w:i/>
          <w:iCs/>
          <w:color w:val="000000"/>
          <w:sz w:val="20"/>
          <w:szCs w:val="20"/>
          <w:lang w:val="en-US"/>
        </w:rPr>
        <w:t>Service user recommendations for advocacy standards in England</w:t>
      </w:r>
      <w:r w:rsidRPr="00F6208D">
        <w:rPr>
          <w:rFonts w:ascii="Palatino Linotype" w:hAnsi="Palatino Linotype"/>
          <w:color w:val="000000"/>
          <w:sz w:val="20"/>
          <w:szCs w:val="20"/>
          <w:lang w:val="en-US"/>
        </w:rPr>
        <w:t>. London: MIND.</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color w:val="000000"/>
          <w:sz w:val="20"/>
          <w:szCs w:val="20"/>
          <w:lang w:val="en-US"/>
        </w:rPr>
      </w:pPr>
      <w:r w:rsidRPr="00F6208D">
        <w:rPr>
          <w:rFonts w:ascii="Palatino Linotype" w:hAnsi="Palatino Linotype" w:cs="Arial"/>
          <w:color w:val="000000"/>
          <w:sz w:val="20"/>
          <w:szCs w:val="20"/>
        </w:rPr>
        <w:t xml:space="preserve">Μπαμπινιώτης, Γ. (1998). </w:t>
      </w:r>
      <w:r w:rsidRPr="00F6208D">
        <w:rPr>
          <w:rFonts w:ascii="Palatino Linotype" w:hAnsi="Palatino Linotype" w:cs="Arial"/>
          <w:i/>
          <w:color w:val="000000"/>
          <w:sz w:val="20"/>
          <w:szCs w:val="20"/>
        </w:rPr>
        <w:t xml:space="preserve">Λεξικό της νέας ελληνικής γλώσσας. </w:t>
      </w:r>
      <w:r w:rsidRPr="00F6208D">
        <w:rPr>
          <w:rFonts w:ascii="Palatino Linotype" w:hAnsi="Palatino Linotype" w:cs="Arial"/>
          <w:color w:val="000000"/>
          <w:sz w:val="20"/>
          <w:szCs w:val="20"/>
        </w:rPr>
        <w:t>Αθήνα</w:t>
      </w:r>
      <w:r w:rsidRPr="00F6208D">
        <w:rPr>
          <w:rFonts w:ascii="Palatino Linotype" w:hAnsi="Palatino Linotype" w:cs="Arial"/>
          <w:color w:val="000000"/>
          <w:sz w:val="20"/>
          <w:szCs w:val="20"/>
          <w:lang w:val="en-US"/>
        </w:rPr>
        <w:t xml:space="preserve">: </w:t>
      </w:r>
      <w:r w:rsidRPr="00F6208D">
        <w:rPr>
          <w:rFonts w:ascii="Palatino Linotype" w:hAnsi="Palatino Linotype" w:cs="Arial"/>
          <w:color w:val="000000"/>
          <w:sz w:val="20"/>
          <w:szCs w:val="20"/>
        </w:rPr>
        <w:t>Κέντρο</w:t>
      </w:r>
      <w:r w:rsidRPr="00F6208D">
        <w:rPr>
          <w:rFonts w:ascii="Palatino Linotype" w:hAnsi="Palatino Linotype" w:cs="Arial"/>
          <w:color w:val="000000"/>
          <w:sz w:val="20"/>
          <w:szCs w:val="20"/>
          <w:lang w:val="en-US"/>
        </w:rPr>
        <w:t xml:space="preserve"> </w:t>
      </w:r>
      <w:r w:rsidRPr="00F6208D">
        <w:rPr>
          <w:rFonts w:ascii="Palatino Linotype" w:hAnsi="Palatino Linotype" w:cs="Arial"/>
          <w:color w:val="000000"/>
          <w:sz w:val="20"/>
          <w:szCs w:val="20"/>
        </w:rPr>
        <w:t>Λεξικολογίας</w:t>
      </w:r>
      <w:r w:rsidRPr="00F6208D">
        <w:rPr>
          <w:rFonts w:ascii="Palatino Linotype" w:hAnsi="Palatino Linotype" w:cs="Arial"/>
          <w:color w:val="000000"/>
          <w:sz w:val="20"/>
          <w:szCs w:val="20"/>
          <w:lang w:val="en-US"/>
        </w:rPr>
        <w:t>.</w:t>
      </w:r>
    </w:p>
    <w:p w:rsidR="00955893" w:rsidRPr="00F6208D" w:rsidRDefault="00955893" w:rsidP="007518FF">
      <w:pPr>
        <w:numPr>
          <w:ilvl w:val="0"/>
          <w:numId w:val="14"/>
        </w:numPr>
        <w:tabs>
          <w:tab w:val="clear" w:pos="360"/>
          <w:tab w:val="num" w:pos="540"/>
          <w:tab w:val="num" w:pos="567"/>
        </w:tabs>
        <w:spacing w:before="120" w:after="120" w:line="240" w:lineRule="auto"/>
        <w:ind w:left="540"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 xml:space="preserve">Mueser, K.T., &amp; Gingerich, S. (2005). </w:t>
      </w:r>
      <w:r w:rsidRPr="00F6208D">
        <w:rPr>
          <w:rFonts w:ascii="Palatino Linotype" w:hAnsi="Palatino Linotype"/>
          <w:i/>
          <w:color w:val="000000"/>
          <w:sz w:val="20"/>
          <w:szCs w:val="20"/>
          <w:lang w:val="en-GB"/>
        </w:rPr>
        <w:t>Coping with schizophrenia: A guide for families.</w:t>
      </w:r>
      <w:r w:rsidRPr="00F6208D">
        <w:rPr>
          <w:rFonts w:ascii="Palatino Linotype" w:hAnsi="Palatino Linotype"/>
          <w:color w:val="000000"/>
          <w:sz w:val="20"/>
          <w:szCs w:val="20"/>
          <w:lang w:val="en-GB"/>
        </w:rPr>
        <w:t xml:space="preserve"> New York, NY: Guildford Press.</w:t>
      </w:r>
    </w:p>
    <w:p w:rsidR="00955893" w:rsidRPr="00F6208D" w:rsidRDefault="00955893" w:rsidP="00251460">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bCs/>
          <w:color w:val="000000"/>
          <w:sz w:val="20"/>
          <w:szCs w:val="20"/>
          <w:lang w:val="en-GB"/>
        </w:rPr>
      </w:pPr>
      <w:r w:rsidRPr="00F6208D">
        <w:rPr>
          <w:rFonts w:ascii="Palatino Linotype" w:hAnsi="Palatino Linotype" w:cs="Arial"/>
          <w:color w:val="000000"/>
          <w:sz w:val="20"/>
          <w:szCs w:val="20"/>
          <w:lang w:val="en-GB"/>
        </w:rPr>
        <w:t xml:space="preserve">National Association of Social Workers, Office of Social Work Specialty Practice. (2006). </w:t>
      </w:r>
      <w:r w:rsidRPr="00F6208D">
        <w:rPr>
          <w:rFonts w:ascii="Palatino Linotype" w:hAnsi="Palatino Linotype" w:cs="Arial"/>
          <w:i/>
          <w:color w:val="000000"/>
          <w:sz w:val="20"/>
          <w:szCs w:val="20"/>
          <w:lang w:val="en-US"/>
        </w:rPr>
        <w:t>Practice snapshot:</w:t>
      </w:r>
      <w:r w:rsidRPr="00F6208D">
        <w:rPr>
          <w:rStyle w:val="a8"/>
          <w:rFonts w:ascii="Palatino Linotype" w:hAnsi="Palatino Linotype" w:cs="Arial"/>
          <w:color w:val="000000"/>
          <w:sz w:val="20"/>
          <w:szCs w:val="20"/>
          <w:lang w:val="en-GB"/>
        </w:rPr>
        <w:t xml:space="preserve"> </w:t>
      </w:r>
      <w:r w:rsidRPr="00F6208D">
        <w:rPr>
          <w:rFonts w:ascii="Palatino Linotype" w:hAnsi="Palatino Linotype" w:cs="Arial"/>
          <w:i/>
          <w:color w:val="000000"/>
          <w:sz w:val="20"/>
          <w:szCs w:val="20"/>
          <w:lang w:val="en-US"/>
        </w:rPr>
        <w:t>The mental health recovery model</w:t>
      </w:r>
      <w:r w:rsidRPr="00F6208D">
        <w:rPr>
          <w:rFonts w:ascii="Palatino Linotype" w:hAnsi="Palatino Linotype" w:cs="Arial"/>
          <w:color w:val="000000"/>
          <w:sz w:val="20"/>
          <w:szCs w:val="20"/>
          <w:lang w:val="en-US"/>
        </w:rPr>
        <w:t xml:space="preserve">. </w:t>
      </w:r>
      <w:r w:rsidRPr="00F6208D">
        <w:rPr>
          <w:rFonts w:ascii="Palatino Linotype" w:hAnsi="Palatino Linotype" w:cs="Arial"/>
          <w:color w:val="000000"/>
          <w:sz w:val="20"/>
          <w:szCs w:val="20"/>
          <w:lang w:val="en-GB"/>
        </w:rPr>
        <w:t>Retrieved from                                                                    http://www.socialworkers.org/practice/behavioral_health/1005snapshot.asp</w:t>
      </w:r>
    </w:p>
    <w:p w:rsidR="00955893" w:rsidRPr="00F6208D" w:rsidRDefault="00955893" w:rsidP="00251460">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National Association of State Mental Health Program Directors &amp; National Technical Assistance Center for State [NASMHPD &amp; NTACS], (2004). </w:t>
      </w:r>
      <w:r w:rsidRPr="00F6208D">
        <w:rPr>
          <w:rFonts w:ascii="Palatino Linotype" w:hAnsi="Palatino Linotype" w:cs="AdvTimes"/>
          <w:i/>
          <w:color w:val="000000"/>
          <w:sz w:val="20"/>
          <w:szCs w:val="20"/>
          <w:lang w:val="en-US"/>
        </w:rPr>
        <w:t>e-Report on Recovery.</w:t>
      </w:r>
      <w:r w:rsidRPr="00F6208D">
        <w:rPr>
          <w:rFonts w:ascii="Palatino Linotype" w:hAnsi="Palatino Linotype" w:cs="AdvTimes"/>
          <w:color w:val="000000"/>
          <w:sz w:val="20"/>
          <w:szCs w:val="20"/>
          <w:lang w:val="en-US"/>
        </w:rPr>
        <w:t xml:space="preserve"> Retrieved from http://www.nasmhpd.org/spec_e-report_fall04intro.cfm</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67"/>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National Institute for Health and Clinical Excellence (2009a). </w:t>
      </w:r>
      <w:r w:rsidRPr="00F6208D">
        <w:rPr>
          <w:rFonts w:ascii="Palatino Linotype" w:hAnsi="Palatino Linotype"/>
          <w:i/>
          <w:iCs/>
          <w:color w:val="000000"/>
          <w:sz w:val="20"/>
          <w:szCs w:val="20"/>
          <w:lang w:val="en-US"/>
        </w:rPr>
        <w:t>Core interventions in the treatment and management of schizophrenia in primary and secondary care</w:t>
      </w:r>
      <w:r w:rsidRPr="00F6208D">
        <w:rPr>
          <w:rFonts w:ascii="Palatino Linotype" w:hAnsi="Palatino Linotype"/>
          <w:color w:val="000000"/>
          <w:sz w:val="20"/>
          <w:szCs w:val="20"/>
          <w:lang w:val="en-US"/>
        </w:rPr>
        <w:t>. London: NICE.</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40"/>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National Institute for Health and Clinical Excellence (2009b). </w:t>
      </w:r>
      <w:r w:rsidRPr="00F6208D">
        <w:rPr>
          <w:rFonts w:ascii="Palatino Linotype" w:hAnsi="Palatino Linotype"/>
          <w:i/>
          <w:iCs/>
          <w:color w:val="000000"/>
          <w:sz w:val="20"/>
          <w:szCs w:val="20"/>
          <w:lang w:val="en-US"/>
        </w:rPr>
        <w:t>Medicines adherence: Involving patients in decisions about prescribed medicines and supporting adherence</w:t>
      </w:r>
      <w:r w:rsidRPr="00F6208D">
        <w:rPr>
          <w:rFonts w:ascii="Palatino Linotype" w:hAnsi="Palatino Linotype"/>
          <w:color w:val="000000"/>
          <w:sz w:val="20"/>
          <w:szCs w:val="20"/>
          <w:lang w:val="en-US"/>
        </w:rPr>
        <w:t>. London: NICE.</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40"/>
        <w:jc w:val="both"/>
        <w:rPr>
          <w:rFonts w:ascii="Palatino Linotype" w:hAnsi="Palatino Linotype"/>
          <w:bCs/>
          <w:color w:val="000000"/>
          <w:sz w:val="20"/>
          <w:szCs w:val="20"/>
          <w:lang w:val="en-GB"/>
        </w:rPr>
      </w:pPr>
      <w:r w:rsidRPr="00F6208D">
        <w:rPr>
          <w:rFonts w:ascii="Palatino Linotype" w:hAnsi="Palatino Linotype" w:cs="Arial"/>
          <w:color w:val="000000"/>
          <w:sz w:val="20"/>
          <w:szCs w:val="20"/>
          <w:lang w:val="en-GB"/>
        </w:rPr>
        <w:t xml:space="preserve">National Institute for Mental Health in England. (2004). </w:t>
      </w:r>
      <w:r w:rsidRPr="00F6208D">
        <w:rPr>
          <w:rFonts w:ascii="Palatino Linotype" w:hAnsi="Palatino Linotype" w:cs="Arial"/>
          <w:i/>
          <w:color w:val="000000"/>
          <w:sz w:val="20"/>
          <w:szCs w:val="20"/>
          <w:lang w:val="en-GB"/>
        </w:rPr>
        <w:t>Emerging best practice in mental health recovery.</w:t>
      </w:r>
      <w:r w:rsidRPr="00F6208D">
        <w:rPr>
          <w:rFonts w:ascii="Palatino Linotype" w:hAnsi="Palatino Linotype" w:cs="Arial"/>
          <w:color w:val="000000"/>
          <w:sz w:val="20"/>
          <w:szCs w:val="20"/>
          <w:lang w:val="en-GB"/>
        </w:rPr>
        <w:t xml:space="preserve"> London: NIMHE.</w:t>
      </w:r>
      <w:r w:rsidRPr="00F6208D">
        <w:rPr>
          <w:rFonts w:ascii="Palatino Linotype" w:hAnsi="Palatino Linotype"/>
          <w:color w:val="000000"/>
          <w:sz w:val="20"/>
          <w:szCs w:val="20"/>
          <w:lang w:val="en-US"/>
        </w:rPr>
        <w:t xml:space="preserve"> </w:t>
      </w:r>
    </w:p>
    <w:p w:rsidR="00955893" w:rsidRPr="00F6208D" w:rsidRDefault="00955893" w:rsidP="007518FF">
      <w:pPr>
        <w:pStyle w:val="a4"/>
        <w:numPr>
          <w:ilvl w:val="0"/>
          <w:numId w:val="14"/>
        </w:numPr>
        <w:tabs>
          <w:tab w:val="clear" w:pos="360"/>
          <w:tab w:val="left" w:pos="540"/>
        </w:tabs>
        <w:autoSpaceDE w:val="0"/>
        <w:autoSpaceDN w:val="0"/>
        <w:adjustRightInd w:val="0"/>
        <w:spacing w:after="0" w:line="240" w:lineRule="auto"/>
        <w:ind w:left="540" w:hanging="540"/>
        <w:contextualSpacing w:val="0"/>
        <w:jc w:val="both"/>
        <w:rPr>
          <w:rFonts w:ascii="Palatino Linotype" w:hAnsi="Palatino Linotype" w:cs="Arial"/>
          <w:color w:val="000000"/>
          <w:sz w:val="20"/>
          <w:szCs w:val="20"/>
          <w:lang w:val="en-GB"/>
        </w:rPr>
      </w:pPr>
      <w:r w:rsidRPr="00F6208D">
        <w:rPr>
          <w:rFonts w:ascii="Palatino Linotype" w:hAnsi="Palatino Linotype" w:cs="AdvTimes"/>
          <w:color w:val="000000"/>
          <w:sz w:val="20"/>
          <w:szCs w:val="20"/>
          <w:lang w:val="en-US"/>
        </w:rPr>
        <w:t xml:space="preserve">National Institute for Mental Health in England (2005). </w:t>
      </w:r>
      <w:r w:rsidRPr="00F6208D">
        <w:rPr>
          <w:rFonts w:ascii="Palatino Linotype" w:hAnsi="Palatino Linotype" w:cs="AdvTimes-i"/>
          <w:i/>
          <w:color w:val="000000"/>
          <w:sz w:val="20"/>
          <w:szCs w:val="20"/>
          <w:lang w:val="en-US"/>
        </w:rPr>
        <w:t>NIMHE Guiding Statement on Recovery</w:t>
      </w:r>
      <w:r w:rsidRPr="00F6208D">
        <w:rPr>
          <w:rFonts w:ascii="Palatino Linotype" w:hAnsi="Palatino Linotype" w:cs="AdvTimes"/>
          <w:i/>
          <w:color w:val="000000"/>
          <w:sz w:val="20"/>
          <w:szCs w:val="20"/>
          <w:lang w:val="en-US"/>
        </w:rPr>
        <w:t>.</w:t>
      </w:r>
      <w:r w:rsidRPr="00F6208D">
        <w:rPr>
          <w:rFonts w:ascii="Palatino Linotype" w:hAnsi="Palatino Linotype" w:cs="AdvTimes"/>
          <w:color w:val="000000"/>
          <w:sz w:val="20"/>
          <w:szCs w:val="20"/>
          <w:lang w:val="en-US"/>
        </w:rPr>
        <w:t xml:space="preserve"> London: NIMHE.</w:t>
      </w:r>
    </w:p>
    <w:p w:rsidR="00955893" w:rsidRPr="00F6208D" w:rsidRDefault="00955893" w:rsidP="007518FF">
      <w:pPr>
        <w:pStyle w:val="a4"/>
        <w:numPr>
          <w:ilvl w:val="0"/>
          <w:numId w:val="14"/>
        </w:numPr>
        <w:tabs>
          <w:tab w:val="clear" w:pos="360"/>
          <w:tab w:val="left" w:pos="540"/>
        </w:tabs>
        <w:autoSpaceDE w:val="0"/>
        <w:autoSpaceDN w:val="0"/>
        <w:adjustRightInd w:val="0"/>
        <w:spacing w:after="0" w:line="240" w:lineRule="auto"/>
        <w:ind w:left="540" w:hanging="540"/>
        <w:contextualSpacing w:val="0"/>
        <w:jc w:val="both"/>
        <w:rPr>
          <w:rFonts w:ascii="Palatino Linotype" w:hAnsi="Palatino Linotype" w:cs="Arial"/>
          <w:color w:val="000000"/>
          <w:sz w:val="20"/>
          <w:szCs w:val="20"/>
          <w:lang w:val="en-GB"/>
        </w:rPr>
      </w:pPr>
      <w:r w:rsidRPr="00F6208D">
        <w:rPr>
          <w:rFonts w:ascii="Palatino Linotype" w:hAnsi="Palatino Linotype" w:cs="Arial"/>
          <w:color w:val="000000"/>
          <w:sz w:val="20"/>
          <w:szCs w:val="20"/>
          <w:lang w:val="en-GB"/>
        </w:rPr>
        <w:t xml:space="preserve">New Freedom Commission on Mental Health (2003). </w:t>
      </w:r>
      <w:r w:rsidRPr="00F6208D">
        <w:rPr>
          <w:rFonts w:ascii="Palatino Linotype" w:hAnsi="Palatino Linotype" w:cs="Arial"/>
          <w:i/>
          <w:color w:val="000000"/>
          <w:sz w:val="20"/>
          <w:szCs w:val="20"/>
          <w:lang w:val="en-GB"/>
        </w:rPr>
        <w:t>Achieving the Promise: Transforming Mental Health Care in America. Final Report.</w:t>
      </w:r>
      <w:r w:rsidRPr="00F6208D">
        <w:rPr>
          <w:rFonts w:ascii="Palatino Linotype" w:hAnsi="Palatino Linotype" w:cs="Arial"/>
          <w:color w:val="000000"/>
          <w:sz w:val="20"/>
          <w:szCs w:val="20"/>
          <w:lang w:val="en-GB"/>
        </w:rPr>
        <w:t xml:space="preserve"> Rockville, MD: Department of Health and Human Services. </w:t>
      </w:r>
    </w:p>
    <w:p w:rsidR="00955893" w:rsidRPr="00F6208D" w:rsidRDefault="00955893" w:rsidP="005C6AEE">
      <w:pPr>
        <w:pStyle w:val="a4"/>
        <w:numPr>
          <w:ilvl w:val="0"/>
          <w:numId w:val="14"/>
        </w:numPr>
        <w:tabs>
          <w:tab w:val="clear" w:pos="360"/>
          <w:tab w:val="left" w:pos="540"/>
        </w:tabs>
        <w:autoSpaceDE w:val="0"/>
        <w:autoSpaceDN w:val="0"/>
        <w:adjustRightInd w:val="0"/>
        <w:spacing w:after="0" w:line="240" w:lineRule="auto"/>
        <w:ind w:left="540" w:hanging="540"/>
        <w:contextualSpacing w:val="0"/>
        <w:jc w:val="both"/>
        <w:rPr>
          <w:rFonts w:ascii="Palatino Linotype" w:hAnsi="Palatino Linotype" w:cs="AdvTimes"/>
          <w:color w:val="000000"/>
          <w:sz w:val="20"/>
          <w:szCs w:val="20"/>
          <w:lang w:val="en-US"/>
        </w:rPr>
      </w:pPr>
      <w:r w:rsidRPr="00F6208D">
        <w:rPr>
          <w:rFonts w:ascii="Palatino Linotype" w:hAnsi="Palatino Linotype" w:cs="AdvTimes"/>
          <w:color w:val="000000"/>
          <w:sz w:val="20"/>
          <w:szCs w:val="20"/>
          <w:lang w:val="en-US"/>
        </w:rPr>
        <w:t xml:space="preserve">New Zealand Mental Health Commission (2001). </w:t>
      </w:r>
      <w:r w:rsidRPr="00F6208D">
        <w:rPr>
          <w:rFonts w:ascii="Palatino Linotype" w:hAnsi="Palatino Linotype" w:cs="AdvTimes-i"/>
          <w:i/>
          <w:color w:val="000000"/>
          <w:sz w:val="20"/>
          <w:szCs w:val="20"/>
          <w:lang w:val="en-US"/>
        </w:rPr>
        <w:t>Recovery Competencies for New Zealand Mental Health Workers</w:t>
      </w:r>
      <w:r w:rsidRPr="00F6208D">
        <w:rPr>
          <w:rFonts w:ascii="Palatino Linotype" w:hAnsi="Palatino Linotype" w:cs="AdvTimes"/>
          <w:i/>
          <w:color w:val="000000"/>
          <w:sz w:val="20"/>
          <w:szCs w:val="20"/>
          <w:lang w:val="en-US"/>
        </w:rPr>
        <w:t>.</w:t>
      </w:r>
      <w:r w:rsidRPr="00F6208D">
        <w:rPr>
          <w:rFonts w:ascii="Palatino Linotype" w:hAnsi="Palatino Linotype" w:cs="AdvTimes"/>
          <w:color w:val="000000"/>
          <w:sz w:val="20"/>
          <w:szCs w:val="20"/>
          <w:lang w:val="en-US"/>
        </w:rPr>
        <w:t xml:space="preserve"> Retrieved from htttp://www.mhc.govt.nz/publications/2001/Recovery_ Competencies.pdf</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40"/>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Noordsy, D.L., Torrey, W.C., Mead, S., Brunette, M., Potenza, D. &amp; Copeland, M.E. (2000). Recovery oriented psychopharmacology: Redefining the goals of anti-psychotic treatment. </w:t>
      </w:r>
      <w:r w:rsidRPr="00F6208D">
        <w:rPr>
          <w:rFonts w:ascii="Palatino Linotype" w:hAnsi="Palatino Linotype"/>
          <w:i/>
          <w:iCs/>
          <w:color w:val="000000"/>
          <w:sz w:val="20"/>
          <w:szCs w:val="20"/>
          <w:lang w:val="en-US"/>
        </w:rPr>
        <w:t>Journal of Clinical Psychiatry, 61</w:t>
      </w:r>
      <w:r w:rsidRPr="00F6208D">
        <w:rPr>
          <w:rFonts w:ascii="Palatino Linotype" w:hAnsi="Palatino Linotype"/>
          <w:iCs/>
          <w:color w:val="000000"/>
          <w:sz w:val="20"/>
          <w:szCs w:val="20"/>
          <w:lang w:val="en-US"/>
        </w:rPr>
        <w:t xml:space="preserve">(3), </w:t>
      </w:r>
      <w:r w:rsidRPr="00F6208D">
        <w:rPr>
          <w:rFonts w:ascii="Palatino Linotype" w:hAnsi="Palatino Linotype"/>
          <w:color w:val="000000"/>
          <w:sz w:val="20"/>
          <w:szCs w:val="20"/>
          <w:lang w:val="en-US"/>
        </w:rPr>
        <w:t>22-29.</w:t>
      </w:r>
    </w:p>
    <w:p w:rsidR="00955893" w:rsidRPr="00F6208D" w:rsidRDefault="00955893" w:rsidP="007518FF">
      <w:pPr>
        <w:numPr>
          <w:ilvl w:val="0"/>
          <w:numId w:val="14"/>
        </w:numPr>
        <w:tabs>
          <w:tab w:val="clear" w:pos="360"/>
          <w:tab w:val="left" w:pos="540"/>
          <w:tab w:val="num" w:pos="567"/>
          <w:tab w:val="num" w:pos="709"/>
        </w:tabs>
        <w:spacing w:before="120" w:after="120" w:line="240" w:lineRule="auto"/>
        <w:ind w:left="540" w:hanging="540"/>
        <w:jc w:val="both"/>
        <w:rPr>
          <w:rStyle w:val="pagination"/>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Ofman, J.J., Badamgarav, E., Henning, J.M., Knight, K., </w:t>
      </w:r>
      <w:r w:rsidRPr="00F6208D">
        <w:rPr>
          <w:rFonts w:ascii="Palatino Linotype" w:hAnsi="Palatino Linotype"/>
          <w:color w:val="000000"/>
          <w:sz w:val="20"/>
          <w:szCs w:val="20"/>
          <w:lang w:val="en-US"/>
        </w:rPr>
        <w:t xml:space="preserve">Gano, A.D., Jr,  </w:t>
      </w:r>
      <w:r w:rsidRPr="00F6208D">
        <w:rPr>
          <w:rFonts w:ascii="Palatino Linotype" w:hAnsi="Palatino Linotype"/>
          <w:color w:val="000000"/>
          <w:sz w:val="20"/>
          <w:szCs w:val="20"/>
          <w:lang w:val="en-GB"/>
        </w:rPr>
        <w:t xml:space="preserve">Levan, R.K., </w:t>
      </w:r>
      <w:r w:rsidRPr="00F6208D">
        <w:rPr>
          <w:rFonts w:ascii="Palatino Linotype" w:hAnsi="Palatino Linotype"/>
          <w:color w:val="000000"/>
          <w:sz w:val="20"/>
          <w:szCs w:val="20"/>
          <w:lang w:val="en-US"/>
        </w:rPr>
        <w:t xml:space="preserve">Gur-Arie, S., Richards, M.S., </w:t>
      </w:r>
      <w:r w:rsidRPr="00F6208D">
        <w:rPr>
          <w:rFonts w:ascii="Palatino Linotype" w:hAnsi="Palatino Linotype"/>
          <w:color w:val="000000"/>
          <w:sz w:val="20"/>
          <w:szCs w:val="20"/>
          <w:lang w:val="en-GB"/>
        </w:rPr>
        <w:t xml:space="preserve">Hasselblad, V., &amp; Weingarten, </w:t>
      </w:r>
      <w:r w:rsidRPr="00F6208D">
        <w:rPr>
          <w:rFonts w:ascii="Palatino Linotype" w:hAnsi="Palatino Linotype"/>
          <w:color w:val="000000"/>
          <w:sz w:val="20"/>
          <w:szCs w:val="20"/>
          <w:lang w:val="en-US"/>
        </w:rPr>
        <w:t>S.R</w:t>
      </w:r>
      <w:r w:rsidRPr="00F6208D">
        <w:rPr>
          <w:rFonts w:ascii="Palatino Linotype" w:hAnsi="Palatino Linotype"/>
          <w:color w:val="000000"/>
          <w:sz w:val="20"/>
          <w:szCs w:val="20"/>
          <w:lang w:val="en-GB"/>
        </w:rPr>
        <w:t xml:space="preserve">. (2004). Does disease management improve clinical and economic outcomes in patients with chronic diseases? A systematic review. </w:t>
      </w:r>
      <w:r w:rsidRPr="00F6208D">
        <w:rPr>
          <w:rFonts w:ascii="Palatino Linotype" w:hAnsi="Palatino Linotype"/>
          <w:i/>
          <w:color w:val="000000"/>
          <w:sz w:val="20"/>
          <w:szCs w:val="20"/>
          <w:lang w:val="en-GB"/>
        </w:rPr>
        <w:t>American Journal of Medicine, 117</w:t>
      </w:r>
      <w:r w:rsidRPr="00F6208D">
        <w:rPr>
          <w:rFonts w:ascii="Palatino Linotype" w:hAnsi="Palatino Linotype"/>
          <w:color w:val="000000"/>
          <w:sz w:val="20"/>
          <w:szCs w:val="20"/>
          <w:lang w:val="en-GB"/>
        </w:rPr>
        <w:t>(3), 182-192.</w:t>
      </w:r>
      <w:r w:rsidRPr="00F6208D">
        <w:rPr>
          <w:rStyle w:val="pagination"/>
          <w:rFonts w:ascii="Palatino Linotype" w:hAnsi="Palatino Linotype"/>
          <w:color w:val="000000"/>
          <w:sz w:val="20"/>
          <w:szCs w:val="20"/>
          <w:lang w:val="en-GB"/>
        </w:rPr>
        <w:t xml:space="preserve"> </w:t>
      </w:r>
    </w:p>
    <w:p w:rsidR="00955893" w:rsidRPr="00F6208D" w:rsidRDefault="00955893" w:rsidP="00251460">
      <w:pPr>
        <w:pStyle w:val="a4"/>
        <w:numPr>
          <w:ilvl w:val="0"/>
          <w:numId w:val="14"/>
        </w:numPr>
        <w:tabs>
          <w:tab w:val="clear" w:pos="360"/>
          <w:tab w:val="num" w:pos="540"/>
          <w:tab w:val="num" w:pos="567"/>
          <w:tab w:val="num" w:pos="709"/>
        </w:tabs>
        <w:spacing w:before="120" w:after="0"/>
        <w:ind w:left="567" w:hanging="567"/>
        <w:contextualSpacing w:val="0"/>
        <w:jc w:val="both"/>
        <w:rPr>
          <w:rStyle w:val="pagination"/>
          <w:rFonts w:ascii="Palatino Linotype" w:hAnsi="Palatino Linotype"/>
          <w:color w:val="000000"/>
          <w:sz w:val="20"/>
          <w:szCs w:val="20"/>
          <w:lang w:val="en-GB"/>
        </w:rPr>
      </w:pPr>
      <w:r w:rsidRPr="00F6208D">
        <w:rPr>
          <w:rStyle w:val="citationjournal"/>
          <w:rFonts w:ascii="Palatino Linotype" w:hAnsi="Palatino Linotype"/>
          <w:color w:val="000000"/>
          <w:sz w:val="20"/>
          <w:szCs w:val="20"/>
          <w:lang w:val="en-US"/>
        </w:rPr>
        <w:lastRenderedPageBreak/>
        <w:t xml:space="preserve">O'Hagan, </w:t>
      </w:r>
      <w:r w:rsidRPr="00F6208D">
        <w:rPr>
          <w:rStyle w:val="citationjournal"/>
          <w:rFonts w:ascii="Palatino Linotype" w:hAnsi="Palatino Linotype"/>
          <w:color w:val="000000"/>
          <w:sz w:val="20"/>
          <w:szCs w:val="20"/>
        </w:rPr>
        <w:t>Μ</w:t>
      </w:r>
      <w:r w:rsidRPr="00F6208D">
        <w:rPr>
          <w:rStyle w:val="citationjournal"/>
          <w:rFonts w:ascii="Palatino Linotype" w:hAnsi="Palatino Linotype"/>
          <w:color w:val="000000"/>
          <w:sz w:val="20"/>
          <w:szCs w:val="20"/>
          <w:lang w:val="en-US"/>
        </w:rPr>
        <w:t xml:space="preserve"> (2004). "Recovery in New Zealand: Lessons for Australia?". </w:t>
      </w:r>
      <w:r w:rsidRPr="00F6208D">
        <w:rPr>
          <w:rStyle w:val="citationjournal"/>
          <w:rFonts w:ascii="Palatino Linotype" w:hAnsi="Palatino Linotype"/>
          <w:i/>
          <w:iCs/>
          <w:color w:val="000000"/>
          <w:sz w:val="20"/>
          <w:szCs w:val="20"/>
          <w:lang w:val="en-US"/>
        </w:rPr>
        <w:t xml:space="preserve">Australian e-Journal for the Advancement of Mental Health </w:t>
      </w:r>
      <w:r w:rsidRPr="00F6208D">
        <w:rPr>
          <w:rStyle w:val="citationjournal"/>
          <w:rFonts w:ascii="Palatino Linotype" w:hAnsi="Palatino Linotype"/>
          <w:bCs/>
          <w:i/>
          <w:color w:val="000000"/>
          <w:sz w:val="20"/>
          <w:szCs w:val="20"/>
          <w:lang w:val="en-US"/>
        </w:rPr>
        <w:t>3</w:t>
      </w:r>
      <w:r w:rsidRPr="00F6208D">
        <w:rPr>
          <w:rStyle w:val="citationjournal"/>
          <w:rFonts w:ascii="Palatino Linotype" w:hAnsi="Palatino Linotype"/>
          <w:color w:val="000000"/>
          <w:sz w:val="20"/>
          <w:szCs w:val="20"/>
          <w:lang w:val="en-US"/>
        </w:rPr>
        <w:t>(1)</w:t>
      </w:r>
      <w:r w:rsidRPr="00F6208D">
        <w:rPr>
          <w:rStyle w:val="printonly"/>
          <w:rFonts w:ascii="Palatino Linotype" w:hAnsi="Palatino Linotype"/>
          <w:color w:val="000000"/>
          <w:sz w:val="20"/>
          <w:szCs w:val="20"/>
          <w:lang w:val="en-US"/>
        </w:rPr>
        <w:t xml:space="preserve">. Retrieved from </w:t>
      </w:r>
      <w:hyperlink r:id="rId13" w:history="1">
        <w:r w:rsidRPr="00F6208D">
          <w:rPr>
            <w:rStyle w:val="-"/>
            <w:rFonts w:ascii="Palatino Linotype" w:hAnsi="Palatino Linotype"/>
            <w:color w:val="000000"/>
            <w:sz w:val="20"/>
            <w:szCs w:val="20"/>
            <w:u w:val="none"/>
            <w:lang w:val="en-GB"/>
          </w:rPr>
          <w:t>http://www</w:t>
        </w:r>
      </w:hyperlink>
      <w:r w:rsidRPr="00F6208D">
        <w:rPr>
          <w:rFonts w:ascii="Palatino Linotype" w:hAnsi="Palatino Linotype"/>
          <w:color w:val="000000"/>
          <w:sz w:val="20"/>
          <w:szCs w:val="20"/>
          <w:lang w:val="en-GB"/>
        </w:rPr>
        <w:t>. auseinet.com/journal/vol3iss1/ohaganeditorial.pdf</w:t>
      </w:r>
      <w:r w:rsidRPr="00F6208D">
        <w:rPr>
          <w:rStyle w:val="citationjournal"/>
          <w:rFonts w:ascii="Palatino Linotype" w:hAnsi="Palatino Linotype"/>
          <w:color w:val="000000"/>
          <w:sz w:val="20"/>
          <w:szCs w:val="20"/>
          <w:lang w:val="en-GB"/>
        </w:rPr>
        <w:t>.</w:t>
      </w:r>
    </w:p>
    <w:p w:rsidR="00955893" w:rsidRPr="00F6208D" w:rsidRDefault="00955893" w:rsidP="00251460">
      <w:pPr>
        <w:pStyle w:val="a4"/>
        <w:numPr>
          <w:ilvl w:val="0"/>
          <w:numId w:val="14"/>
        </w:numPr>
        <w:tabs>
          <w:tab w:val="clear" w:pos="360"/>
          <w:tab w:val="num" w:pos="540"/>
        </w:tabs>
        <w:autoSpaceDE w:val="0"/>
        <w:autoSpaceDN w:val="0"/>
        <w:adjustRightInd w:val="0"/>
        <w:spacing w:after="0" w:line="240" w:lineRule="auto"/>
        <w:ind w:left="540" w:hanging="540"/>
        <w:contextualSpacing w:val="0"/>
        <w:jc w:val="both"/>
        <w:rPr>
          <w:rFonts w:ascii="Palatino Linotype" w:hAnsi="Palatino Linotype" w:cs="AdvTimes"/>
          <w:color w:val="000000"/>
          <w:sz w:val="20"/>
          <w:szCs w:val="20"/>
          <w:lang w:val="en-US"/>
        </w:rPr>
      </w:pPr>
      <w:r w:rsidRPr="00F6208D">
        <w:rPr>
          <w:rFonts w:ascii="Palatino Linotype" w:hAnsi="Palatino Linotype" w:cs="AdvTimes"/>
          <w:color w:val="000000"/>
          <w:sz w:val="20"/>
          <w:szCs w:val="20"/>
          <w:lang w:val="en-US"/>
        </w:rPr>
        <w:t xml:space="preserve">Ohio Department of Mental Health (2003). </w:t>
      </w:r>
      <w:r w:rsidRPr="00F6208D">
        <w:rPr>
          <w:rFonts w:ascii="Palatino Linotype" w:hAnsi="Palatino Linotype" w:cs="AdvTimes-i"/>
          <w:i/>
          <w:color w:val="000000"/>
          <w:sz w:val="20"/>
          <w:szCs w:val="20"/>
          <w:lang w:val="en-US"/>
        </w:rPr>
        <w:t>Ohio Mental Health Recovery and Consumer Outcomes Initiatives</w:t>
      </w:r>
      <w:r w:rsidRPr="00F6208D">
        <w:rPr>
          <w:rFonts w:ascii="Palatino Linotype" w:hAnsi="Palatino Linotype" w:cs="AdvTimes"/>
          <w:i/>
          <w:color w:val="000000"/>
          <w:sz w:val="20"/>
          <w:szCs w:val="20"/>
          <w:lang w:val="en-US"/>
        </w:rPr>
        <w:t>.</w:t>
      </w:r>
      <w:r w:rsidRPr="00F6208D">
        <w:rPr>
          <w:rFonts w:ascii="Palatino Linotype" w:hAnsi="Palatino Linotype" w:cs="AdvTimes"/>
          <w:color w:val="000000"/>
          <w:sz w:val="20"/>
          <w:szCs w:val="20"/>
          <w:lang w:val="en-US"/>
        </w:rPr>
        <w:t xml:space="preserve"> Retrieved from http://www.mh.state.oh.us/initatives/outcomes/outcomes.html</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40" w:hanging="567"/>
        <w:jc w:val="both"/>
        <w:rPr>
          <w:rStyle w:val="citation"/>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Onken, S.J., Craig, C.M., Ridgway, P., </w:t>
      </w:r>
      <w:r w:rsidRPr="00F6208D">
        <w:rPr>
          <w:rFonts w:ascii="Palatino Linotype" w:hAnsi="Palatino Linotype" w:cs="Arial"/>
          <w:color w:val="000000"/>
          <w:sz w:val="20"/>
          <w:szCs w:val="20"/>
          <w:lang w:val="en-GB"/>
        </w:rPr>
        <w:t xml:space="preserve">Ralph, R.O., &amp; Cook, J.A. </w:t>
      </w:r>
      <w:r w:rsidRPr="00F6208D">
        <w:rPr>
          <w:rFonts w:ascii="Palatino Linotype" w:hAnsi="Palatino Linotype"/>
          <w:color w:val="000000"/>
          <w:sz w:val="20"/>
          <w:szCs w:val="20"/>
          <w:lang w:val="en-GB"/>
        </w:rPr>
        <w:t>(2007)</w:t>
      </w:r>
      <w:r w:rsidRPr="00F6208D">
        <w:rPr>
          <w:rFonts w:ascii="Palatino Linotype" w:hAnsi="Palatino Linotype"/>
          <w:color w:val="000000"/>
          <w:sz w:val="20"/>
          <w:szCs w:val="20"/>
          <w:lang w:val="en-US"/>
        </w:rPr>
        <w:t>.</w:t>
      </w:r>
      <w:r w:rsidRPr="00F6208D">
        <w:rPr>
          <w:rFonts w:ascii="Palatino Linotype" w:hAnsi="Palatino Linotype"/>
          <w:color w:val="000000"/>
          <w:sz w:val="20"/>
          <w:szCs w:val="20"/>
          <w:lang w:val="en-GB"/>
        </w:rPr>
        <w:t xml:space="preserve"> </w:t>
      </w:r>
      <w:r w:rsidRPr="00F6208D">
        <w:rPr>
          <w:rFonts w:ascii="Palatino Linotype" w:hAnsi="Palatino Linotype"/>
          <w:color w:val="000000"/>
          <w:sz w:val="20"/>
          <w:szCs w:val="20"/>
          <w:lang w:val="en-US"/>
        </w:rPr>
        <w:t>An</w:t>
      </w:r>
      <w:r w:rsidRPr="00F6208D">
        <w:rPr>
          <w:rFonts w:ascii="Palatino Linotype" w:hAnsi="Palatino Linotype"/>
          <w:color w:val="000000"/>
          <w:sz w:val="20"/>
          <w:szCs w:val="20"/>
          <w:lang w:val="en-GB"/>
        </w:rPr>
        <w:t xml:space="preserve"> analysis of the definitions and elements of recovery: A review of the literature. </w:t>
      </w:r>
      <w:r w:rsidRPr="00F6208D">
        <w:rPr>
          <w:rFonts w:ascii="Palatino Linotype" w:hAnsi="Palatino Linotype"/>
          <w:i/>
          <w:color w:val="000000"/>
          <w:sz w:val="20"/>
          <w:szCs w:val="20"/>
          <w:lang w:val="en-US"/>
        </w:rPr>
        <w:t>Psychiatric Rehabilitation Journal, 31,</w:t>
      </w:r>
      <w:r w:rsidRPr="00F6208D">
        <w:rPr>
          <w:rFonts w:ascii="Palatino Linotype" w:hAnsi="Palatino Linotype"/>
          <w:color w:val="000000"/>
          <w:sz w:val="20"/>
          <w:szCs w:val="20"/>
          <w:lang w:val="en-US"/>
        </w:rPr>
        <w:t xml:space="preserve"> 9–22. </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Onken S.J., Dumont J.N., Ridgway P., Dornan D.H., Ralph R.O. (2002). Mental health recovery: What helps and what hinders? A national research project for the development of recovery facilitating system performance indicators. Alexandria, VA: National Association of State Mental Health Program Directors (NASMHPD) National Technical Assistance Centre (NTAC). Retrieved from http://www.namiscc.org/Recovery/2002/MentalHealth Recovery.htm</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Perese, E.F. (2007). Stigma, poverty, and victimization: Roadblocks to recovery for individuals with severe mental illness. </w:t>
      </w:r>
      <w:r w:rsidRPr="00F6208D">
        <w:rPr>
          <w:rFonts w:ascii="Palatino Linotype" w:hAnsi="Palatino Linotype"/>
          <w:i/>
          <w:iCs/>
          <w:color w:val="000000"/>
          <w:sz w:val="20"/>
          <w:szCs w:val="20"/>
          <w:lang w:val="en-US"/>
        </w:rPr>
        <w:t>American Psychiatric Nurses Association</w:t>
      </w:r>
      <w:r w:rsidRPr="00F6208D">
        <w:rPr>
          <w:rFonts w:ascii="Palatino Linotype" w:hAnsi="Palatino Linotype"/>
          <w:color w:val="000000"/>
          <w:sz w:val="20"/>
          <w:szCs w:val="20"/>
          <w:lang w:val="en-US"/>
        </w:rPr>
        <w:t>,</w:t>
      </w:r>
      <w:r w:rsidRPr="00F6208D">
        <w:rPr>
          <w:rFonts w:ascii="Palatino Linotype" w:hAnsi="Palatino Linotype"/>
          <w:i/>
          <w:color w:val="000000"/>
          <w:sz w:val="20"/>
          <w:szCs w:val="20"/>
          <w:lang w:val="en-US"/>
        </w:rPr>
        <w:t xml:space="preserve"> 13</w:t>
      </w:r>
      <w:r w:rsidRPr="00F6208D">
        <w:rPr>
          <w:rFonts w:ascii="Palatino Linotype" w:hAnsi="Palatino Linotype"/>
          <w:color w:val="000000"/>
          <w:sz w:val="20"/>
          <w:szCs w:val="20"/>
          <w:lang w:val="en-US"/>
        </w:rPr>
        <w:t xml:space="preserve">(5), 285-295. </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bCs/>
          <w:color w:val="000000"/>
          <w:sz w:val="20"/>
          <w:szCs w:val="20"/>
          <w:lang w:val="en-GB"/>
        </w:rPr>
      </w:pPr>
      <w:r w:rsidRPr="00F6208D">
        <w:rPr>
          <w:rFonts w:ascii="Palatino Linotype" w:hAnsi="Palatino Linotype"/>
          <w:color w:val="000000"/>
          <w:sz w:val="20"/>
          <w:szCs w:val="20"/>
          <w:lang w:val="en-US"/>
        </w:rPr>
        <w:t xml:space="preserve">Peyser H. (2001). What is recovery? A commentary. </w:t>
      </w:r>
      <w:r w:rsidRPr="00F6208D">
        <w:rPr>
          <w:rFonts w:ascii="Palatino Linotype" w:hAnsi="Palatino Linotype"/>
          <w:i/>
          <w:color w:val="000000"/>
          <w:sz w:val="20"/>
          <w:szCs w:val="20"/>
          <w:lang w:val="en-US"/>
        </w:rPr>
        <w:t>Psychiatric Services, 52,</w:t>
      </w:r>
      <w:r w:rsidRPr="00F6208D">
        <w:rPr>
          <w:rFonts w:ascii="Palatino Linotype" w:hAnsi="Palatino Linotype"/>
          <w:color w:val="000000"/>
          <w:sz w:val="20"/>
          <w:szCs w:val="20"/>
          <w:lang w:val="en-US"/>
        </w:rPr>
        <w:t xml:space="preserve"> 486-487.</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color w:val="000000"/>
          <w:sz w:val="20"/>
          <w:szCs w:val="20"/>
        </w:rPr>
      </w:pPr>
      <w:r w:rsidRPr="00F6208D">
        <w:rPr>
          <w:rStyle w:val="cit-name-surname"/>
          <w:rFonts w:ascii="Palatino Linotype" w:hAnsi="Palatino Linotype"/>
          <w:color w:val="000000"/>
          <w:sz w:val="20"/>
          <w:szCs w:val="20"/>
          <w:lang w:val="en-US"/>
        </w:rPr>
        <w:t>Piat, M.</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Sabetti, J., &amp;</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Bloom, D.</w:t>
      </w:r>
      <w:r w:rsidRPr="00F6208D">
        <w:rPr>
          <w:rStyle w:val="HTML0"/>
          <w:rFonts w:ascii="Palatino Linotype" w:hAnsi="Palatino Linotype"/>
          <w:color w:val="000000"/>
          <w:sz w:val="20"/>
          <w:szCs w:val="20"/>
          <w:lang w:val="en-US"/>
        </w:rPr>
        <w:t xml:space="preserve"> (</w:t>
      </w:r>
      <w:r w:rsidRPr="00F6208D">
        <w:rPr>
          <w:rStyle w:val="cit-pub-date"/>
          <w:rFonts w:ascii="Palatino Linotype" w:hAnsi="Palatino Linotype"/>
          <w:iCs/>
          <w:color w:val="000000"/>
          <w:sz w:val="20"/>
          <w:szCs w:val="20"/>
          <w:lang w:val="en-US"/>
        </w:rPr>
        <w:t>2009</w:t>
      </w:r>
      <w:r w:rsidRPr="00F6208D">
        <w:rPr>
          <w:rStyle w:val="HTML0"/>
          <w:rFonts w:ascii="Palatino Linotype" w:hAnsi="Palatino Linotype"/>
          <w:color w:val="000000"/>
          <w:sz w:val="20"/>
          <w:szCs w:val="20"/>
          <w:lang w:val="en-US"/>
        </w:rPr>
        <w:t xml:space="preserve">). </w:t>
      </w:r>
      <w:r w:rsidRPr="00F6208D">
        <w:rPr>
          <w:rStyle w:val="cit-article-title"/>
          <w:rFonts w:ascii="Palatino Linotype" w:hAnsi="Palatino Linotype"/>
          <w:iCs/>
          <w:color w:val="000000"/>
          <w:sz w:val="20"/>
          <w:szCs w:val="20"/>
          <w:lang w:val="en-US"/>
        </w:rPr>
        <w:t>The importance of medication in consumer definitions of recovery from serious mental illness: A qualitative study</w:t>
      </w:r>
      <w:r w:rsidRPr="00F6208D">
        <w:rPr>
          <w:rStyle w:val="HTML0"/>
          <w:rFonts w:ascii="Palatino Linotype" w:hAnsi="Palatino Linotype"/>
          <w:color w:val="000000"/>
          <w:sz w:val="20"/>
          <w:szCs w:val="20"/>
          <w:lang w:val="en-US"/>
        </w:rPr>
        <w:t xml:space="preserve">. </w:t>
      </w:r>
      <w:r w:rsidRPr="00F6208D">
        <w:rPr>
          <w:rStyle w:val="HTML0"/>
          <w:rFonts w:ascii="Palatino Linotype" w:hAnsi="Palatino Linotype"/>
          <w:color w:val="000000"/>
          <w:sz w:val="20"/>
          <w:szCs w:val="20"/>
        </w:rPr>
        <w:t xml:space="preserve">Issues in Mental Health Nursing, </w:t>
      </w:r>
      <w:r w:rsidRPr="00F6208D">
        <w:rPr>
          <w:rFonts w:ascii="Palatino Linotype" w:hAnsi="Palatino Linotype"/>
          <w:i/>
          <w:color w:val="000000"/>
          <w:sz w:val="20"/>
          <w:szCs w:val="20"/>
        </w:rPr>
        <w:t>30</w:t>
      </w:r>
      <w:r w:rsidRPr="00F6208D">
        <w:rPr>
          <w:rFonts w:ascii="Palatino Linotype" w:hAnsi="Palatino Linotype"/>
          <w:color w:val="000000"/>
          <w:sz w:val="20"/>
          <w:szCs w:val="20"/>
        </w:rPr>
        <w:t>(8)</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rPr>
        <w:t>482-90</w:t>
      </w:r>
      <w:r w:rsidRPr="00F6208D">
        <w:rPr>
          <w:rFonts w:ascii="Palatino Linotype" w:hAnsi="Palatino Linotype"/>
          <w:color w:val="000000"/>
          <w:sz w:val="20"/>
          <w:szCs w:val="20"/>
          <w:lang w:val="en-US"/>
        </w:rPr>
        <w:t>.</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 xml:space="preserve">Piat, M., Sabetti, J., &amp; Bloom, D. (2010). </w:t>
      </w:r>
      <w:r w:rsidRPr="00F6208D">
        <w:rPr>
          <w:rFonts w:ascii="Palatino Linotype" w:hAnsi="Palatino Linotype"/>
          <w:color w:val="000000"/>
          <w:sz w:val="20"/>
          <w:szCs w:val="20"/>
          <w:lang w:val="en-US"/>
        </w:rPr>
        <w:t xml:space="preserve">The transformation of mental health services to a recovery-orientated system of care: Canadian decision maker perspectives. </w:t>
      </w:r>
      <w:r w:rsidRPr="00F6208D">
        <w:rPr>
          <w:rFonts w:ascii="Palatino Linotype" w:hAnsi="Palatino Linotype"/>
          <w:i/>
          <w:color w:val="000000"/>
          <w:sz w:val="20"/>
          <w:szCs w:val="20"/>
          <w:lang w:val="en-US"/>
        </w:rPr>
        <w:t>International Journal of Social Psychiatry, 58</w:t>
      </w:r>
      <w:r w:rsidRPr="00F6208D">
        <w:rPr>
          <w:rFonts w:ascii="Palatino Linotype" w:hAnsi="Palatino Linotype"/>
          <w:color w:val="000000"/>
          <w:sz w:val="20"/>
          <w:szCs w:val="20"/>
          <w:lang w:val="en-US"/>
        </w:rPr>
        <w:t>(2), 168-177.</w:t>
      </w:r>
    </w:p>
    <w:p w:rsidR="00955893" w:rsidRPr="00F6208D" w:rsidRDefault="00955893" w:rsidP="007518FF">
      <w:pPr>
        <w:numPr>
          <w:ilvl w:val="0"/>
          <w:numId w:val="14"/>
        </w:numPr>
        <w:tabs>
          <w:tab w:val="clear" w:pos="360"/>
          <w:tab w:val="num" w:pos="540"/>
          <w:tab w:val="num" w:pos="709"/>
        </w:tabs>
        <w:spacing w:before="120" w:after="120" w:line="240" w:lineRule="auto"/>
        <w:ind w:left="567" w:hanging="567"/>
        <w:jc w:val="both"/>
        <w:rPr>
          <w:rStyle w:val="HTML0"/>
          <w:rFonts w:ascii="Palatino Linotype" w:hAnsi="Palatino Linotype"/>
          <w:i w:val="0"/>
          <w:iCs w:val="0"/>
          <w:color w:val="000000"/>
          <w:sz w:val="20"/>
          <w:szCs w:val="20"/>
        </w:rPr>
      </w:pPr>
      <w:r w:rsidRPr="00F6208D">
        <w:rPr>
          <w:rStyle w:val="cit-name-surname"/>
          <w:rFonts w:ascii="Palatino Linotype" w:hAnsi="Palatino Linotype"/>
          <w:color w:val="000000"/>
          <w:sz w:val="20"/>
          <w:szCs w:val="20"/>
          <w:lang w:val="en-US"/>
        </w:rPr>
        <w:t>Piat, M.</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Sabetti, J.</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Couture, A.</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Sylvestre, J.</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Provencher, H.</w:t>
      </w:r>
      <w:r w:rsidRPr="00F6208D">
        <w:rPr>
          <w:rStyle w:val="HTML0"/>
          <w:rFonts w:ascii="Palatino Linotype" w:hAnsi="Palatino Linotype"/>
          <w:color w:val="000000"/>
          <w:sz w:val="20"/>
          <w:szCs w:val="20"/>
          <w:lang w:val="en-US"/>
        </w:rPr>
        <w:t xml:space="preserve">, </w:t>
      </w:r>
      <w:r w:rsidRPr="00F6208D">
        <w:rPr>
          <w:rStyle w:val="cit-name-surname"/>
          <w:rFonts w:ascii="Palatino Linotype" w:hAnsi="Palatino Linotype"/>
          <w:color w:val="000000"/>
          <w:sz w:val="20"/>
          <w:szCs w:val="20"/>
          <w:lang w:val="en-US"/>
        </w:rPr>
        <w:t>Botschner, J.</w:t>
      </w:r>
      <w:r w:rsidRPr="00F6208D">
        <w:rPr>
          <w:rStyle w:val="HTML0"/>
          <w:rFonts w:ascii="Palatino Linotype" w:hAnsi="Palatino Linotype"/>
          <w:color w:val="000000"/>
          <w:sz w:val="20"/>
          <w:szCs w:val="20"/>
          <w:lang w:val="en-US"/>
        </w:rPr>
        <w:t xml:space="preserve"> </w:t>
      </w:r>
      <w:r w:rsidRPr="00F6208D">
        <w:rPr>
          <w:rStyle w:val="HTML0"/>
          <w:rFonts w:ascii="Palatino Linotype" w:hAnsi="Palatino Linotype"/>
          <w:i w:val="0"/>
          <w:color w:val="000000"/>
          <w:sz w:val="20"/>
          <w:szCs w:val="20"/>
          <w:lang w:val="en-US"/>
        </w:rPr>
        <w:t>Stayner, D</w:t>
      </w:r>
      <w:r w:rsidRPr="00F6208D">
        <w:rPr>
          <w:rStyle w:val="HTML0"/>
          <w:rFonts w:ascii="Palatino Linotype" w:hAnsi="Palatino Linotype"/>
          <w:color w:val="000000"/>
          <w:sz w:val="20"/>
          <w:szCs w:val="20"/>
          <w:lang w:val="en-US"/>
        </w:rPr>
        <w:t xml:space="preserve">. </w:t>
      </w:r>
      <w:r w:rsidRPr="00F6208D">
        <w:rPr>
          <w:rStyle w:val="cit-article-title"/>
          <w:rFonts w:ascii="Palatino Linotype" w:hAnsi="Palatino Linotype"/>
          <w:iCs/>
          <w:color w:val="000000"/>
          <w:sz w:val="20"/>
          <w:szCs w:val="20"/>
          <w:lang w:val="en-US"/>
        </w:rPr>
        <w:t>(2009). What does recovery mean for me? Perspectives of Canadian mental health consumers</w:t>
      </w:r>
      <w:r w:rsidRPr="00F6208D">
        <w:rPr>
          <w:rStyle w:val="HTML0"/>
          <w:rFonts w:ascii="Palatino Linotype" w:hAnsi="Palatino Linotype"/>
          <w:color w:val="000000"/>
          <w:sz w:val="20"/>
          <w:szCs w:val="20"/>
          <w:lang w:val="en-US"/>
        </w:rPr>
        <w:t xml:space="preserve">. </w:t>
      </w:r>
      <w:r w:rsidRPr="00F6208D">
        <w:rPr>
          <w:rStyle w:val="HTML0"/>
          <w:rFonts w:ascii="Palatino Linotype" w:hAnsi="Palatino Linotype"/>
          <w:color w:val="000000"/>
          <w:sz w:val="20"/>
          <w:szCs w:val="20"/>
        </w:rPr>
        <w:t xml:space="preserve">Psychiatric Rehabilitation Journal, </w:t>
      </w:r>
      <w:r w:rsidRPr="00F6208D">
        <w:rPr>
          <w:rStyle w:val="cit-vol"/>
          <w:rFonts w:ascii="Palatino Linotype" w:hAnsi="Palatino Linotype"/>
          <w:i/>
          <w:iCs/>
          <w:color w:val="000000"/>
          <w:sz w:val="20"/>
          <w:szCs w:val="20"/>
        </w:rPr>
        <w:t>32</w:t>
      </w:r>
      <w:r w:rsidRPr="00F6208D">
        <w:rPr>
          <w:rStyle w:val="HTML0"/>
          <w:rFonts w:ascii="Palatino Linotype" w:hAnsi="Palatino Linotype"/>
          <w:color w:val="000000"/>
          <w:sz w:val="20"/>
          <w:szCs w:val="20"/>
        </w:rPr>
        <w:t>(</w:t>
      </w:r>
      <w:r w:rsidRPr="00F6208D">
        <w:rPr>
          <w:rStyle w:val="cit-issue"/>
          <w:rFonts w:ascii="Palatino Linotype" w:hAnsi="Palatino Linotype"/>
          <w:iCs/>
          <w:color w:val="000000"/>
          <w:sz w:val="20"/>
          <w:szCs w:val="20"/>
        </w:rPr>
        <w:t>3</w:t>
      </w:r>
      <w:r w:rsidRPr="00F6208D">
        <w:rPr>
          <w:rStyle w:val="HTML0"/>
          <w:rFonts w:ascii="Palatino Linotype" w:hAnsi="Palatino Linotype"/>
          <w:color w:val="000000"/>
          <w:sz w:val="20"/>
          <w:szCs w:val="20"/>
        </w:rPr>
        <w:t xml:space="preserve">), </w:t>
      </w:r>
      <w:r w:rsidRPr="00F6208D">
        <w:rPr>
          <w:rStyle w:val="cit-fpage"/>
          <w:rFonts w:ascii="Palatino Linotype" w:hAnsi="Palatino Linotype"/>
          <w:iCs/>
          <w:color w:val="000000"/>
          <w:sz w:val="20"/>
          <w:szCs w:val="20"/>
        </w:rPr>
        <w:t>585</w:t>
      </w:r>
      <w:r w:rsidRPr="00F6208D">
        <w:rPr>
          <w:rStyle w:val="HTML0"/>
          <w:rFonts w:ascii="Palatino Linotype" w:hAnsi="Palatino Linotype"/>
          <w:color w:val="000000"/>
          <w:sz w:val="20"/>
          <w:szCs w:val="20"/>
        </w:rPr>
        <w:t>-</w:t>
      </w:r>
      <w:r w:rsidRPr="00F6208D">
        <w:rPr>
          <w:rStyle w:val="cit-lpage"/>
          <w:rFonts w:ascii="Palatino Linotype" w:hAnsi="Palatino Linotype"/>
          <w:iCs/>
          <w:color w:val="000000"/>
          <w:sz w:val="20"/>
          <w:szCs w:val="20"/>
        </w:rPr>
        <w:t>593</w:t>
      </w:r>
      <w:r w:rsidRPr="00F6208D">
        <w:rPr>
          <w:rStyle w:val="HTML0"/>
          <w:rFonts w:ascii="Palatino Linotype" w:hAnsi="Palatino Linotype"/>
          <w:color w:val="000000"/>
          <w:sz w:val="20"/>
          <w:szCs w:val="20"/>
        </w:rPr>
        <w:t>.</w:t>
      </w:r>
    </w:p>
    <w:p w:rsidR="00955893" w:rsidRPr="00F6208D" w:rsidRDefault="00955893" w:rsidP="00251460">
      <w:pPr>
        <w:pStyle w:val="a4"/>
        <w:numPr>
          <w:ilvl w:val="0"/>
          <w:numId w:val="14"/>
        </w:numPr>
        <w:tabs>
          <w:tab w:val="clear" w:pos="360"/>
          <w:tab w:val="num" w:pos="540"/>
          <w:tab w:val="num" w:pos="709"/>
        </w:tabs>
        <w:autoSpaceDE w:val="0"/>
        <w:autoSpaceDN w:val="0"/>
        <w:adjustRightInd w:val="0"/>
        <w:spacing w:after="120" w:line="240" w:lineRule="auto"/>
        <w:ind w:left="567" w:hanging="567"/>
        <w:contextualSpacing w:val="0"/>
        <w:jc w:val="both"/>
        <w:rPr>
          <w:rFonts w:ascii="Palatino Linotype" w:eastAsia="TTA20401A8t00" w:hAnsi="Palatino Linotype" w:cs="TTA20401A8t00"/>
          <w:color w:val="000000"/>
          <w:sz w:val="20"/>
          <w:szCs w:val="20"/>
          <w:lang w:val="en-GB"/>
        </w:rPr>
      </w:pPr>
      <w:r w:rsidRPr="00F6208D">
        <w:rPr>
          <w:rFonts w:ascii="Palatino Linotype" w:eastAsia="TTA20401A8t00" w:hAnsi="Palatino Linotype" w:cs="TTA20401A8t00"/>
          <w:color w:val="000000"/>
          <w:sz w:val="20"/>
          <w:szCs w:val="20"/>
          <w:lang w:val="en-US"/>
        </w:rPr>
        <w:t xml:space="preserve">Pilgrim, D. (2006). </w:t>
      </w:r>
      <w:r w:rsidRPr="00F6208D">
        <w:rPr>
          <w:rFonts w:ascii="Palatino Linotype" w:eastAsia="TTA20401A8t00" w:hAnsi="Palatino Linotype" w:cs="TTA2042A68t00"/>
          <w:i/>
          <w:color w:val="000000"/>
          <w:sz w:val="20"/>
          <w:szCs w:val="20"/>
          <w:lang w:val="en-US"/>
        </w:rPr>
        <w:t>Key concepts in mental health</w:t>
      </w:r>
      <w:r w:rsidRPr="00F6208D">
        <w:rPr>
          <w:rFonts w:ascii="Palatino Linotype" w:eastAsia="TTA20401A8t00" w:hAnsi="Palatino Linotype" w:cs="TTA20401A8t00"/>
          <w:color w:val="000000"/>
          <w:sz w:val="20"/>
          <w:szCs w:val="20"/>
          <w:lang w:val="en-US"/>
        </w:rPr>
        <w:t xml:space="preserve">. </w:t>
      </w:r>
      <w:r w:rsidRPr="00F6208D">
        <w:rPr>
          <w:rFonts w:ascii="Palatino Linotype" w:eastAsia="TTA20401A8t00" w:hAnsi="Palatino Linotype" w:cs="TTA20401A8t00"/>
          <w:color w:val="000000"/>
          <w:sz w:val="20"/>
          <w:szCs w:val="20"/>
          <w:lang w:val="en-GB"/>
        </w:rPr>
        <w:t>London, Thousand Oaks,</w:t>
      </w:r>
      <w:r w:rsidRPr="00F6208D">
        <w:rPr>
          <w:rFonts w:ascii="Palatino Linotype" w:eastAsia="TTA20401A8t00" w:hAnsi="Palatino Linotype" w:cs="TTA20401A8t00"/>
          <w:color w:val="000000"/>
          <w:sz w:val="20"/>
          <w:szCs w:val="20"/>
          <w:lang w:val="en-US"/>
        </w:rPr>
        <w:t xml:space="preserve"> </w:t>
      </w:r>
      <w:r w:rsidRPr="00F6208D">
        <w:rPr>
          <w:rFonts w:ascii="Palatino Linotype" w:eastAsia="TTA20401A8t00" w:hAnsi="Palatino Linotype" w:cs="TTA20401A8t00"/>
          <w:color w:val="000000"/>
          <w:sz w:val="20"/>
          <w:szCs w:val="20"/>
          <w:lang w:val="en-GB"/>
        </w:rPr>
        <w:t>New Delhi: SAGE Publications.</w:t>
      </w:r>
    </w:p>
    <w:p w:rsidR="00955893" w:rsidRPr="00F6208D" w:rsidRDefault="00955893" w:rsidP="00251460">
      <w:pPr>
        <w:pStyle w:val="a4"/>
        <w:numPr>
          <w:ilvl w:val="0"/>
          <w:numId w:val="14"/>
        </w:numPr>
        <w:tabs>
          <w:tab w:val="clear" w:pos="360"/>
          <w:tab w:val="num" w:pos="540"/>
          <w:tab w:val="num" w:pos="709"/>
        </w:tabs>
        <w:autoSpaceDE w:val="0"/>
        <w:autoSpaceDN w:val="0"/>
        <w:adjustRightInd w:val="0"/>
        <w:spacing w:after="120" w:line="240" w:lineRule="auto"/>
        <w:ind w:left="567" w:hanging="567"/>
        <w:contextualSpacing w:val="0"/>
        <w:jc w:val="both"/>
        <w:rPr>
          <w:rFonts w:ascii="Palatino Linotype" w:eastAsia="TTA20401A8t00" w:hAnsi="Palatino Linotype" w:cs="TTA20401A8t00"/>
          <w:color w:val="000000"/>
          <w:sz w:val="20"/>
          <w:szCs w:val="20"/>
          <w:lang w:val="en-GB"/>
        </w:rPr>
      </w:pPr>
      <w:r w:rsidRPr="00F6208D">
        <w:rPr>
          <w:rFonts w:ascii="Palatino Linotype" w:hAnsi="Palatino Linotype" w:cs="Helvetica"/>
          <w:color w:val="000000"/>
          <w:sz w:val="20"/>
          <w:szCs w:val="20"/>
          <w:lang w:val="en-US"/>
        </w:rPr>
        <w:t xml:space="preserve">Provincial Forum of Mental Health Implementation Task Force Chairs (2002). </w:t>
      </w:r>
      <w:r w:rsidRPr="00F6208D">
        <w:rPr>
          <w:rFonts w:ascii="Palatino Linotype" w:hAnsi="Palatino Linotype" w:cs="Helvetica"/>
          <w:i/>
          <w:color w:val="000000"/>
          <w:sz w:val="20"/>
          <w:szCs w:val="20"/>
          <w:lang w:val="en-US"/>
        </w:rPr>
        <w:t>The Time Is Now: Themes and Recommendations for Mental Health Reform in Ontario: Final Report of the Provincial Forum of Mental Health Implementation Task Force Chairs</w:t>
      </w:r>
      <w:r w:rsidRPr="00F6208D">
        <w:rPr>
          <w:rFonts w:ascii="Palatino Linotype" w:hAnsi="Palatino Linotype" w:cs="Helvetica"/>
          <w:color w:val="000000"/>
          <w:sz w:val="20"/>
          <w:szCs w:val="20"/>
          <w:lang w:val="en-US"/>
        </w:rPr>
        <w:t xml:space="preserve">. Retrieved from   </w:t>
      </w:r>
      <w:r w:rsidRPr="00F6208D">
        <w:rPr>
          <w:rFonts w:ascii="Palatino Linotype" w:eastAsia="TTA20401A8t00" w:hAnsi="Palatino Linotype" w:cs="TTA20401A8t00"/>
          <w:color w:val="000000"/>
          <w:sz w:val="20"/>
          <w:szCs w:val="20"/>
          <w:lang w:val="en-GB"/>
        </w:rPr>
        <w:t xml:space="preserve">                                             </w:t>
      </w:r>
      <w:r w:rsidRPr="00F6208D">
        <w:rPr>
          <w:rFonts w:ascii="Palatino Linotype" w:hAnsi="Palatino Linotype" w:cs="Helvetica"/>
          <w:color w:val="000000"/>
          <w:sz w:val="20"/>
          <w:szCs w:val="20"/>
          <w:lang w:val="en-US"/>
        </w:rPr>
        <w:t>http</w:t>
      </w:r>
      <w:r w:rsidRPr="00F6208D">
        <w:rPr>
          <w:rFonts w:ascii="Palatino Linotype" w:hAnsi="Palatino Linotype"/>
          <w:color w:val="000000"/>
          <w:sz w:val="20"/>
          <w:szCs w:val="20"/>
          <w:lang w:val="en-US"/>
        </w:rPr>
        <w:t>://www.health.gov.on.ca/english/providers/pub/mhitf/provincial_forum/provincial_forum.pdf</w:t>
      </w:r>
    </w:p>
    <w:p w:rsidR="00955893" w:rsidRPr="00F6208D" w:rsidRDefault="00955893" w:rsidP="007518FF">
      <w:pPr>
        <w:numPr>
          <w:ilvl w:val="0"/>
          <w:numId w:val="14"/>
        </w:numPr>
        <w:tabs>
          <w:tab w:val="clear" w:pos="360"/>
          <w:tab w:val="num" w:pos="540"/>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Ramon, S., Healy, B., &amp; Renouf, N. (2007). </w:t>
      </w:r>
      <w:r w:rsidRPr="00F6208D">
        <w:rPr>
          <w:rFonts w:ascii="Palatino Linotype" w:hAnsi="Palatino Linotype" w:cs="Arial"/>
          <w:color w:val="000000"/>
          <w:sz w:val="20"/>
          <w:szCs w:val="20"/>
          <w:lang w:val="en-GB"/>
        </w:rPr>
        <w:t xml:space="preserve">Recovery from mental illness as an emergent concept and practice </w:t>
      </w:r>
      <w:r w:rsidRPr="00F6208D">
        <w:rPr>
          <w:rFonts w:ascii="Palatino Linotype" w:hAnsi="Palatino Linotype" w:cs="Arial"/>
          <w:bCs/>
          <w:color w:val="000000"/>
          <w:sz w:val="20"/>
          <w:szCs w:val="20"/>
          <w:lang w:val="en-GB"/>
        </w:rPr>
        <w:t>in</w:t>
      </w:r>
      <w:r w:rsidRPr="00F6208D">
        <w:rPr>
          <w:rFonts w:ascii="Palatino Linotype" w:hAnsi="Palatino Linotype" w:cs="Arial"/>
          <w:color w:val="000000"/>
          <w:sz w:val="20"/>
          <w:szCs w:val="20"/>
          <w:lang w:val="en-GB"/>
        </w:rPr>
        <w:t xml:space="preserve"> Australia and the UK</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International Journal of Social Psychiatry, 53</w:t>
      </w:r>
      <w:r w:rsidRPr="00F6208D">
        <w:rPr>
          <w:rFonts w:ascii="Palatino Linotype" w:hAnsi="Palatino Linotype"/>
          <w:color w:val="000000"/>
          <w:sz w:val="20"/>
          <w:szCs w:val="20"/>
          <w:lang w:val="en-US"/>
        </w:rPr>
        <w:t>(2), 108-122.</w:t>
      </w:r>
    </w:p>
    <w:p w:rsidR="00955893" w:rsidRPr="00F6208D" w:rsidRDefault="00955893" w:rsidP="00F6208D">
      <w:pPr>
        <w:numPr>
          <w:ilvl w:val="0"/>
          <w:numId w:val="14"/>
        </w:numPr>
        <w:tabs>
          <w:tab w:val="clear" w:pos="360"/>
          <w:tab w:val="num" w:pos="540"/>
          <w:tab w:val="num" w:pos="567"/>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bCs/>
          <w:color w:val="000000"/>
          <w:sz w:val="20"/>
          <w:szCs w:val="20"/>
          <w:lang w:val="en-US"/>
        </w:rPr>
        <w:t xml:space="preserve">Recovery and Independent Living Professional Expert Group (R&amp;IL PEG) (2010). </w:t>
      </w:r>
      <w:r w:rsidRPr="00F6208D">
        <w:rPr>
          <w:rFonts w:ascii="Palatino Linotype" w:hAnsi="Palatino Linotype"/>
          <w:bCs/>
          <w:i/>
          <w:color w:val="000000"/>
          <w:sz w:val="20"/>
          <w:szCs w:val="20"/>
          <w:lang w:val="en-US"/>
        </w:rPr>
        <w:t>Recovery orientated prescribing and medicines management.</w:t>
      </w:r>
      <w:r w:rsidRPr="00F6208D">
        <w:rPr>
          <w:rFonts w:ascii="Palatino Linotype" w:hAnsi="Palatino Linotype"/>
          <w:bCs/>
          <w:color w:val="000000"/>
          <w:sz w:val="20"/>
          <w:szCs w:val="20"/>
          <w:lang w:val="en-US"/>
        </w:rPr>
        <w:t xml:space="preserve"> Retrieved from http://www. recoverydevon.co.uk/download/prescribing_project_report_FINAL_-_PEG_Advisory_Paper_8.pdf      </w:t>
      </w:r>
    </w:p>
    <w:p w:rsidR="00955893" w:rsidRPr="00F6208D" w:rsidRDefault="00955893" w:rsidP="00F6208D">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Repper, J. &amp; Perkins, R. (2006). </w:t>
      </w:r>
      <w:r w:rsidRPr="00F6208D">
        <w:rPr>
          <w:rFonts w:ascii="Palatino Linotype" w:hAnsi="Palatino Linotype"/>
          <w:i/>
          <w:iCs/>
          <w:color w:val="000000"/>
          <w:sz w:val="20"/>
          <w:szCs w:val="20"/>
          <w:lang w:val="en-US"/>
        </w:rPr>
        <w:t>Social inclusion and recovery: A model for mental health practice.</w:t>
      </w:r>
      <w:r w:rsidRPr="00F6208D">
        <w:rPr>
          <w:rFonts w:ascii="Palatino Linotype" w:hAnsi="Palatino Linotype"/>
          <w:color w:val="000000"/>
          <w:sz w:val="20"/>
          <w:szCs w:val="20"/>
          <w:lang w:val="en-US"/>
        </w:rPr>
        <w:t xml:space="preserve"> </w:t>
      </w:r>
      <w:r w:rsidRPr="00F6208D">
        <w:rPr>
          <w:rFonts w:ascii="Palatino Linotype" w:hAnsi="Palatino Linotype" w:cs="AdvTimes"/>
          <w:color w:val="000000"/>
          <w:sz w:val="20"/>
          <w:szCs w:val="20"/>
          <w:lang w:val="en-US"/>
        </w:rPr>
        <w:t xml:space="preserve">Edinburgh: </w:t>
      </w:r>
      <w:r w:rsidRPr="00F6208D">
        <w:rPr>
          <w:rFonts w:ascii="Palatino Linotype" w:hAnsi="Palatino Linotype"/>
          <w:color w:val="000000"/>
          <w:sz w:val="20"/>
          <w:szCs w:val="20"/>
          <w:lang w:val="en-US"/>
        </w:rPr>
        <w:t xml:space="preserve">Bailliere Tindall. </w:t>
      </w:r>
    </w:p>
    <w:p w:rsidR="00955893" w:rsidRPr="00F6208D" w:rsidRDefault="00955893" w:rsidP="007518FF">
      <w:pPr>
        <w:numPr>
          <w:ilvl w:val="0"/>
          <w:numId w:val="14"/>
        </w:numPr>
        <w:tabs>
          <w:tab w:val="clear" w:pos="360"/>
          <w:tab w:val="num" w:pos="540"/>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Rethink (2009). </w:t>
      </w:r>
      <w:r w:rsidRPr="00F6208D">
        <w:rPr>
          <w:rFonts w:ascii="Palatino Linotype" w:hAnsi="Palatino Linotype"/>
          <w:i/>
          <w:iCs/>
          <w:color w:val="000000"/>
          <w:sz w:val="20"/>
          <w:szCs w:val="20"/>
          <w:lang w:val="en-US"/>
        </w:rPr>
        <w:t>Getting back into the world: Reflections on lived experiences of recovery</w:t>
      </w:r>
      <w:r w:rsidRPr="00F6208D">
        <w:rPr>
          <w:rFonts w:ascii="Palatino Linotype" w:hAnsi="Palatino Linotype"/>
          <w:color w:val="000000"/>
          <w:sz w:val="20"/>
          <w:szCs w:val="20"/>
          <w:lang w:val="en-US"/>
        </w:rPr>
        <w:t>. London: Rethink.</w:t>
      </w:r>
    </w:p>
    <w:p w:rsidR="00955893" w:rsidRPr="00F6208D" w:rsidRDefault="00955893" w:rsidP="00251460">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Rickwood, D. (2004). "Recovery in Australia: Slowly but surely". </w:t>
      </w:r>
      <w:r w:rsidRPr="00F6208D">
        <w:rPr>
          <w:rFonts w:ascii="Palatino Linotype" w:hAnsi="Palatino Linotype"/>
          <w:i/>
          <w:color w:val="000000"/>
          <w:sz w:val="20"/>
          <w:szCs w:val="20"/>
          <w:lang w:val="en-US"/>
        </w:rPr>
        <w:t>Australian e-Journal for the Advancement of Mental Health</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3</w:t>
      </w:r>
      <w:r w:rsidRPr="00F6208D">
        <w:rPr>
          <w:rFonts w:ascii="Palatino Linotype" w:hAnsi="Palatino Linotype"/>
          <w:color w:val="000000"/>
          <w:sz w:val="20"/>
          <w:szCs w:val="20"/>
          <w:lang w:val="en-US"/>
        </w:rPr>
        <w:t xml:space="preserve">(1). Retrieved from </w:t>
      </w:r>
      <w:hyperlink r:id="rId14" w:history="1">
        <w:r w:rsidRPr="00F6208D">
          <w:rPr>
            <w:rFonts w:ascii="Palatino Linotype" w:hAnsi="Palatino Linotype"/>
            <w:color w:val="000000"/>
            <w:sz w:val="20"/>
            <w:szCs w:val="20"/>
            <w:lang w:val="en-US"/>
          </w:rPr>
          <w:t>http://www.  auseinet.com/journal/vol3iss1/rickwoodeditorial.pdf</w:t>
        </w:r>
      </w:hyperlink>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lastRenderedPageBreak/>
        <w:t xml:space="preserve">Ridgway, P. (2001). Restorying psychiatric disability: Learning from first person recovery narratives. </w:t>
      </w:r>
      <w:r w:rsidRPr="00F6208D">
        <w:rPr>
          <w:rFonts w:ascii="Palatino Linotype" w:hAnsi="Palatino Linotype"/>
          <w:i/>
          <w:color w:val="000000"/>
          <w:sz w:val="20"/>
          <w:szCs w:val="20"/>
          <w:lang w:val="en-US"/>
        </w:rPr>
        <w:t>Psychosocial Rehabilitation Journal, 24,</w:t>
      </w:r>
      <w:r w:rsidRPr="00F6208D">
        <w:rPr>
          <w:rFonts w:ascii="Palatino Linotype" w:hAnsi="Palatino Linotype"/>
          <w:color w:val="000000"/>
          <w:sz w:val="20"/>
          <w:szCs w:val="20"/>
          <w:lang w:val="en-US"/>
        </w:rPr>
        <w:t xml:space="preserve"> 335-343.</w:t>
      </w:r>
    </w:p>
    <w:p w:rsidR="00955893" w:rsidRPr="00F6208D" w:rsidRDefault="00955893" w:rsidP="007518FF">
      <w:pPr>
        <w:pStyle w:val="Default"/>
        <w:numPr>
          <w:ilvl w:val="0"/>
          <w:numId w:val="14"/>
        </w:numPr>
        <w:tabs>
          <w:tab w:val="num" w:pos="567"/>
          <w:tab w:val="num" w:pos="709"/>
        </w:tabs>
        <w:spacing w:before="120" w:after="120"/>
        <w:ind w:left="567" w:hanging="567"/>
        <w:jc w:val="both"/>
        <w:rPr>
          <w:rFonts w:ascii="Palatino Linotype" w:hAnsi="Palatino Linotype"/>
          <w:sz w:val="20"/>
          <w:szCs w:val="20"/>
          <w:lang w:val="en-GB"/>
        </w:rPr>
      </w:pPr>
      <w:r w:rsidRPr="00F6208D">
        <w:rPr>
          <w:rFonts w:ascii="Palatino Linotype" w:hAnsi="Palatino Linotype"/>
          <w:sz w:val="20"/>
          <w:szCs w:val="20"/>
          <w:lang w:val="en-GB"/>
        </w:rPr>
        <w:t xml:space="preserve">Ridgway, P. &amp; Press, A. (2004). Assessing the recovery-commitment of your mental health service: A user’s guide for the Developing Recovery Enhancing Environments Measure (DREEM). (UK version I). London, LΤD:  National Institute of Mental Health in England. </w:t>
      </w:r>
    </w:p>
    <w:p w:rsidR="00955893" w:rsidRPr="00F6208D" w:rsidRDefault="00955893" w:rsidP="007518FF">
      <w:pPr>
        <w:pStyle w:val="Default"/>
        <w:numPr>
          <w:ilvl w:val="0"/>
          <w:numId w:val="14"/>
        </w:numPr>
        <w:tabs>
          <w:tab w:val="num" w:pos="567"/>
          <w:tab w:val="num" w:pos="709"/>
        </w:tabs>
        <w:spacing w:before="120" w:after="120"/>
        <w:ind w:left="567" w:hanging="567"/>
        <w:jc w:val="both"/>
        <w:rPr>
          <w:rFonts w:ascii="Palatino Linotype" w:hAnsi="Palatino Linotype"/>
          <w:sz w:val="20"/>
          <w:szCs w:val="20"/>
          <w:lang w:val="en-GB"/>
        </w:rPr>
      </w:pPr>
      <w:r w:rsidRPr="00F6208D">
        <w:rPr>
          <w:rFonts w:ascii="Palatino Linotype" w:hAnsi="Palatino Linotype"/>
          <w:sz w:val="20"/>
          <w:szCs w:val="20"/>
          <w:lang w:val="en-GB"/>
        </w:rPr>
        <w:t xml:space="preserve">Roberts, G., Davenport, S., Holloway, F. &amp; Tattan, T. (2006). </w:t>
      </w:r>
      <w:r w:rsidRPr="00F6208D">
        <w:rPr>
          <w:rFonts w:ascii="Palatino Linotype" w:hAnsi="Palatino Linotype"/>
          <w:i/>
          <w:sz w:val="20"/>
          <w:szCs w:val="20"/>
          <w:lang w:val="en-GB"/>
        </w:rPr>
        <w:t>Enabling Recovery: The principles and practice of rehabilitation psychiatry.</w:t>
      </w:r>
      <w:r w:rsidRPr="00F6208D">
        <w:rPr>
          <w:rFonts w:ascii="Palatino Linotype" w:hAnsi="Palatino Linotype"/>
          <w:sz w:val="20"/>
          <w:szCs w:val="20"/>
          <w:lang w:val="en-GB"/>
        </w:rPr>
        <w:t xml:space="preserve"> Gaskell: London.</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Roberts, G., Dorkins, E., Wooldridge, J., &amp; Hewis, E. (2008). Detained: what’s my choice? </w:t>
      </w:r>
      <w:r w:rsidRPr="00F6208D">
        <w:rPr>
          <w:rFonts w:ascii="Palatino Linotype" w:hAnsi="Palatino Linotype"/>
          <w:i/>
          <w:iCs/>
          <w:color w:val="000000"/>
          <w:sz w:val="20"/>
          <w:szCs w:val="20"/>
          <w:lang w:val="en-US"/>
        </w:rPr>
        <w:t>Advances in Psychiatric Treatment</w:t>
      </w:r>
      <w:r w:rsidRPr="00F6208D">
        <w:rPr>
          <w:rFonts w:ascii="Palatino Linotype" w:hAnsi="Palatino Linotype"/>
          <w:i/>
          <w:color w:val="000000"/>
          <w:sz w:val="20"/>
          <w:szCs w:val="20"/>
          <w:lang w:val="en-US"/>
        </w:rPr>
        <w:t>, 14,</w:t>
      </w:r>
      <w:r w:rsidRPr="00F6208D">
        <w:rPr>
          <w:rFonts w:ascii="Palatino Linotype" w:hAnsi="Palatino Linotype"/>
          <w:color w:val="000000"/>
          <w:sz w:val="20"/>
          <w:szCs w:val="20"/>
          <w:lang w:val="en-US"/>
        </w:rPr>
        <w:t xml:space="preserve"> 172-180.</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s="AdvTimes"/>
          <w:color w:val="000000"/>
          <w:sz w:val="20"/>
          <w:szCs w:val="20"/>
          <w:lang w:val="en-US"/>
        </w:rPr>
        <w:t xml:space="preserve">Roberts, G., &amp; Wolfson, P. (2004). The rediscovery of recovery: Open to all. </w:t>
      </w:r>
      <w:r w:rsidRPr="00F6208D">
        <w:rPr>
          <w:rFonts w:ascii="Palatino Linotype" w:hAnsi="Palatino Linotype" w:cs="AdvTimes-i"/>
          <w:i/>
          <w:color w:val="000000"/>
          <w:sz w:val="20"/>
          <w:szCs w:val="20"/>
          <w:lang w:val="en-US"/>
        </w:rPr>
        <w:t>Advances in Psychiatric</w:t>
      </w:r>
      <w:r w:rsidRPr="00F6208D">
        <w:rPr>
          <w:rFonts w:ascii="Palatino Linotype" w:hAnsi="Palatino Linotype"/>
          <w:i/>
          <w:color w:val="000000"/>
          <w:sz w:val="20"/>
          <w:szCs w:val="20"/>
          <w:lang w:val="en-US"/>
        </w:rPr>
        <w:t xml:space="preserve"> </w:t>
      </w:r>
      <w:r w:rsidRPr="00F6208D">
        <w:rPr>
          <w:rFonts w:ascii="Palatino Linotype" w:hAnsi="Palatino Linotype" w:cs="AdvTimes-i"/>
          <w:i/>
          <w:color w:val="000000"/>
          <w:sz w:val="20"/>
          <w:szCs w:val="20"/>
          <w:lang w:val="en-US"/>
        </w:rPr>
        <w:t>Treatment</w:t>
      </w:r>
      <w:r w:rsidRPr="00F6208D">
        <w:rPr>
          <w:rFonts w:ascii="Palatino Linotype" w:hAnsi="Palatino Linotype" w:cs="AdvTimes"/>
          <w:i/>
          <w:color w:val="000000"/>
          <w:sz w:val="20"/>
          <w:szCs w:val="20"/>
          <w:lang w:val="en-US"/>
        </w:rPr>
        <w:t xml:space="preserve">, </w:t>
      </w:r>
      <w:r w:rsidRPr="00F6208D">
        <w:rPr>
          <w:rFonts w:ascii="Palatino Linotype" w:hAnsi="Palatino Linotype" w:cs="AdvTimes-b"/>
          <w:i/>
          <w:color w:val="000000"/>
          <w:sz w:val="20"/>
          <w:szCs w:val="20"/>
          <w:lang w:val="en-US"/>
        </w:rPr>
        <w:t>10</w:t>
      </w:r>
      <w:r w:rsidRPr="00F6208D">
        <w:rPr>
          <w:rFonts w:ascii="Palatino Linotype" w:hAnsi="Palatino Linotype" w:cs="AdvTimes"/>
          <w:i/>
          <w:color w:val="000000"/>
          <w:sz w:val="20"/>
          <w:szCs w:val="20"/>
          <w:lang w:val="en-US"/>
        </w:rPr>
        <w:t xml:space="preserve">, </w:t>
      </w:r>
      <w:r w:rsidRPr="00F6208D">
        <w:rPr>
          <w:rFonts w:ascii="Palatino Linotype" w:hAnsi="Palatino Linotype" w:cs="AdvTimes"/>
          <w:color w:val="000000"/>
          <w:sz w:val="20"/>
          <w:szCs w:val="20"/>
          <w:lang w:val="en-US"/>
        </w:rPr>
        <w:t>37-49.</w:t>
      </w:r>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outlineLvl w:val="1"/>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Roe, D., &amp; Swarbrick, M. (2007). A recovery orientated approach to psychiatric medication: Guidelines for nurses. </w:t>
      </w:r>
      <w:r w:rsidRPr="00F6208D">
        <w:rPr>
          <w:rFonts w:ascii="Palatino Linotype" w:hAnsi="Palatino Linotype"/>
          <w:i/>
          <w:iCs/>
          <w:color w:val="000000"/>
          <w:sz w:val="20"/>
          <w:szCs w:val="20"/>
          <w:lang w:val="en-US"/>
        </w:rPr>
        <w:t xml:space="preserve">Journal of Psychosocial Nursing, 45, </w:t>
      </w:r>
      <w:r w:rsidRPr="00F6208D">
        <w:rPr>
          <w:rFonts w:ascii="Palatino Linotype" w:hAnsi="Palatino Linotype"/>
          <w:iCs/>
          <w:color w:val="000000"/>
          <w:sz w:val="20"/>
          <w:szCs w:val="20"/>
          <w:lang w:val="en-US"/>
        </w:rPr>
        <w:t>35-40.</w:t>
      </w:r>
    </w:p>
    <w:p w:rsidR="00955893" w:rsidRPr="00F6208D" w:rsidRDefault="00955893" w:rsidP="007518FF">
      <w:pPr>
        <w:numPr>
          <w:ilvl w:val="0"/>
          <w:numId w:val="14"/>
        </w:numPr>
        <w:tabs>
          <w:tab w:val="num" w:pos="567"/>
          <w:tab w:val="num" w:pos="709"/>
        </w:tabs>
        <w:spacing w:before="120" w:after="120" w:line="240" w:lineRule="auto"/>
        <w:ind w:left="567" w:hanging="567"/>
        <w:jc w:val="both"/>
        <w:outlineLvl w:val="1"/>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Rose, D., Fleischmann, P., &amp; Schofield, P. (2010). Perceptions of user involvement: A user-led study. </w:t>
      </w:r>
      <w:r w:rsidRPr="00F6208D">
        <w:rPr>
          <w:rFonts w:ascii="Palatino Linotype" w:hAnsi="Palatino Linotype"/>
          <w:i/>
          <w:color w:val="000000"/>
          <w:sz w:val="20"/>
          <w:szCs w:val="20"/>
          <w:lang w:val="en-US"/>
        </w:rPr>
        <w:t>International Journal of Social Psychiatry, 56</w:t>
      </w:r>
      <w:r w:rsidRPr="00F6208D">
        <w:rPr>
          <w:rFonts w:ascii="Palatino Linotype" w:hAnsi="Palatino Linotype"/>
          <w:color w:val="000000"/>
          <w:sz w:val="20"/>
          <w:szCs w:val="20"/>
          <w:lang w:val="en-US"/>
        </w:rPr>
        <w:t>, 389-401.</w:t>
      </w:r>
      <w:r w:rsidRPr="00F6208D">
        <w:rPr>
          <w:rFonts w:ascii="Palatino Linotype" w:hAnsi="Palatino Linotype" w:cs="TimesNewRomanPSMT"/>
          <w:color w:val="000000"/>
          <w:sz w:val="20"/>
          <w:szCs w:val="20"/>
          <w:lang w:val="en-US"/>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outlineLvl w:val="1"/>
        <w:rPr>
          <w:rFonts w:ascii="Palatino Linotype" w:hAnsi="Palatino Linotype"/>
          <w:color w:val="000000"/>
          <w:sz w:val="20"/>
          <w:szCs w:val="20"/>
          <w:lang w:val="en-GB"/>
        </w:rPr>
      </w:pPr>
      <w:r w:rsidRPr="00F6208D">
        <w:rPr>
          <w:rStyle w:val="a5"/>
          <w:rFonts w:ascii="Palatino Linotype" w:hAnsi="Palatino Linotype"/>
          <w:b w:val="0"/>
          <w:color w:val="000000"/>
          <w:sz w:val="20"/>
          <w:szCs w:val="20"/>
          <w:lang w:val="en-GB"/>
        </w:rPr>
        <w:t>R</w:t>
      </w:r>
      <w:r w:rsidRPr="00F6208D">
        <w:rPr>
          <w:rStyle w:val="a5"/>
          <w:rFonts w:ascii="Palatino Linotype" w:hAnsi="Palatino Linotype"/>
          <w:b w:val="0"/>
          <w:color w:val="000000"/>
          <w:sz w:val="20"/>
          <w:szCs w:val="20"/>
          <w:lang w:val="en-US"/>
        </w:rPr>
        <w:t xml:space="preserve">uggeri, M., </w:t>
      </w:r>
      <w:r w:rsidRPr="00F6208D">
        <w:rPr>
          <w:rStyle w:val="a5"/>
          <w:rFonts w:ascii="Palatino Linotype" w:hAnsi="Palatino Linotype"/>
          <w:b w:val="0"/>
          <w:color w:val="000000"/>
          <w:sz w:val="20"/>
          <w:szCs w:val="20"/>
          <w:lang w:val="en-GB"/>
        </w:rPr>
        <w:t>Bisoffi, G., Fontecedro, L., &amp; Warner, R. (2001).</w:t>
      </w:r>
      <w:r w:rsidRPr="00F6208D">
        <w:rPr>
          <w:rFonts w:ascii="Palatino Linotype" w:hAnsi="Palatino Linotype"/>
          <w:b/>
          <w:color w:val="000000"/>
          <w:sz w:val="20"/>
          <w:szCs w:val="20"/>
          <w:lang w:val="en-GB"/>
        </w:rPr>
        <w:t xml:space="preserve"> </w:t>
      </w:r>
      <w:r w:rsidRPr="00F6208D">
        <w:rPr>
          <w:rFonts w:ascii="Palatino Linotype" w:hAnsi="Palatino Linotype"/>
          <w:color w:val="000000"/>
          <w:sz w:val="20"/>
          <w:szCs w:val="20"/>
          <w:lang w:val="en-GB"/>
        </w:rPr>
        <w:t xml:space="preserve">Subjective and objective dimensions of quality of life in psychiatric patients: A factor analytical approach. </w:t>
      </w:r>
      <w:r w:rsidRPr="00F6208D">
        <w:rPr>
          <w:rStyle w:val="a8"/>
          <w:rFonts w:ascii="Palatino Linotype" w:hAnsi="Palatino Linotype"/>
          <w:color w:val="000000"/>
          <w:sz w:val="20"/>
          <w:szCs w:val="20"/>
          <w:lang w:val="en-GB"/>
        </w:rPr>
        <w:t>The British Journal of Psychiatry</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178</w:t>
      </w:r>
      <w:r w:rsidRPr="00F6208D">
        <w:rPr>
          <w:rFonts w:ascii="Palatino Linotype" w:hAnsi="Palatino Linotype"/>
          <w:color w:val="000000"/>
          <w:sz w:val="20"/>
          <w:szCs w:val="20"/>
          <w:lang w:val="en-GB"/>
        </w:rPr>
        <w:t>, 268-275.</w:t>
      </w:r>
    </w:p>
    <w:p w:rsidR="00955893" w:rsidRPr="00F6208D" w:rsidRDefault="00955893" w:rsidP="007518FF">
      <w:pPr>
        <w:numPr>
          <w:ilvl w:val="0"/>
          <w:numId w:val="14"/>
        </w:numPr>
        <w:tabs>
          <w:tab w:val="num" w:pos="567"/>
          <w:tab w:val="num" w:pos="709"/>
        </w:tabs>
        <w:spacing w:before="120" w:after="120" w:line="240" w:lineRule="auto"/>
        <w:ind w:left="567" w:hanging="567"/>
        <w:jc w:val="both"/>
        <w:outlineLvl w:val="1"/>
        <w:rPr>
          <w:rFonts w:ascii="Palatino Linotype" w:hAnsi="Palatino Linotype"/>
          <w:color w:val="000000"/>
          <w:sz w:val="20"/>
          <w:szCs w:val="20"/>
          <w:lang w:val="en-GB"/>
        </w:rPr>
      </w:pPr>
      <w:r w:rsidRPr="00F6208D">
        <w:rPr>
          <w:rStyle w:val="a5"/>
          <w:rFonts w:ascii="Palatino Linotype" w:hAnsi="Palatino Linotype"/>
          <w:b w:val="0"/>
          <w:color w:val="000000"/>
          <w:sz w:val="20"/>
          <w:szCs w:val="20"/>
          <w:lang w:val="es-ES"/>
        </w:rPr>
        <w:t>Ruggeri, M., Nosè, M., Bonetto, C., Cristofalo, D., Lasalvia, A., Salvi, G., Stefani, B., Malchiodi, F., &amp; Tansella, M. (2005).</w:t>
      </w:r>
      <w:r w:rsidRPr="00F6208D">
        <w:rPr>
          <w:rStyle w:val="a5"/>
          <w:rFonts w:ascii="Palatino Linotype" w:hAnsi="Palatino Linotype"/>
          <w:color w:val="000000"/>
          <w:sz w:val="20"/>
          <w:szCs w:val="20"/>
          <w:lang w:val="es-ES"/>
        </w:rPr>
        <w:t xml:space="preserve"> </w:t>
      </w:r>
      <w:r w:rsidRPr="00F6208D">
        <w:rPr>
          <w:rFonts w:ascii="Palatino Linotype" w:hAnsi="Palatino Linotype"/>
          <w:color w:val="000000"/>
          <w:sz w:val="20"/>
          <w:szCs w:val="20"/>
          <w:lang w:val="en-GB"/>
        </w:rPr>
        <w:t xml:space="preserve">Changes and predictors of change in objective and subjective quality of life. </w:t>
      </w:r>
      <w:r w:rsidRPr="00F6208D">
        <w:rPr>
          <w:rStyle w:val="a8"/>
          <w:rFonts w:ascii="Palatino Linotype" w:hAnsi="Palatino Linotype"/>
          <w:color w:val="000000"/>
          <w:sz w:val="20"/>
          <w:szCs w:val="20"/>
          <w:lang w:val="en-GB"/>
        </w:rPr>
        <w:t>British Journal of Psychiatry</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187,</w:t>
      </w:r>
      <w:r w:rsidRPr="00F6208D">
        <w:rPr>
          <w:rFonts w:ascii="Palatino Linotype" w:hAnsi="Palatino Linotype"/>
          <w:color w:val="000000"/>
          <w:sz w:val="20"/>
          <w:szCs w:val="20"/>
          <w:lang w:val="en-GB"/>
        </w:rPr>
        <w:t xml:space="preserve"> 121-130.</w:t>
      </w:r>
    </w:p>
    <w:p w:rsidR="00955893" w:rsidRPr="00F6208D" w:rsidRDefault="00955893" w:rsidP="007518FF">
      <w:pPr>
        <w:numPr>
          <w:ilvl w:val="0"/>
          <w:numId w:val="14"/>
        </w:numPr>
        <w:tabs>
          <w:tab w:val="num" w:pos="567"/>
          <w:tab w:val="num" w:pos="709"/>
        </w:tabs>
        <w:spacing w:before="120" w:after="120" w:line="240" w:lineRule="auto"/>
        <w:ind w:left="567" w:hanging="567"/>
        <w:jc w:val="both"/>
        <w:outlineLvl w:val="1"/>
        <w:rPr>
          <w:rFonts w:ascii="Palatino Linotype" w:hAnsi="Palatino Linotype"/>
          <w:color w:val="000000"/>
          <w:sz w:val="20"/>
          <w:szCs w:val="20"/>
          <w:lang w:val="en-GB"/>
        </w:rPr>
      </w:pPr>
      <w:r w:rsidRPr="00F6208D">
        <w:rPr>
          <w:rFonts w:ascii="Palatino Linotype" w:hAnsi="Palatino Linotype"/>
          <w:color w:val="000000"/>
          <w:sz w:val="20"/>
          <w:szCs w:val="20"/>
        </w:rPr>
        <w:t xml:space="preserve">Σαββάκης, Μ. (2010). Από το βιοϊατρικό αναγωγισμό στην κοινωνιολογική ερμηνεία της υγείας και της ασθένειας. </w:t>
      </w:r>
      <w:r w:rsidRPr="00F6208D">
        <w:rPr>
          <w:rFonts w:ascii="Palatino Linotype" w:hAnsi="Palatino Linotype"/>
          <w:i/>
          <w:color w:val="000000"/>
          <w:sz w:val="20"/>
          <w:szCs w:val="20"/>
        </w:rPr>
        <w:t>Τετράδια Ψυχιατρικής, 112,</w:t>
      </w:r>
      <w:r w:rsidRPr="00F6208D">
        <w:rPr>
          <w:rFonts w:ascii="Palatino Linotype" w:hAnsi="Palatino Linotype"/>
          <w:color w:val="000000"/>
          <w:sz w:val="20"/>
          <w:szCs w:val="20"/>
        </w:rPr>
        <w:t xml:space="preserve">  21-25.</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Schön, U.K., Denhov, A., &amp; Topor, A. (2009). Social relationships as a decisive factor in recovering from severe mental illness. </w:t>
      </w:r>
      <w:r w:rsidRPr="00F6208D">
        <w:rPr>
          <w:rFonts w:ascii="Palatino Linotype" w:hAnsi="Palatino Linotype"/>
          <w:i/>
          <w:color w:val="000000"/>
          <w:sz w:val="20"/>
          <w:szCs w:val="20"/>
          <w:lang w:val="en-US"/>
        </w:rPr>
        <w:t>International Journal of Social Psychiatry, 55,</w:t>
      </w:r>
      <w:r w:rsidRPr="00F6208D">
        <w:rPr>
          <w:rFonts w:ascii="Palatino Linotype" w:hAnsi="Palatino Linotype"/>
          <w:color w:val="000000"/>
          <w:sz w:val="20"/>
          <w:szCs w:val="20"/>
          <w:lang w:val="en-US"/>
        </w:rPr>
        <w:t xml:space="preserve"> 336–347.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Schrank, B., &amp; Slade, M. (2007). Recovery in Psychiatry. </w:t>
      </w:r>
      <w:r w:rsidRPr="00F6208D">
        <w:rPr>
          <w:rFonts w:ascii="Palatino Linotype" w:hAnsi="Palatino Linotype"/>
          <w:i/>
          <w:color w:val="000000"/>
          <w:sz w:val="20"/>
          <w:szCs w:val="20"/>
          <w:lang w:val="en-US"/>
        </w:rPr>
        <w:t>The Psychiatrist, 31,</w:t>
      </w:r>
      <w:r w:rsidRPr="00F6208D">
        <w:rPr>
          <w:rFonts w:ascii="Palatino Linotype" w:hAnsi="Palatino Linotype"/>
          <w:color w:val="000000"/>
          <w:sz w:val="20"/>
          <w:szCs w:val="20"/>
          <w:lang w:val="en-US"/>
        </w:rPr>
        <w:t xml:space="preserve"> 321-325.</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bCs/>
          <w:color w:val="000000"/>
          <w:sz w:val="20"/>
          <w:szCs w:val="20"/>
          <w:lang w:val="en-GB"/>
        </w:rPr>
        <w:t xml:space="preserve">Segal, S.P., Silverman, C.J., &amp; Temkin, T.L. (2010). Self-help and community mental health agency outcomes: A recovery-focused randomized controlled trial. </w:t>
      </w:r>
      <w:r w:rsidRPr="00F6208D">
        <w:rPr>
          <w:rFonts w:ascii="Palatino Linotype" w:hAnsi="Palatino Linotype"/>
          <w:bCs/>
          <w:i/>
          <w:color w:val="000000"/>
          <w:sz w:val="20"/>
          <w:szCs w:val="20"/>
          <w:lang w:val="en-GB"/>
        </w:rPr>
        <w:t>Psychiatric Services, 61,</w:t>
      </w:r>
      <w:r w:rsidRPr="00F6208D">
        <w:rPr>
          <w:rFonts w:ascii="Palatino Linotype" w:hAnsi="Palatino Linotype"/>
          <w:bCs/>
          <w:color w:val="000000"/>
          <w:sz w:val="20"/>
          <w:szCs w:val="20"/>
          <w:lang w:val="en-GB"/>
        </w:rPr>
        <w:t xml:space="preserve"> 901-905.</w:t>
      </w:r>
      <w:r w:rsidRPr="00F6208D">
        <w:rPr>
          <w:rFonts w:ascii="Palatino Linotype" w:hAnsi="Palatino Linotype"/>
          <w:color w:val="000000"/>
          <w:sz w:val="20"/>
          <w:szCs w:val="20"/>
          <w:lang w:val="en-US"/>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Sells, D.J., Stayner, D.A., &amp; Davidson, L. (2004). Recovering the self in schizophrenia: An integrative review of qualitative studies. </w:t>
      </w:r>
      <w:r w:rsidRPr="00F6208D">
        <w:rPr>
          <w:rFonts w:ascii="Palatino Linotype" w:hAnsi="Palatino Linotype"/>
          <w:bCs/>
          <w:i/>
          <w:color w:val="000000"/>
          <w:sz w:val="20"/>
          <w:szCs w:val="20"/>
          <w:lang w:val="en-GB"/>
        </w:rPr>
        <w:t>Psychiatric</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Quartely,</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75</w:t>
      </w:r>
      <w:r w:rsidRPr="00F6208D">
        <w:rPr>
          <w:rFonts w:ascii="Palatino Linotype" w:hAnsi="Palatino Linotype"/>
          <w:color w:val="000000"/>
          <w:sz w:val="20"/>
          <w:szCs w:val="20"/>
          <w:lang w:val="en-US"/>
        </w:rPr>
        <w:t>(1), 87-97.</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 xml:space="preserve">Shea, J.M. (2010). </w:t>
      </w:r>
      <w:r w:rsidRPr="00F6208D">
        <w:rPr>
          <w:rFonts w:ascii="Palatino Linotype" w:hAnsi="Palatino Linotype"/>
          <w:bCs/>
          <w:color w:val="000000"/>
          <w:sz w:val="20"/>
          <w:szCs w:val="20"/>
          <w:lang w:val="en-GB"/>
        </w:rPr>
        <w:t>Coming back normal: The process of self-recovery in those with schizophrenia</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Journal of the American Psychiatric Nurses Association, 16</w:t>
      </w:r>
      <w:r w:rsidRPr="00F6208D">
        <w:rPr>
          <w:rFonts w:ascii="Palatino Linotype" w:hAnsi="Palatino Linotype"/>
          <w:color w:val="000000"/>
          <w:sz w:val="20"/>
          <w:szCs w:val="20"/>
          <w:lang w:val="en-GB"/>
        </w:rPr>
        <w:t>(1), 43-51.</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Slade, M. (2009). </w:t>
      </w:r>
      <w:r w:rsidRPr="00F6208D">
        <w:rPr>
          <w:rFonts w:ascii="Palatino Linotype" w:hAnsi="Palatino Linotype" w:cs="HelveticaNeue-Roman"/>
          <w:i/>
          <w:color w:val="000000"/>
          <w:sz w:val="20"/>
          <w:szCs w:val="20"/>
          <w:lang w:val="en-US"/>
        </w:rPr>
        <w:t>100 ways to support recovery.</w:t>
      </w:r>
      <w:r w:rsidRPr="00F6208D">
        <w:rPr>
          <w:rFonts w:ascii="Palatino Linotype" w:hAnsi="Palatino Linotype" w:cs="HelveticaNeue-Roman"/>
          <w:color w:val="000000"/>
          <w:sz w:val="20"/>
          <w:szCs w:val="20"/>
          <w:lang w:val="en-US"/>
        </w:rPr>
        <w:t xml:space="preserve"> London: Rethink.</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Slade, M., &amp; Hayward, M. (2007). Recovery, psychosis and psychiatry: Research is better than rhetoric. </w:t>
      </w:r>
      <w:r w:rsidRPr="00F6208D">
        <w:rPr>
          <w:rFonts w:ascii="Palatino Linotype" w:hAnsi="Palatino Linotype"/>
          <w:i/>
          <w:color w:val="000000"/>
          <w:sz w:val="20"/>
          <w:szCs w:val="20"/>
          <w:lang w:val="en-US"/>
        </w:rPr>
        <w:t>Acta Psychiatrica Scandinavica 116(</w:t>
      </w:r>
      <w:r w:rsidRPr="00F6208D">
        <w:rPr>
          <w:rFonts w:ascii="Palatino Linotype" w:hAnsi="Palatino Linotype"/>
          <w:color w:val="000000"/>
          <w:sz w:val="20"/>
          <w:szCs w:val="20"/>
          <w:lang w:val="en-US"/>
        </w:rPr>
        <w:t>2), 81-83.</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US"/>
        </w:rPr>
        <w:t xml:space="preserve">Slade, M., Leese, M., Cahill, S., Thornicroft, G., &amp; Knipers, E. (2005). Patient-rated mental health needs and quality of life improvement. </w:t>
      </w:r>
      <w:r w:rsidRPr="00F6208D">
        <w:rPr>
          <w:rFonts w:ascii="Palatino Linotype" w:hAnsi="Palatino Linotype"/>
          <w:i/>
          <w:color w:val="000000"/>
          <w:sz w:val="20"/>
          <w:szCs w:val="20"/>
          <w:lang w:val="en-US"/>
        </w:rPr>
        <w:t>British Journal of Psychiatry, 187,</w:t>
      </w:r>
      <w:r w:rsidRPr="00F6208D">
        <w:rPr>
          <w:rFonts w:ascii="Palatino Linotype" w:hAnsi="Palatino Linotype"/>
          <w:color w:val="000000"/>
          <w:sz w:val="20"/>
          <w:szCs w:val="20"/>
          <w:lang w:val="en-US"/>
        </w:rPr>
        <w:t xml:space="preserve"> 256-261.</w:t>
      </w:r>
    </w:p>
    <w:p w:rsidR="00955893" w:rsidRPr="00F6208D" w:rsidRDefault="00955893" w:rsidP="007518FF">
      <w:pPr>
        <w:numPr>
          <w:ilvl w:val="0"/>
          <w:numId w:val="14"/>
        </w:numPr>
        <w:tabs>
          <w:tab w:val="num" w:pos="567"/>
          <w:tab w:val="num" w:pos="709"/>
        </w:tabs>
        <w:spacing w:before="120" w:after="120" w:line="240" w:lineRule="auto"/>
        <w:ind w:left="567" w:hanging="567"/>
        <w:jc w:val="both"/>
        <w:rPr>
          <w:rStyle w:val="HTML0"/>
          <w:rFonts w:ascii="Palatino Linotype" w:hAnsi="Palatino Linotype"/>
          <w:i w:val="0"/>
          <w:iCs w:val="0"/>
          <w:color w:val="000000"/>
          <w:sz w:val="20"/>
          <w:szCs w:val="20"/>
        </w:rPr>
      </w:pPr>
      <w:r w:rsidRPr="00F6208D">
        <w:rPr>
          <w:rStyle w:val="HTML0"/>
          <w:rFonts w:ascii="Palatino Linotype" w:hAnsi="Palatino Linotype"/>
          <w:i w:val="0"/>
          <w:color w:val="000000"/>
          <w:sz w:val="20"/>
          <w:szCs w:val="20"/>
          <w:lang w:val="en-US"/>
        </w:rPr>
        <w:t xml:space="preserve">Song, L.Y. (2009). Factors, process and outcome of recovery from psychiatric disability: The unity model. </w:t>
      </w:r>
      <w:r w:rsidRPr="00F6208D">
        <w:rPr>
          <w:rStyle w:val="HTML0"/>
          <w:rFonts w:ascii="Palatino Linotype" w:hAnsi="Palatino Linotype"/>
          <w:color w:val="000000"/>
          <w:sz w:val="20"/>
          <w:szCs w:val="20"/>
          <w:lang w:val="en-US"/>
        </w:rPr>
        <w:t>International journal of social psychiatry, 55,</w:t>
      </w:r>
      <w:r w:rsidRPr="00F6208D">
        <w:rPr>
          <w:rStyle w:val="HTML0"/>
          <w:rFonts w:ascii="Palatino Linotype" w:hAnsi="Palatino Linotype"/>
          <w:i w:val="0"/>
          <w:color w:val="000000"/>
          <w:sz w:val="20"/>
          <w:szCs w:val="20"/>
          <w:lang w:val="en-US"/>
        </w:rPr>
        <w:t xml:space="preserve"> 340-360.</w:t>
      </w:r>
    </w:p>
    <w:p w:rsidR="00955893" w:rsidRPr="00F6208D" w:rsidRDefault="00955893" w:rsidP="007518FF">
      <w:pPr>
        <w:numPr>
          <w:ilvl w:val="0"/>
          <w:numId w:val="14"/>
        </w:numPr>
        <w:tabs>
          <w:tab w:val="num" w:pos="567"/>
          <w:tab w:val="num" w:pos="709"/>
        </w:tabs>
        <w:spacing w:before="120" w:after="120" w:line="240" w:lineRule="auto"/>
        <w:ind w:left="567" w:hanging="567"/>
        <w:jc w:val="both"/>
        <w:rPr>
          <w:rStyle w:val="HTML0"/>
          <w:rFonts w:ascii="Palatino Linotype" w:hAnsi="Palatino Linotype"/>
          <w:b/>
          <w:i w:val="0"/>
          <w:iCs w:val="0"/>
          <w:color w:val="000000"/>
          <w:sz w:val="20"/>
          <w:szCs w:val="20"/>
          <w:lang w:val="en-US"/>
        </w:rPr>
      </w:pPr>
      <w:r w:rsidRPr="00F6208D">
        <w:rPr>
          <w:rStyle w:val="HTML0"/>
          <w:rFonts w:ascii="Palatino Linotype" w:hAnsi="Palatino Linotype"/>
          <w:i w:val="0"/>
          <w:color w:val="000000"/>
          <w:sz w:val="20"/>
          <w:szCs w:val="20"/>
          <w:lang w:val="en-US"/>
        </w:rPr>
        <w:lastRenderedPageBreak/>
        <w:t xml:space="preserve">Spaniol, L., Wewiorski, N., Gagne, C., &amp; Anthony, B. (2002). The process of recovery from schizophrenia. </w:t>
      </w:r>
      <w:r w:rsidRPr="00F6208D">
        <w:rPr>
          <w:rStyle w:val="HTML0"/>
          <w:rFonts w:ascii="Palatino Linotype" w:hAnsi="Palatino Linotype"/>
          <w:color w:val="000000"/>
          <w:sz w:val="20"/>
          <w:szCs w:val="20"/>
          <w:lang w:val="en-US"/>
        </w:rPr>
        <w:t>International Review of Psychiatry, 14,</w:t>
      </w:r>
      <w:r w:rsidRPr="00F6208D">
        <w:rPr>
          <w:rStyle w:val="HTML0"/>
          <w:rFonts w:ascii="Palatino Linotype" w:hAnsi="Palatino Linotype"/>
          <w:i w:val="0"/>
          <w:color w:val="000000"/>
          <w:sz w:val="20"/>
          <w:szCs w:val="20"/>
          <w:lang w:val="en-US"/>
        </w:rPr>
        <w:t xml:space="preserve"> 327-336</w:t>
      </w:r>
      <w:r w:rsidRPr="00F6208D">
        <w:rPr>
          <w:rStyle w:val="HTML0"/>
          <w:rFonts w:ascii="Palatino Linotype" w:hAnsi="Palatino Linotype"/>
          <w:b/>
          <w:i w:val="0"/>
          <w:color w:val="000000"/>
          <w:sz w:val="20"/>
          <w:szCs w:val="20"/>
          <w:lang w:val="en-US"/>
        </w:rPr>
        <w:t>.</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GB"/>
        </w:rPr>
      </w:pPr>
      <w:r w:rsidRPr="00F6208D">
        <w:rPr>
          <w:rFonts w:ascii="Palatino Linotype" w:hAnsi="Palatino Linotype"/>
          <w:color w:val="000000"/>
          <w:sz w:val="20"/>
          <w:szCs w:val="20"/>
          <w:lang w:val="en-GB"/>
        </w:rPr>
        <w:t xml:space="preserve">Standing Senate Committee on Social Affairs, Science and Technology (2006). </w:t>
      </w:r>
      <w:r w:rsidRPr="00F6208D">
        <w:rPr>
          <w:rFonts w:ascii="Palatino Linotype" w:hAnsi="Palatino Linotype"/>
          <w:i/>
          <w:color w:val="000000"/>
          <w:sz w:val="20"/>
          <w:szCs w:val="20"/>
          <w:lang w:val="en-GB"/>
        </w:rPr>
        <w:t>Out of the shadows at last: Transforming Mental Health, Mental Illness and Addiction Services in Canada.</w:t>
      </w:r>
      <w:r w:rsidRPr="00F6208D">
        <w:rPr>
          <w:rFonts w:ascii="Palatino Linotype" w:hAnsi="Palatino Linotype"/>
          <w:color w:val="000000"/>
          <w:sz w:val="20"/>
          <w:szCs w:val="20"/>
          <w:lang w:val="en-GB"/>
        </w:rPr>
        <w:t xml:space="preserve"> Retrieved from http://www.parl.gc.ca/Content/SEN/Committee/391/soci/rep/pdf/rep02may06part1-e.pdf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olor w:val="000000"/>
          <w:sz w:val="20"/>
          <w:szCs w:val="20"/>
        </w:rPr>
        <w:t xml:space="preserve">Στυλιανίδης, Σ. (2011). Για μια καλύτερη ψυχική υγεία: Για τη φροντίδα του πάσχοντα και της οικογένειάς του. </w:t>
      </w:r>
      <w:r w:rsidRPr="00F6208D">
        <w:rPr>
          <w:rFonts w:ascii="Palatino Linotype" w:hAnsi="Palatino Linotype"/>
          <w:i/>
          <w:color w:val="000000"/>
          <w:sz w:val="20"/>
          <w:szCs w:val="20"/>
        </w:rPr>
        <w:t xml:space="preserve">Υποστήριξη, 38, </w:t>
      </w:r>
      <w:r w:rsidRPr="00F6208D">
        <w:rPr>
          <w:rFonts w:ascii="Palatino Linotype" w:hAnsi="Palatino Linotype"/>
          <w:color w:val="000000"/>
          <w:sz w:val="20"/>
          <w:szCs w:val="20"/>
        </w:rPr>
        <w:t>3.</w:t>
      </w:r>
      <w:r w:rsidRPr="00F6208D">
        <w:rPr>
          <w:rFonts w:ascii="Palatino Linotype" w:hAnsi="Palatino Linotype" w:cs="PFUnivers-Regular"/>
          <w:color w:val="000000"/>
          <w:sz w:val="20"/>
          <w:szCs w:val="20"/>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s="PFUnivers-Regular"/>
          <w:color w:val="000000"/>
          <w:sz w:val="20"/>
          <w:szCs w:val="20"/>
        </w:rPr>
        <w:t xml:space="preserve">Στυλιανίδης, Σ., Λάβδας, Μ., Βαρβαρέσου, Ξ., Χονδρός, Π. (2011). </w:t>
      </w:r>
      <w:r w:rsidRPr="00F6208D">
        <w:rPr>
          <w:rFonts w:ascii="Palatino Linotype" w:hAnsi="Palatino Linotype" w:cs="PFUniversPlusCondensed-Bold"/>
          <w:bCs/>
          <w:color w:val="000000"/>
          <w:sz w:val="20"/>
          <w:szCs w:val="20"/>
        </w:rPr>
        <w:t>Συνδιαμόρφωση προτάσεων για τη συνηγορία των δικαιωμάτων των ατόμων</w:t>
      </w:r>
      <w:r w:rsidRPr="00F6208D">
        <w:rPr>
          <w:rFonts w:ascii="Palatino Linotype" w:hAnsi="Palatino Linotype"/>
          <w:color w:val="000000"/>
          <w:sz w:val="20"/>
          <w:szCs w:val="20"/>
        </w:rPr>
        <w:t xml:space="preserve"> </w:t>
      </w:r>
      <w:r w:rsidRPr="00F6208D">
        <w:rPr>
          <w:rFonts w:ascii="Palatino Linotype" w:hAnsi="Palatino Linotype" w:cs="PFUniversPlusCondensed-Bold"/>
          <w:bCs/>
          <w:color w:val="000000"/>
          <w:sz w:val="20"/>
          <w:szCs w:val="20"/>
        </w:rPr>
        <w:t xml:space="preserve">με ψυχιατρικές διαταραχές στο πλαίσιο της ψυχιατρικής μεταρρύθμισης. </w:t>
      </w:r>
      <w:r w:rsidRPr="00F6208D">
        <w:rPr>
          <w:rFonts w:ascii="Palatino Linotype" w:hAnsi="Palatino Linotype" w:cs="PFUniversPlusCondensed-Bold"/>
          <w:bCs/>
          <w:i/>
          <w:color w:val="000000"/>
          <w:sz w:val="20"/>
          <w:szCs w:val="20"/>
        </w:rPr>
        <w:t>Άτη, 3,</w:t>
      </w:r>
      <w:r w:rsidRPr="00F6208D">
        <w:rPr>
          <w:rFonts w:ascii="Palatino Linotype" w:hAnsi="Palatino Linotype" w:cs="PFUniversPlusCondensed-Bold"/>
          <w:bCs/>
          <w:color w:val="000000"/>
          <w:sz w:val="20"/>
          <w:szCs w:val="20"/>
        </w:rPr>
        <w:t xml:space="preserve"> 28-37.</w:t>
      </w:r>
      <w:r w:rsidRPr="00F6208D">
        <w:rPr>
          <w:rFonts w:ascii="Palatino Linotype" w:hAnsi="Palatino Linotype"/>
          <w:color w:val="000000"/>
          <w:sz w:val="20"/>
          <w:szCs w:val="20"/>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s="Lucida Sans Unicode"/>
          <w:color w:val="000000"/>
          <w:sz w:val="20"/>
          <w:szCs w:val="20"/>
        </w:rPr>
        <w:t xml:space="preserve">Στυλιανίδης, Σ., &amp; Χονδρός, Π. (2010). Η φροντίδα της ψυχικής υγείας στην Ελλάδα σήμερα: Σύγχρονα δεδομένα και κριτικές παράμετροι πολιτικής υγείας και κοινωνικής πολιτικής. </w:t>
      </w:r>
      <w:r w:rsidRPr="00F6208D">
        <w:rPr>
          <w:rFonts w:ascii="Palatino Linotype" w:hAnsi="Palatino Linotype" w:cs="Lucida Sans Unicode"/>
          <w:i/>
          <w:color w:val="000000"/>
          <w:sz w:val="20"/>
          <w:szCs w:val="20"/>
        </w:rPr>
        <w:t>Δημόσια</w:t>
      </w:r>
      <w:r w:rsidRPr="00F6208D">
        <w:rPr>
          <w:rFonts w:ascii="Palatino Linotype" w:hAnsi="Palatino Linotype" w:cs="Lucida Sans Unicode"/>
          <w:i/>
          <w:color w:val="000000"/>
          <w:sz w:val="20"/>
          <w:szCs w:val="20"/>
          <w:lang w:val="en-US"/>
        </w:rPr>
        <w:t xml:space="preserve"> </w:t>
      </w:r>
      <w:r w:rsidRPr="00F6208D">
        <w:rPr>
          <w:rFonts w:ascii="Palatino Linotype" w:hAnsi="Palatino Linotype" w:cs="Lucida Sans Unicode"/>
          <w:i/>
          <w:color w:val="000000"/>
          <w:sz w:val="20"/>
          <w:szCs w:val="20"/>
        </w:rPr>
        <w:t>Υγεία</w:t>
      </w:r>
      <w:r w:rsidRPr="00F6208D">
        <w:rPr>
          <w:rFonts w:ascii="Palatino Linotype" w:hAnsi="Palatino Linotype" w:cs="Lucida Sans Unicode"/>
          <w:i/>
          <w:color w:val="000000"/>
          <w:sz w:val="20"/>
          <w:szCs w:val="20"/>
          <w:lang w:val="en-US"/>
        </w:rPr>
        <w:t>, 114,</w:t>
      </w:r>
      <w:r w:rsidRPr="00F6208D">
        <w:rPr>
          <w:rFonts w:ascii="Palatino Linotype" w:hAnsi="Palatino Linotype" w:cs="Lucida Sans Unicode"/>
          <w:color w:val="000000"/>
          <w:sz w:val="20"/>
          <w:szCs w:val="20"/>
          <w:lang w:val="en-US"/>
        </w:rPr>
        <w:t xml:space="preserve"> 102-108.</w:t>
      </w:r>
      <w:r w:rsidRPr="00F6208D">
        <w:rPr>
          <w:rFonts w:ascii="Palatino Linotype" w:eastAsia="TTA20401A8t00" w:hAnsi="Palatino Linotype" w:cs="TTA20401A8t00"/>
          <w:color w:val="000000"/>
          <w:sz w:val="20"/>
          <w:szCs w:val="20"/>
          <w:lang w:val="en-US"/>
        </w:rPr>
        <w:t xml:space="preserve">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rPr>
      </w:pPr>
      <w:r w:rsidRPr="00F6208D">
        <w:rPr>
          <w:rFonts w:ascii="Palatino Linotype" w:hAnsi="Palatino Linotype" w:cs="AdvPS497E2"/>
          <w:color w:val="000000"/>
          <w:sz w:val="20"/>
          <w:szCs w:val="20"/>
          <w:lang w:val="en-US"/>
        </w:rPr>
        <w:t xml:space="preserve">Substance Abuse and Mental Health Services Administration (2005). </w:t>
      </w:r>
      <w:r w:rsidRPr="00F6208D">
        <w:rPr>
          <w:rFonts w:ascii="Palatino Linotype" w:hAnsi="Palatino Linotype" w:cs="AdvPS497E3"/>
          <w:i/>
          <w:color w:val="000000"/>
          <w:sz w:val="20"/>
          <w:szCs w:val="20"/>
          <w:lang w:val="en-US"/>
        </w:rPr>
        <w:t>National Consensus Conference on Mental Health Recovery and Systems Transformation.</w:t>
      </w:r>
      <w:r w:rsidRPr="00F6208D">
        <w:rPr>
          <w:rFonts w:ascii="Palatino Linotype" w:hAnsi="Palatino Linotype" w:cs="AdvPS497E3"/>
          <w:color w:val="000000"/>
          <w:sz w:val="20"/>
          <w:szCs w:val="20"/>
          <w:lang w:val="en-US"/>
        </w:rPr>
        <w:t xml:space="preserve"> </w:t>
      </w:r>
      <w:r w:rsidRPr="00F6208D">
        <w:rPr>
          <w:rFonts w:ascii="Palatino Linotype" w:hAnsi="Palatino Linotype" w:cs="AdvPS497E2"/>
          <w:color w:val="000000"/>
          <w:sz w:val="20"/>
          <w:szCs w:val="20"/>
          <w:lang w:val="en-US"/>
        </w:rPr>
        <w:t xml:space="preserve">Rockville, Md: Dept of Health and Human Services.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Style w:val="HTML0"/>
          <w:rFonts w:ascii="Palatino Linotype" w:hAnsi="Palatino Linotype"/>
          <w:i w:val="0"/>
          <w:iCs w:val="0"/>
          <w:color w:val="000000"/>
          <w:sz w:val="20"/>
          <w:szCs w:val="20"/>
          <w:lang w:val="en-US"/>
        </w:rPr>
      </w:pPr>
      <w:r w:rsidRPr="00F6208D">
        <w:rPr>
          <w:rFonts w:ascii="Palatino Linotype" w:eastAsia="TTA20401A8t00" w:hAnsi="Palatino Linotype" w:cs="TTA20401A8t00"/>
          <w:color w:val="000000"/>
          <w:sz w:val="20"/>
          <w:szCs w:val="20"/>
          <w:lang w:val="en-US"/>
        </w:rPr>
        <w:t>Swarbrick, M., (2006). A wellness approach.</w:t>
      </w:r>
      <w:r w:rsidRPr="00F6208D">
        <w:rPr>
          <w:rFonts w:ascii="Palatino Linotype" w:eastAsia="TTA20401A8t00" w:hAnsi="Palatino Linotype" w:cs="TTA20401A8t00"/>
          <w:i/>
          <w:color w:val="000000"/>
          <w:sz w:val="20"/>
          <w:szCs w:val="20"/>
          <w:lang w:val="en-US"/>
        </w:rPr>
        <w:t xml:space="preserve"> </w:t>
      </w:r>
      <w:r w:rsidRPr="00F6208D">
        <w:rPr>
          <w:rFonts w:ascii="Palatino Linotype" w:eastAsia="TTA20401A8t00" w:hAnsi="Palatino Linotype" w:cs="TTA2042A68t00"/>
          <w:i/>
          <w:color w:val="000000"/>
          <w:sz w:val="20"/>
          <w:szCs w:val="20"/>
          <w:lang w:val="en-US"/>
        </w:rPr>
        <w:t>Psychiatric Rehabilitation Journal</w:t>
      </w:r>
      <w:r w:rsidRPr="00F6208D">
        <w:rPr>
          <w:rFonts w:ascii="Palatino Linotype" w:eastAsia="TTA20401A8t00" w:hAnsi="Palatino Linotype" w:cs="TTA20401A8t00"/>
          <w:i/>
          <w:color w:val="000000"/>
          <w:sz w:val="20"/>
          <w:szCs w:val="20"/>
          <w:lang w:val="en-US"/>
        </w:rPr>
        <w:t>, 29</w:t>
      </w:r>
      <w:r w:rsidRPr="00F6208D">
        <w:rPr>
          <w:rFonts w:ascii="Palatino Linotype" w:eastAsia="TTA20401A8t00" w:hAnsi="Palatino Linotype" w:cs="TTA20401A8t00"/>
          <w:color w:val="000000"/>
          <w:sz w:val="20"/>
          <w:szCs w:val="20"/>
          <w:lang w:val="en-US"/>
        </w:rPr>
        <w:t>(4), 311-314.</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Tepper, M.C., (2007). </w:t>
      </w:r>
      <w:r w:rsidRPr="00F6208D">
        <w:rPr>
          <w:rFonts w:ascii="Palatino Linotype" w:hAnsi="Palatino Linotype"/>
          <w:bCs/>
          <w:color w:val="000000"/>
          <w:sz w:val="20"/>
          <w:szCs w:val="20"/>
          <w:lang w:val="en-GB"/>
        </w:rPr>
        <w:t xml:space="preserve">Psychosocial rehabilitation: A newcomer's eye. </w:t>
      </w:r>
      <w:r w:rsidRPr="00F6208D">
        <w:rPr>
          <w:rFonts w:ascii="Palatino Linotype" w:hAnsi="Palatino Linotype"/>
          <w:i/>
          <w:color w:val="000000"/>
          <w:sz w:val="20"/>
          <w:szCs w:val="20"/>
          <w:lang w:val="en-GB"/>
        </w:rPr>
        <w:t>Psychiatric Services, 58</w:t>
      </w:r>
      <w:r w:rsidRPr="00F6208D">
        <w:rPr>
          <w:rFonts w:ascii="Palatino Linotype" w:hAnsi="Palatino Linotype"/>
          <w:color w:val="000000"/>
          <w:sz w:val="20"/>
          <w:szCs w:val="20"/>
          <w:lang w:val="en-GB"/>
        </w:rPr>
        <w:t xml:space="preserve">(8), 1116-1118.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Thornicroft, G., &amp; Slade, M. (2002). Comparing needs assessed by staff and by service users: Paternalism or partnership in mental health? </w:t>
      </w:r>
      <w:r w:rsidRPr="00F6208D">
        <w:rPr>
          <w:rFonts w:ascii="Palatino Linotype" w:hAnsi="Palatino Linotype"/>
          <w:i/>
          <w:iCs/>
          <w:color w:val="000000"/>
          <w:sz w:val="20"/>
          <w:szCs w:val="20"/>
          <w:lang w:val="en-GB"/>
        </w:rPr>
        <w:t>Epidemiologia e Psichiatria Sociale</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11</w:t>
      </w:r>
      <w:r w:rsidRPr="00F6208D">
        <w:rPr>
          <w:rFonts w:ascii="Palatino Linotype" w:hAnsi="Palatino Linotype"/>
          <w:color w:val="000000"/>
          <w:sz w:val="20"/>
          <w:szCs w:val="20"/>
          <w:lang w:val="en-US"/>
        </w:rPr>
        <w:t xml:space="preserve">(3), 186-191.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Thornicroft, G., &amp; Tansella, M. (2005). </w:t>
      </w:r>
      <w:r w:rsidRPr="00F6208D">
        <w:rPr>
          <w:rFonts w:ascii="Palatino Linotype" w:hAnsi="Palatino Linotype"/>
          <w:bCs/>
          <w:color w:val="000000"/>
          <w:sz w:val="20"/>
          <w:szCs w:val="20"/>
          <w:lang w:val="en-US"/>
        </w:rPr>
        <w:t>Growing recognition of the importance of service user involvement in mental health service planning and evaluation.</w:t>
      </w:r>
      <w:r w:rsidRPr="00F6208D">
        <w:rPr>
          <w:rFonts w:ascii="Palatino Linotype" w:hAnsi="Palatino Linotype"/>
          <w:b/>
          <w:bCs/>
          <w:color w:val="000000"/>
          <w:sz w:val="20"/>
          <w:szCs w:val="20"/>
          <w:lang w:val="en-US"/>
        </w:rPr>
        <w:t xml:space="preserve">  </w:t>
      </w:r>
      <w:r w:rsidRPr="00F6208D">
        <w:rPr>
          <w:rFonts w:ascii="Palatino Linotype" w:hAnsi="Palatino Linotype"/>
          <w:i/>
          <w:iCs/>
          <w:color w:val="000000"/>
          <w:sz w:val="20"/>
          <w:szCs w:val="20"/>
        </w:rPr>
        <w:t>Epidemiologia e Psichiatria Sociale, 14</w:t>
      </w:r>
      <w:r w:rsidRPr="00F6208D">
        <w:rPr>
          <w:rFonts w:ascii="Palatino Linotype" w:hAnsi="Palatino Linotype"/>
          <w:iCs/>
          <w:color w:val="000000"/>
          <w:sz w:val="20"/>
          <w:szCs w:val="20"/>
        </w:rPr>
        <w:t>(1), 1-3.</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Thornicroft</w:t>
      </w:r>
      <w:r w:rsidRPr="00F6208D">
        <w:rPr>
          <w:rFonts w:ascii="Palatino Linotype" w:hAnsi="Palatino Linotype"/>
          <w:color w:val="000000"/>
          <w:sz w:val="20"/>
          <w:szCs w:val="20"/>
        </w:rPr>
        <w:t xml:space="preserve">, </w:t>
      </w:r>
      <w:r w:rsidRPr="00F6208D">
        <w:rPr>
          <w:rFonts w:ascii="Palatino Linotype" w:hAnsi="Palatino Linotype"/>
          <w:color w:val="000000"/>
          <w:sz w:val="20"/>
          <w:szCs w:val="20"/>
          <w:lang w:val="en-US"/>
        </w:rPr>
        <w:t>G</w:t>
      </w:r>
      <w:r w:rsidRPr="00F6208D">
        <w:rPr>
          <w:rFonts w:ascii="Palatino Linotype" w:hAnsi="Palatino Linotype"/>
          <w:color w:val="000000"/>
          <w:sz w:val="20"/>
          <w:szCs w:val="20"/>
        </w:rPr>
        <w:t xml:space="preserve">., &amp; </w:t>
      </w:r>
      <w:r w:rsidRPr="00F6208D">
        <w:rPr>
          <w:rFonts w:ascii="Palatino Linotype" w:hAnsi="Palatino Linotype"/>
          <w:color w:val="000000"/>
          <w:sz w:val="20"/>
          <w:szCs w:val="20"/>
          <w:lang w:val="en-US"/>
        </w:rPr>
        <w:t>Tansella</w:t>
      </w:r>
      <w:r w:rsidRPr="00F6208D">
        <w:rPr>
          <w:rFonts w:ascii="Palatino Linotype" w:hAnsi="Palatino Linotype"/>
          <w:color w:val="000000"/>
          <w:sz w:val="20"/>
          <w:szCs w:val="20"/>
        </w:rPr>
        <w:t xml:space="preserve">, </w:t>
      </w:r>
      <w:r w:rsidRPr="00F6208D">
        <w:rPr>
          <w:rFonts w:ascii="Palatino Linotype" w:hAnsi="Palatino Linotype"/>
          <w:color w:val="000000"/>
          <w:sz w:val="20"/>
          <w:szCs w:val="20"/>
          <w:lang w:val="en-US"/>
        </w:rPr>
        <w:t>M</w:t>
      </w:r>
      <w:r w:rsidRPr="00F6208D">
        <w:rPr>
          <w:rFonts w:ascii="Palatino Linotype" w:hAnsi="Palatino Linotype"/>
          <w:color w:val="000000"/>
          <w:sz w:val="20"/>
          <w:szCs w:val="20"/>
        </w:rPr>
        <w:t>. (2010).</w:t>
      </w:r>
      <w:r w:rsidRPr="00F6208D">
        <w:rPr>
          <w:rFonts w:ascii="Palatino Linotype" w:hAnsi="Palatino Linotype"/>
          <w:i/>
          <w:color w:val="000000"/>
          <w:sz w:val="20"/>
          <w:szCs w:val="20"/>
        </w:rPr>
        <w:t xml:space="preserve"> Για μια καλύτερη φροντίδα της ψυχικής υγείας.</w:t>
      </w:r>
      <w:r w:rsidRPr="00F6208D">
        <w:rPr>
          <w:rFonts w:ascii="Palatino Linotype" w:hAnsi="Palatino Linotype"/>
          <w:color w:val="000000"/>
          <w:sz w:val="20"/>
          <w:szCs w:val="20"/>
        </w:rPr>
        <w:t xml:space="preserve"> Αθήνα</w:t>
      </w:r>
      <w:r w:rsidRPr="00F6208D">
        <w:rPr>
          <w:rFonts w:ascii="Palatino Linotype" w:hAnsi="Palatino Linotype"/>
          <w:color w:val="000000"/>
          <w:sz w:val="20"/>
          <w:szCs w:val="20"/>
          <w:lang w:val="en-US"/>
        </w:rPr>
        <w:t xml:space="preserve">: </w:t>
      </w:r>
      <w:r w:rsidRPr="00F6208D">
        <w:rPr>
          <w:rFonts w:ascii="Palatino Linotype" w:hAnsi="Palatino Linotype"/>
          <w:color w:val="000000"/>
          <w:sz w:val="20"/>
          <w:szCs w:val="20"/>
        </w:rPr>
        <w:t>Τόπος</w:t>
      </w:r>
      <w:r w:rsidRPr="00F6208D">
        <w:rPr>
          <w:rFonts w:ascii="Palatino Linotype" w:hAnsi="Palatino Linotype"/>
          <w:color w:val="000000"/>
          <w:sz w:val="20"/>
          <w:szCs w:val="20"/>
          <w:lang w:val="en-US"/>
        </w:rPr>
        <w:t>.</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Till, U. (2007). The values of recovery within mental health nursing. </w:t>
      </w:r>
      <w:r w:rsidRPr="00F6208D">
        <w:rPr>
          <w:rFonts w:ascii="Palatino Linotype" w:hAnsi="Palatino Linotype"/>
          <w:i/>
          <w:color w:val="000000"/>
          <w:sz w:val="20"/>
          <w:szCs w:val="20"/>
          <w:lang w:val="en-US"/>
        </w:rPr>
        <w:t xml:space="preserve">Mental Health Practice, 11, </w:t>
      </w:r>
      <w:r w:rsidRPr="00F6208D">
        <w:rPr>
          <w:rFonts w:ascii="Palatino Linotype" w:hAnsi="Palatino Linotype"/>
          <w:color w:val="000000"/>
          <w:sz w:val="20"/>
          <w:szCs w:val="20"/>
          <w:lang w:val="en-US"/>
        </w:rPr>
        <w:t>32-36.</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United States Department of Health and Human Services and SAMHSA Center for Mental Health Services (2004). </w:t>
      </w:r>
      <w:r w:rsidRPr="00F6208D">
        <w:rPr>
          <w:rFonts w:ascii="Palatino Linotype" w:hAnsi="Palatino Linotype"/>
          <w:i/>
          <w:color w:val="000000"/>
          <w:sz w:val="20"/>
          <w:szCs w:val="20"/>
          <w:lang w:val="en-US"/>
        </w:rPr>
        <w:t>National Consensus Statement on Mental Health Recovery.</w:t>
      </w:r>
      <w:r w:rsidRPr="00F6208D">
        <w:rPr>
          <w:rFonts w:ascii="Palatino Linotype" w:hAnsi="Palatino Linotype"/>
          <w:color w:val="000000"/>
          <w:sz w:val="20"/>
          <w:szCs w:val="20"/>
          <w:lang w:val="en-US"/>
        </w:rPr>
        <w:t xml:space="preserve"> Retrieved from http://store.samhsa.gov/shin/content//SMA05-4129/SMA05-4129.pdf </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s-ES"/>
        </w:rPr>
        <w:t xml:space="preserve">Van Tosh, L., del Vecchio, P. (2000). </w:t>
      </w:r>
      <w:r w:rsidRPr="00F6208D">
        <w:rPr>
          <w:rFonts w:ascii="Palatino Linotype" w:hAnsi="Palatino Linotype"/>
          <w:i/>
          <w:iCs/>
          <w:color w:val="000000"/>
          <w:sz w:val="20"/>
          <w:szCs w:val="20"/>
          <w:lang w:val="en-US"/>
        </w:rPr>
        <w:t xml:space="preserve">Consumer/ survivor-operated self help programs: </w:t>
      </w:r>
      <w:r w:rsidRPr="00F6208D">
        <w:rPr>
          <w:rFonts w:ascii="Palatino Linotype" w:hAnsi="Palatino Linotype"/>
          <w:i/>
          <w:iCs/>
          <w:color w:val="000000"/>
          <w:sz w:val="20"/>
          <w:szCs w:val="20"/>
        </w:rPr>
        <w:t>Α</w:t>
      </w:r>
      <w:r w:rsidRPr="00F6208D">
        <w:rPr>
          <w:rFonts w:ascii="Palatino Linotype" w:hAnsi="Palatino Linotype"/>
          <w:i/>
          <w:iCs/>
          <w:color w:val="000000"/>
          <w:sz w:val="20"/>
          <w:szCs w:val="20"/>
          <w:lang w:val="en-US"/>
        </w:rPr>
        <w:t xml:space="preserve"> technical report</w:t>
      </w:r>
      <w:r w:rsidRPr="00F6208D">
        <w:rPr>
          <w:rFonts w:ascii="Palatino Linotype" w:hAnsi="Palatino Linotype"/>
          <w:color w:val="000000"/>
          <w:sz w:val="20"/>
          <w:szCs w:val="20"/>
          <w:lang w:val="en-US"/>
        </w:rPr>
        <w:t>. Rockville, US: Centre for Mental Health Services.</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Warner, R. (</w:t>
      </w:r>
      <w:r w:rsidRPr="00F6208D">
        <w:rPr>
          <w:rFonts w:ascii="Palatino Linotype" w:hAnsi="Palatino Linotype"/>
          <w:color w:val="000000"/>
          <w:sz w:val="20"/>
          <w:szCs w:val="20"/>
          <w:lang w:val="en-GB"/>
        </w:rPr>
        <w:t xml:space="preserve">2009).  Recovery from schizophrenia and the recovery model. </w:t>
      </w:r>
      <w:r w:rsidRPr="00F6208D">
        <w:rPr>
          <w:rFonts w:ascii="Palatino Linotype" w:hAnsi="Palatino Linotype"/>
          <w:i/>
          <w:color w:val="000000"/>
          <w:sz w:val="20"/>
          <w:szCs w:val="20"/>
          <w:lang w:val="en-GB"/>
        </w:rPr>
        <w:t>Current Opinion in Psychiatry, 22</w:t>
      </w:r>
      <w:r w:rsidRPr="00F6208D">
        <w:rPr>
          <w:rFonts w:ascii="Palatino Linotype" w:hAnsi="Palatino Linotype"/>
          <w:color w:val="000000"/>
          <w:sz w:val="20"/>
          <w:szCs w:val="20"/>
          <w:lang w:val="en-GB"/>
        </w:rPr>
        <w:t>(4), 374-80.</w:t>
      </w:r>
    </w:p>
    <w:p w:rsidR="00955893" w:rsidRPr="00F6208D" w:rsidRDefault="00955893" w:rsidP="007518FF">
      <w:pPr>
        <w:numPr>
          <w:ilvl w:val="0"/>
          <w:numId w:val="14"/>
        </w:numPr>
        <w:tabs>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Warsi, A., Wang, P.S., La Valley, M.P., Avorn, J., &amp; Solomon, D.H. (2004). Self-management education programs in chronic disease: A systematic review and methodological critique of the literature. </w:t>
      </w:r>
      <w:r w:rsidRPr="00F6208D">
        <w:rPr>
          <w:rFonts w:ascii="Palatino Linotype" w:hAnsi="Palatino Linotype"/>
          <w:i/>
          <w:color w:val="000000"/>
          <w:sz w:val="20"/>
          <w:szCs w:val="20"/>
          <w:lang w:val="en-US"/>
        </w:rPr>
        <w:t>Archives of Internal Medicine</w:t>
      </w:r>
      <w:r w:rsidRPr="00F6208D">
        <w:rPr>
          <w:rFonts w:ascii="Palatino Linotype" w:hAnsi="Palatino Linotype"/>
          <w:color w:val="000000"/>
          <w:sz w:val="20"/>
          <w:szCs w:val="20"/>
          <w:lang w:val="en-US"/>
        </w:rPr>
        <w:t xml:space="preserve">, </w:t>
      </w:r>
      <w:r w:rsidRPr="00F6208D">
        <w:rPr>
          <w:rFonts w:ascii="Palatino Linotype" w:hAnsi="Palatino Linotype"/>
          <w:i/>
          <w:color w:val="000000"/>
          <w:sz w:val="20"/>
          <w:szCs w:val="20"/>
          <w:lang w:val="en-US"/>
        </w:rPr>
        <w:t>164</w:t>
      </w:r>
      <w:r w:rsidRPr="00F6208D">
        <w:rPr>
          <w:rFonts w:ascii="Palatino Linotype" w:hAnsi="Palatino Linotype"/>
          <w:color w:val="000000"/>
          <w:sz w:val="20"/>
          <w:szCs w:val="20"/>
          <w:lang w:val="en-US"/>
        </w:rPr>
        <w:t xml:space="preserve">(15), 1641-1649. </w:t>
      </w:r>
    </w:p>
    <w:p w:rsidR="00955893" w:rsidRPr="00F6208D" w:rsidRDefault="00955893" w:rsidP="007518FF">
      <w:pPr>
        <w:numPr>
          <w:ilvl w:val="0"/>
          <w:numId w:val="14"/>
        </w:numPr>
        <w:tabs>
          <w:tab w:val="num" w:pos="0"/>
          <w:tab w:val="num" w:pos="567"/>
          <w:tab w:val="num" w:pos="709"/>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Weeks, G., Slade, M., &amp; Hayward, M. (2011). </w:t>
      </w:r>
      <w:r w:rsidRPr="00F6208D">
        <w:rPr>
          <w:rFonts w:ascii="Palatino Linotype" w:hAnsi="Palatino Linotype"/>
          <w:bCs/>
          <w:color w:val="000000"/>
          <w:sz w:val="20"/>
          <w:szCs w:val="20"/>
          <w:lang w:val="en-GB"/>
        </w:rPr>
        <w:t>A UK validation of the stages of recovery instrument</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International Journal of Social Psychiatry</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57</w:t>
      </w:r>
      <w:r w:rsidRPr="00F6208D">
        <w:rPr>
          <w:rFonts w:ascii="Palatino Linotype" w:hAnsi="Palatino Linotype"/>
          <w:color w:val="000000"/>
          <w:sz w:val="20"/>
          <w:szCs w:val="20"/>
          <w:lang w:val="en-GB"/>
        </w:rPr>
        <w:t xml:space="preserve">(5), 446-454. </w:t>
      </w:r>
    </w:p>
    <w:p w:rsidR="00955893" w:rsidRPr="00F6208D" w:rsidRDefault="00955893" w:rsidP="007518FF">
      <w:pPr>
        <w:numPr>
          <w:ilvl w:val="0"/>
          <w:numId w:val="14"/>
        </w:numPr>
        <w:tabs>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lastRenderedPageBreak/>
        <w:t xml:space="preserve">Whitley, R., &amp; Drake, R.E. (2010). </w:t>
      </w:r>
      <w:r w:rsidRPr="00F6208D">
        <w:rPr>
          <w:rFonts w:ascii="Palatino Linotype" w:hAnsi="Palatino Linotype"/>
          <w:bCs/>
          <w:color w:val="000000"/>
          <w:sz w:val="20"/>
          <w:szCs w:val="20"/>
          <w:lang w:val="en-GB"/>
        </w:rPr>
        <w:t xml:space="preserve">Recovery: A dimensional approach. </w:t>
      </w:r>
      <w:r w:rsidRPr="00F6208D">
        <w:rPr>
          <w:rFonts w:ascii="Palatino Linotype" w:hAnsi="Palatino Linotype"/>
          <w:i/>
          <w:color w:val="000000"/>
          <w:sz w:val="20"/>
          <w:szCs w:val="20"/>
          <w:lang w:val="en-GB"/>
        </w:rPr>
        <w:t>Psychiatric Services, 61</w:t>
      </w:r>
      <w:r w:rsidRPr="00F6208D">
        <w:rPr>
          <w:rFonts w:ascii="Palatino Linotype" w:hAnsi="Palatino Linotype"/>
          <w:color w:val="000000"/>
          <w:sz w:val="20"/>
          <w:szCs w:val="20"/>
          <w:lang w:val="en-GB"/>
        </w:rPr>
        <w:t>(12), 1248-1250.</w:t>
      </w:r>
    </w:p>
    <w:p w:rsidR="00955893" w:rsidRPr="00F6208D" w:rsidRDefault="00955893" w:rsidP="007518FF">
      <w:pPr>
        <w:numPr>
          <w:ilvl w:val="0"/>
          <w:numId w:val="14"/>
        </w:numPr>
        <w:tabs>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GB"/>
        </w:rPr>
        <w:t xml:space="preserve">Wood, L., Price, J., Morrison, A., &amp; Haddock, G. (2010). </w:t>
      </w:r>
      <w:r w:rsidRPr="00F6208D">
        <w:rPr>
          <w:rFonts w:ascii="Palatino Linotype" w:hAnsi="Palatino Linotype"/>
          <w:bCs/>
          <w:color w:val="000000"/>
          <w:sz w:val="20"/>
          <w:szCs w:val="20"/>
          <w:lang w:val="en-GB"/>
        </w:rPr>
        <w:t>Conceptualisation of recovery from psychosis: a service-user perspective</w:t>
      </w:r>
      <w:r w:rsidRPr="00F6208D">
        <w:rPr>
          <w:rFonts w:ascii="Palatino Linotype" w:hAnsi="Palatino Linotype"/>
          <w:color w:val="000000"/>
          <w:sz w:val="20"/>
          <w:szCs w:val="20"/>
          <w:lang w:val="en-GB"/>
        </w:rPr>
        <w:t xml:space="preserve">. </w:t>
      </w:r>
      <w:r w:rsidRPr="00F6208D">
        <w:rPr>
          <w:rFonts w:ascii="Palatino Linotype" w:hAnsi="Palatino Linotype"/>
          <w:i/>
          <w:color w:val="000000"/>
          <w:sz w:val="20"/>
          <w:szCs w:val="20"/>
          <w:lang w:val="en-GB"/>
        </w:rPr>
        <w:t>The Psychiatrist, 34</w:t>
      </w:r>
      <w:r w:rsidRPr="00F6208D">
        <w:rPr>
          <w:rFonts w:ascii="Palatino Linotype" w:hAnsi="Palatino Linotype"/>
          <w:color w:val="000000"/>
          <w:sz w:val="20"/>
          <w:szCs w:val="20"/>
          <w:lang w:val="en-GB"/>
        </w:rPr>
        <w:t xml:space="preserve">(11) 465-470. </w:t>
      </w:r>
    </w:p>
    <w:p w:rsidR="00955893" w:rsidRPr="00F6208D" w:rsidRDefault="00955893" w:rsidP="007518FF">
      <w:pPr>
        <w:numPr>
          <w:ilvl w:val="0"/>
          <w:numId w:val="14"/>
        </w:numPr>
        <w:tabs>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olor w:val="000000"/>
          <w:sz w:val="20"/>
          <w:szCs w:val="20"/>
          <w:lang w:val="en-US"/>
        </w:rPr>
        <w:t xml:space="preserve">World Health Organization. (2003). </w:t>
      </w:r>
      <w:r w:rsidRPr="00F6208D">
        <w:rPr>
          <w:rFonts w:ascii="Palatino Linotype" w:hAnsi="Palatino Linotype"/>
          <w:i/>
          <w:color w:val="000000"/>
          <w:sz w:val="20"/>
          <w:szCs w:val="20"/>
          <w:lang w:val="en-US"/>
        </w:rPr>
        <w:t>Advocacy for mental health</w:t>
      </w:r>
      <w:r w:rsidRPr="00F6208D">
        <w:rPr>
          <w:rFonts w:ascii="Palatino Linotype" w:hAnsi="Palatino Linotype"/>
          <w:color w:val="000000"/>
          <w:sz w:val="20"/>
          <w:szCs w:val="20"/>
          <w:lang w:val="en-US"/>
        </w:rPr>
        <w:t xml:space="preserve">. Geneva: World Health Organization. </w:t>
      </w:r>
    </w:p>
    <w:p w:rsidR="00955893" w:rsidRPr="00F6208D" w:rsidRDefault="00955893" w:rsidP="007518FF">
      <w:pPr>
        <w:numPr>
          <w:ilvl w:val="0"/>
          <w:numId w:val="14"/>
        </w:numPr>
        <w:tabs>
          <w:tab w:val="num" w:pos="567"/>
        </w:tabs>
        <w:spacing w:before="120" w:after="120" w:line="240" w:lineRule="auto"/>
        <w:ind w:left="567" w:hanging="567"/>
        <w:jc w:val="both"/>
        <w:rPr>
          <w:rFonts w:ascii="Palatino Linotype" w:hAnsi="Palatino Linotype"/>
          <w:color w:val="000000"/>
          <w:sz w:val="20"/>
          <w:szCs w:val="20"/>
          <w:lang w:val="en-US"/>
        </w:rPr>
      </w:pPr>
      <w:r w:rsidRPr="00F6208D">
        <w:rPr>
          <w:rFonts w:ascii="Palatino Linotype" w:hAnsi="Palatino Linotype" w:cs="Verdana"/>
          <w:color w:val="000000"/>
          <w:sz w:val="20"/>
          <w:szCs w:val="20"/>
          <w:lang w:val="en-US"/>
        </w:rPr>
        <w:t xml:space="preserve">Yeomans, D., Taylor, M., Currie, A., Whale, R., Ford, K., Fear, C., Hynes, J., Sullivan, G., Moore, B., &amp; </w:t>
      </w:r>
      <w:r w:rsidRPr="00F6208D">
        <w:rPr>
          <w:rFonts w:ascii="Palatino Linotype" w:hAnsi="Palatino Linotype" w:cs="Verdana"/>
          <w:bCs/>
          <w:color w:val="000000"/>
          <w:sz w:val="20"/>
          <w:szCs w:val="20"/>
          <w:lang w:val="en-US"/>
        </w:rPr>
        <w:t xml:space="preserve">Burns, T. </w:t>
      </w:r>
      <w:r w:rsidRPr="00F6208D">
        <w:rPr>
          <w:rFonts w:ascii="Palatino Linotype" w:hAnsi="Palatino Linotype"/>
          <w:color w:val="000000"/>
          <w:sz w:val="20"/>
          <w:szCs w:val="20"/>
          <w:lang w:val="en-US"/>
        </w:rPr>
        <w:t xml:space="preserve">(2010). Resolution and remission in schizophrenia: Getting well and staying well. </w:t>
      </w:r>
      <w:r w:rsidRPr="00F6208D">
        <w:rPr>
          <w:rFonts w:ascii="Palatino Linotype" w:hAnsi="Palatino Linotype"/>
          <w:i/>
          <w:color w:val="000000"/>
          <w:sz w:val="20"/>
          <w:szCs w:val="20"/>
          <w:lang w:val="en-US"/>
        </w:rPr>
        <w:t xml:space="preserve">Advanced Psychiatric Treatment, 16, </w:t>
      </w:r>
      <w:r w:rsidRPr="00F6208D">
        <w:rPr>
          <w:rFonts w:ascii="Palatino Linotype" w:hAnsi="Palatino Linotype"/>
          <w:color w:val="000000"/>
          <w:sz w:val="20"/>
          <w:szCs w:val="20"/>
          <w:lang w:val="en-US"/>
        </w:rPr>
        <w:t>86-95.</w:t>
      </w:r>
    </w:p>
    <w:p w:rsidR="00955893" w:rsidRPr="00F6208D" w:rsidRDefault="00955893" w:rsidP="007518FF">
      <w:pPr>
        <w:autoSpaceDE w:val="0"/>
        <w:autoSpaceDN w:val="0"/>
        <w:adjustRightInd w:val="0"/>
        <w:spacing w:after="0" w:line="240" w:lineRule="auto"/>
        <w:jc w:val="both"/>
        <w:rPr>
          <w:rFonts w:ascii="Palatino Linotype" w:eastAsia="TTA20401A8t00" w:hAnsi="Palatino Linotype" w:cs="TTA20401A8t00"/>
          <w:sz w:val="20"/>
          <w:szCs w:val="20"/>
          <w:lang w:val="en-US"/>
        </w:rPr>
      </w:pPr>
    </w:p>
    <w:p w:rsidR="00955893" w:rsidRPr="00F6208D" w:rsidRDefault="00955893" w:rsidP="007518FF">
      <w:pPr>
        <w:autoSpaceDE w:val="0"/>
        <w:autoSpaceDN w:val="0"/>
        <w:adjustRightInd w:val="0"/>
        <w:spacing w:after="0" w:line="240" w:lineRule="auto"/>
        <w:rPr>
          <w:rFonts w:ascii="Palatino Linotype" w:eastAsia="TTA20401A8t00" w:hAnsi="Palatino Linotype" w:cs="TTA20C6F68t00"/>
          <w:sz w:val="20"/>
          <w:szCs w:val="20"/>
          <w:lang w:val="en-US"/>
        </w:rPr>
      </w:pPr>
    </w:p>
    <w:p w:rsidR="00955893" w:rsidRPr="00F6208D" w:rsidRDefault="00955893" w:rsidP="007518FF">
      <w:pPr>
        <w:autoSpaceDE w:val="0"/>
        <w:autoSpaceDN w:val="0"/>
        <w:adjustRightInd w:val="0"/>
        <w:spacing w:after="0" w:line="240" w:lineRule="auto"/>
        <w:rPr>
          <w:rFonts w:ascii="Palatino Linotype" w:eastAsia="TTA20401A8t00" w:hAnsi="Palatino Linotype" w:cs="TTA20C6F68t00"/>
          <w:sz w:val="20"/>
          <w:szCs w:val="20"/>
          <w:lang w:val="en-US"/>
        </w:rPr>
      </w:pPr>
    </w:p>
    <w:p w:rsidR="00955893" w:rsidRPr="00F6208D" w:rsidRDefault="00955893" w:rsidP="007518FF">
      <w:pPr>
        <w:autoSpaceDE w:val="0"/>
        <w:autoSpaceDN w:val="0"/>
        <w:adjustRightInd w:val="0"/>
        <w:spacing w:after="0" w:line="240" w:lineRule="auto"/>
        <w:jc w:val="both"/>
        <w:rPr>
          <w:rFonts w:ascii="Palatino Linotype" w:eastAsia="TTA20401A8t00" w:hAnsi="Palatino Linotype" w:cs="TTA20401A8t00"/>
          <w:sz w:val="20"/>
          <w:szCs w:val="20"/>
          <w:lang w:val="en-US"/>
        </w:rPr>
      </w:pPr>
    </w:p>
    <w:p w:rsidR="00955893" w:rsidRPr="00F6208D" w:rsidRDefault="00955893" w:rsidP="007518FF">
      <w:pPr>
        <w:autoSpaceDE w:val="0"/>
        <w:autoSpaceDN w:val="0"/>
        <w:adjustRightInd w:val="0"/>
        <w:spacing w:after="0" w:line="240" w:lineRule="auto"/>
        <w:rPr>
          <w:rFonts w:eastAsia="TTA20401A8t00" w:cs="TTA20401A8t00"/>
          <w:sz w:val="20"/>
          <w:szCs w:val="20"/>
          <w:lang w:val="en-US"/>
        </w:rPr>
      </w:pPr>
    </w:p>
    <w:p w:rsidR="00955893" w:rsidRPr="00F6208D" w:rsidRDefault="00955893" w:rsidP="007518FF">
      <w:pPr>
        <w:autoSpaceDE w:val="0"/>
        <w:autoSpaceDN w:val="0"/>
        <w:adjustRightInd w:val="0"/>
        <w:spacing w:after="0" w:line="240" w:lineRule="auto"/>
        <w:jc w:val="both"/>
        <w:rPr>
          <w:rFonts w:eastAsia="TTA20401A8t00" w:cs="TTA20401A8t00"/>
          <w:sz w:val="20"/>
          <w:szCs w:val="20"/>
          <w:lang w:val="en-US"/>
        </w:rPr>
      </w:pPr>
    </w:p>
    <w:p w:rsidR="00955893" w:rsidRPr="00157446" w:rsidRDefault="00955893" w:rsidP="007518FF">
      <w:pPr>
        <w:autoSpaceDE w:val="0"/>
        <w:autoSpaceDN w:val="0"/>
        <w:adjustRightInd w:val="0"/>
        <w:spacing w:after="0" w:line="240" w:lineRule="auto"/>
        <w:rPr>
          <w:i/>
          <w:iCs/>
          <w:color w:val="E36C0A"/>
          <w:sz w:val="28"/>
          <w:szCs w:val="28"/>
          <w:lang w:val="en-US"/>
        </w:rPr>
      </w:pPr>
    </w:p>
    <w:p w:rsidR="00955893" w:rsidRPr="00157446" w:rsidRDefault="00955893" w:rsidP="007518FF">
      <w:pPr>
        <w:spacing w:line="360" w:lineRule="auto"/>
        <w:ind w:left="360"/>
        <w:jc w:val="center"/>
        <w:rPr>
          <w:b/>
          <w:lang w:val="en-US"/>
        </w:rPr>
      </w:pPr>
    </w:p>
    <w:p w:rsidR="00955893" w:rsidRPr="0052512C" w:rsidRDefault="00955893" w:rsidP="007518FF">
      <w:pPr>
        <w:shd w:val="clear" w:color="auto" w:fill="FFFFFF"/>
        <w:spacing w:line="312" w:lineRule="auto"/>
        <w:rPr>
          <w:rFonts w:ascii="Arial" w:hAnsi="Arial" w:cs="Arial"/>
          <w:sz w:val="18"/>
          <w:szCs w:val="18"/>
          <w:lang w:val="en-US"/>
        </w:rPr>
      </w:pPr>
      <w:r w:rsidRPr="00157446">
        <w:rPr>
          <w:rFonts w:ascii="Arial" w:hAnsi="Arial" w:cs="Arial"/>
          <w:sz w:val="18"/>
          <w:szCs w:val="18"/>
          <w:lang w:val="en-US"/>
        </w:rPr>
        <w:br/>
      </w:r>
    </w:p>
    <w:p w:rsidR="00955893" w:rsidRDefault="00955893"/>
    <w:sectPr w:rsidR="00955893" w:rsidSect="00C136F5">
      <w:footerReference w:type="even" r:id="rId15"/>
      <w:footerReference w:type="default" r:id="rId16"/>
      <w:pgSz w:w="11906" w:h="16838"/>
      <w:pgMar w:top="1843" w:right="1133" w:bottom="1440"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F5" w:rsidRDefault="006D5FF5" w:rsidP="007744BA">
      <w:pPr>
        <w:spacing w:after="0" w:line="240" w:lineRule="auto"/>
      </w:pPr>
      <w:r>
        <w:separator/>
      </w:r>
    </w:p>
  </w:endnote>
  <w:endnote w:type="continuationSeparator" w:id="0">
    <w:p w:rsidR="006D5FF5" w:rsidRDefault="006D5FF5" w:rsidP="0077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Helvetica">
    <w:panose1 w:val="020B0604020202020204"/>
    <w:charset w:val="00"/>
    <w:family w:val="swiss"/>
    <w:pitch w:val="variable"/>
    <w:sig w:usb0="00000007" w:usb1="00000000" w:usb2="00000000" w:usb3="00000000" w:csb0="00000093" w:csb1="00000000"/>
  </w:font>
  <w:font w:name="TTA20401A8t00">
    <w:altName w:val="MS Mincho"/>
    <w:panose1 w:val="00000000000000000000"/>
    <w:charset w:val="80"/>
    <w:family w:val="auto"/>
    <w:notTrueType/>
    <w:pitch w:val="default"/>
    <w:sig w:usb0="00000001" w:usb1="08070000" w:usb2="00000010" w:usb3="00000000" w:csb0="00020000" w:csb1="00000000"/>
  </w:font>
  <w:font w:name="AdvTimes">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AdvPS497E2">
    <w:altName w:val="Times New Roman"/>
    <w:panose1 w:val="00000000000000000000"/>
    <w:charset w:val="00"/>
    <w:family w:val="roman"/>
    <w:notTrueType/>
    <w:pitch w:val="default"/>
    <w:sig w:usb0="00000003" w:usb1="00000000" w:usb2="00000000" w:usb3="00000000" w:csb0="00000001" w:csb1="00000000"/>
  </w:font>
  <w:font w:name="MetaPlusBook-Roman">
    <w:panose1 w:val="00000000000000000000"/>
    <w:charset w:val="A1"/>
    <w:family w:val="auto"/>
    <w:notTrueType/>
    <w:pitch w:val="default"/>
    <w:sig w:usb0="00000081" w:usb1="00000000" w:usb2="00000000" w:usb3="00000000" w:csb0="00000008" w:csb1="00000000"/>
  </w:font>
  <w:font w:name="Dotum">
    <w:altName w:val="돋움"/>
    <w:panose1 w:val="020B0600000101010101"/>
    <w:charset w:val="81"/>
    <w:family w:val="modern"/>
    <w:notTrueType/>
    <w:pitch w:val="fixed"/>
    <w:sig w:usb0="00000001" w:usb1="09060000" w:usb2="00000010" w:usb3="00000000" w:csb0="00080000" w:csb1="00000000"/>
  </w:font>
  <w:font w:name="TTA2042A68t00">
    <w:panose1 w:val="00000000000000000000"/>
    <w:charset w:val="A1"/>
    <w:family w:val="auto"/>
    <w:notTrueType/>
    <w:pitch w:val="default"/>
    <w:sig w:usb0="00000081" w:usb1="00000000" w:usb2="00000000" w:usb3="00000000" w:csb0="00000008" w:csb1="00000000"/>
  </w:font>
  <w:font w:name="AdvPS497E4">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ncorde-Roman">
    <w:altName w:val="Times New Roman"/>
    <w:panose1 w:val="00000000000000000000"/>
    <w:charset w:val="00"/>
    <w:family w:val="roman"/>
    <w:notTrueType/>
    <w:pitch w:val="default"/>
    <w:sig w:usb0="00000003" w:usb1="00000000" w:usb2="00000000" w:usb3="00000000" w:csb0="00000001" w:csb1="00000000"/>
  </w:font>
  <w:font w:name="PFUnivers-Regular">
    <w:altName w:val="Times New Roman"/>
    <w:panose1 w:val="00000000000000000000"/>
    <w:charset w:val="A1"/>
    <w:family w:val="auto"/>
    <w:notTrueType/>
    <w:pitch w:val="default"/>
    <w:sig w:usb0="00000083" w:usb1="00000000" w:usb2="00000000" w:usb3="00000000" w:csb0="00000009" w:csb1="00000000"/>
  </w:font>
  <w:font w:name="KGEOOJ+PalatinoLinotype">
    <w:altName w:val="Palatino"/>
    <w:panose1 w:val="00000000000000000000"/>
    <w:charset w:val="00"/>
    <w:family w:val="roman"/>
    <w:notTrueType/>
    <w:pitch w:val="default"/>
    <w:sig w:usb0="00000003" w:usb1="00000000" w:usb2="00000000" w:usb3="00000000" w:csb0="00000001" w:csb1="00000000"/>
  </w:font>
  <w:font w:name="AdvPS497E3">
    <w:altName w:val="Times New Roman"/>
    <w:panose1 w:val="00000000000000000000"/>
    <w:charset w:val="00"/>
    <w:family w:val="roman"/>
    <w:notTrueType/>
    <w:pitch w:val="default"/>
    <w:sig w:usb0="00000003" w:usb1="00000000" w:usb2="00000000" w:usb3="00000000" w:csb0="00000001" w:csb1="00000000"/>
  </w:font>
  <w:font w:name="AdvTimes-i">
    <w:panose1 w:val="00000000000000000000"/>
    <w:charset w:val="A1"/>
    <w:family w:val="auto"/>
    <w:notTrueType/>
    <w:pitch w:val="default"/>
    <w:sig w:usb0="00000081" w:usb1="00000000" w:usb2="00000000" w:usb3="00000000" w:csb0="00000008" w:csb1="00000000"/>
  </w:font>
  <w:font w:name="AdvTimes-b">
    <w:panose1 w:val="00000000000000000000"/>
    <w:charset w:val="A1"/>
    <w:family w:val="auto"/>
    <w:notTrueType/>
    <w:pitch w:val="default"/>
    <w:sig w:usb0="00000081" w:usb1="00000000" w:usb2="00000000" w:usb3="00000000" w:csb0="00000008" w:csb1="00000000"/>
  </w:font>
  <w:font w:name="TimesNewRomanPSMT">
    <w:panose1 w:val="00000000000000000000"/>
    <w:charset w:val="A1"/>
    <w:family w:val="roman"/>
    <w:notTrueType/>
    <w:pitch w:val="default"/>
    <w:sig w:usb0="00000081" w:usb1="00000000" w:usb2="00000000" w:usb3="00000000" w:csb0="00000008" w:csb1="00000000"/>
  </w:font>
  <w:font w:name="HelveticaNeue-Roman">
    <w:panose1 w:val="00000000000000000000"/>
    <w:charset w:val="A1"/>
    <w:family w:val="swiss"/>
    <w:notTrueType/>
    <w:pitch w:val="default"/>
    <w:sig w:usb0="00000081" w:usb1="00000000" w:usb2="00000000" w:usb3="00000000" w:csb0="00000008" w:csb1="00000000"/>
  </w:font>
  <w:font w:name="PFUniversPlusCondensed-Bold">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 w:name="TTA20C6F68t00">
    <w:altName w:val="Cambria"/>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93" w:rsidRDefault="00955893" w:rsidP="007F30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55893" w:rsidRDefault="00955893" w:rsidP="00C136F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93" w:rsidRDefault="00955893" w:rsidP="007F30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80F57">
      <w:rPr>
        <w:rStyle w:val="a7"/>
        <w:noProof/>
      </w:rPr>
      <w:t>103</w:t>
    </w:r>
    <w:r>
      <w:rPr>
        <w:rStyle w:val="a7"/>
      </w:rPr>
      <w:fldChar w:fldCharType="end"/>
    </w:r>
  </w:p>
  <w:p w:rsidR="00955893" w:rsidRDefault="00955893" w:rsidP="00C136F5">
    <w:pPr>
      <w:pStyle w:val="a6"/>
      <w:ind w:right="360"/>
      <w:jc w:val="right"/>
    </w:pPr>
  </w:p>
  <w:p w:rsidR="00955893" w:rsidRPr="007744BA" w:rsidRDefault="00955893">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F5" w:rsidRDefault="006D5FF5" w:rsidP="007744BA">
      <w:pPr>
        <w:spacing w:after="0" w:line="240" w:lineRule="auto"/>
      </w:pPr>
      <w:r>
        <w:separator/>
      </w:r>
    </w:p>
  </w:footnote>
  <w:footnote w:type="continuationSeparator" w:id="0">
    <w:p w:rsidR="006D5FF5" w:rsidRDefault="006D5FF5" w:rsidP="00774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491D01"/>
    <w:multiLevelType w:val="multilevel"/>
    <w:tmpl w:val="CE90FC3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
    <w:nsid w:val="02BF0365"/>
    <w:multiLevelType w:val="hybridMultilevel"/>
    <w:tmpl w:val="7262A4D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72257B1"/>
    <w:multiLevelType w:val="multilevel"/>
    <w:tmpl w:val="2EB4381E"/>
    <w:lvl w:ilvl="0">
      <w:start w:val="1"/>
      <w:numFmt w:val="decimal"/>
      <w:lvlText w:val="%1."/>
      <w:lvlJc w:val="left"/>
      <w:pPr>
        <w:ind w:left="360" w:hanging="360"/>
      </w:pPr>
      <w:rPr>
        <w:rFonts w:cs="Times New Roman"/>
        <w:b/>
        <w:sz w:val="24"/>
        <w:szCs w:val="24"/>
      </w:rPr>
    </w:lvl>
    <w:lvl w:ilvl="1">
      <w:start w:val="1"/>
      <w:numFmt w:val="decimal"/>
      <w:lvlText w:val="%1.%2."/>
      <w:lvlJc w:val="left"/>
      <w:pPr>
        <w:ind w:left="716" w:hanging="432"/>
      </w:pPr>
      <w:rPr>
        <w:rFonts w:cs="Times New Roman"/>
        <w:b/>
        <w:sz w:val="22"/>
        <w:szCs w:val="22"/>
        <w:vertAlign w:val="baseline"/>
      </w:rPr>
    </w:lvl>
    <w:lvl w:ilvl="2">
      <w:start w:val="1"/>
      <w:numFmt w:val="decimal"/>
      <w:lvlText w:val="%1.%2.%3."/>
      <w:lvlJc w:val="left"/>
      <w:pPr>
        <w:ind w:left="1072" w:hanging="504"/>
      </w:pPr>
      <w:rPr>
        <w:rFonts w:cs="Times New Roman"/>
        <w:b w:val="0"/>
        <w:sz w:val="20"/>
        <w:szCs w:val="20"/>
        <w:vertAlign w:val="baseline"/>
      </w:rPr>
    </w:lvl>
    <w:lvl w:ilvl="3">
      <w:start w:val="1"/>
      <w:numFmt w:val="decimal"/>
      <w:lvlText w:val="%1.%2.%3.%4."/>
      <w:lvlJc w:val="left"/>
      <w:pPr>
        <w:ind w:left="121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42235C"/>
    <w:multiLevelType w:val="multilevel"/>
    <w:tmpl w:val="63B6B9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C299B"/>
    <w:multiLevelType w:val="multilevel"/>
    <w:tmpl w:val="647C70B8"/>
    <w:lvl w:ilvl="0">
      <w:start w:val="1"/>
      <w:numFmt w:val="decimal"/>
      <w:lvlText w:val="%1."/>
      <w:lvlJc w:val="left"/>
      <w:pPr>
        <w:ind w:left="435" w:hanging="435"/>
      </w:pPr>
      <w:rPr>
        <w:rFonts w:ascii="Calibri" w:hAnsi="Calibri" w:cs="Times New Roman" w:hint="default"/>
      </w:rPr>
    </w:lvl>
    <w:lvl w:ilvl="1">
      <w:start w:val="1"/>
      <w:numFmt w:val="decimal"/>
      <w:isLgl/>
      <w:lvlText w:val="%1.%2."/>
      <w:lvlJc w:val="left"/>
      <w:pPr>
        <w:ind w:left="1530" w:hanging="540"/>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030" w:hanging="1080"/>
      </w:pPr>
      <w:rPr>
        <w:rFonts w:cs="Times New Roman" w:hint="default"/>
      </w:rPr>
    </w:lvl>
    <w:lvl w:ilvl="6">
      <w:start w:val="1"/>
      <w:numFmt w:val="decimal"/>
      <w:isLgl/>
      <w:lvlText w:val="%1.%2.%3.%4.%5.%6.%7."/>
      <w:lvlJc w:val="left"/>
      <w:pPr>
        <w:ind w:left="7380" w:hanging="1440"/>
      </w:pPr>
      <w:rPr>
        <w:rFonts w:cs="Times New Roman" w:hint="default"/>
      </w:rPr>
    </w:lvl>
    <w:lvl w:ilvl="7">
      <w:start w:val="1"/>
      <w:numFmt w:val="decimal"/>
      <w:isLgl/>
      <w:lvlText w:val="%1.%2.%3.%4.%5.%6.%7.%8."/>
      <w:lvlJc w:val="left"/>
      <w:pPr>
        <w:ind w:left="8370" w:hanging="1440"/>
      </w:pPr>
      <w:rPr>
        <w:rFonts w:cs="Times New Roman" w:hint="default"/>
      </w:rPr>
    </w:lvl>
    <w:lvl w:ilvl="8">
      <w:start w:val="1"/>
      <w:numFmt w:val="decimal"/>
      <w:isLgl/>
      <w:lvlText w:val="%1.%2.%3.%4.%5.%6.%7.%8.%9."/>
      <w:lvlJc w:val="left"/>
      <w:pPr>
        <w:ind w:left="9720" w:hanging="1800"/>
      </w:pPr>
      <w:rPr>
        <w:rFonts w:cs="Times New Roman" w:hint="default"/>
      </w:rPr>
    </w:lvl>
  </w:abstractNum>
  <w:abstractNum w:abstractNumId="5">
    <w:nsid w:val="2BAE7028"/>
    <w:multiLevelType w:val="hybridMultilevel"/>
    <w:tmpl w:val="EC9E122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41F76668"/>
    <w:multiLevelType w:val="multilevel"/>
    <w:tmpl w:val="EBEEC1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8D0E4D"/>
    <w:multiLevelType w:val="multilevel"/>
    <w:tmpl w:val="8F540984"/>
    <w:lvl w:ilvl="0">
      <w:start w:val="3"/>
      <w:numFmt w:val="decimal"/>
      <w:lvlText w:val="%1."/>
      <w:lvlJc w:val="left"/>
      <w:pPr>
        <w:ind w:left="540" w:hanging="540"/>
      </w:pPr>
      <w:rPr>
        <w:rFonts w:cs="Times New Roman"/>
      </w:rPr>
    </w:lvl>
    <w:lvl w:ilvl="1">
      <w:start w:val="3"/>
      <w:numFmt w:val="decimal"/>
      <w:lvlText w:val="%1.%2."/>
      <w:lvlJc w:val="left"/>
      <w:pPr>
        <w:ind w:left="1249" w:hanging="540"/>
      </w:pPr>
      <w:rPr>
        <w:rFonts w:cs="Times New Roman"/>
      </w:rPr>
    </w:lvl>
    <w:lvl w:ilvl="2">
      <w:start w:val="2"/>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8">
    <w:nsid w:val="62257863"/>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9762657"/>
    <w:multiLevelType w:val="hybridMultilevel"/>
    <w:tmpl w:val="C7FC8182"/>
    <w:lvl w:ilvl="0" w:tplc="D696BA10">
      <w:start w:val="1"/>
      <w:numFmt w:val="decimal"/>
      <w:lvlText w:val="%1."/>
      <w:lvlJc w:val="left"/>
      <w:pPr>
        <w:tabs>
          <w:tab w:val="num" w:pos="360"/>
        </w:tabs>
        <w:ind w:left="360" w:hanging="360"/>
      </w:pPr>
      <w:rPr>
        <w:rFonts w:cs="Times New Roman"/>
        <w:b w:val="0"/>
        <w:color w:val="auto"/>
        <w:sz w:val="22"/>
        <w:szCs w:val="22"/>
      </w:rPr>
    </w:lvl>
    <w:lvl w:ilvl="1" w:tplc="04080019">
      <w:start w:val="1"/>
      <w:numFmt w:val="lowerLetter"/>
      <w:lvlText w:val="%2."/>
      <w:lvlJc w:val="left"/>
      <w:pPr>
        <w:tabs>
          <w:tab w:val="num" w:pos="1364"/>
        </w:tabs>
        <w:ind w:left="1364"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0">
    <w:nsid w:val="6E2E24EA"/>
    <w:multiLevelType w:val="multilevel"/>
    <w:tmpl w:val="AAFABE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28A6750"/>
    <w:multiLevelType w:val="hybridMultilevel"/>
    <w:tmpl w:val="7DD866E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72A452EC"/>
    <w:multiLevelType w:val="multilevel"/>
    <w:tmpl w:val="FE5844F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51576FE"/>
    <w:multiLevelType w:val="hybridMultilevel"/>
    <w:tmpl w:val="A138494E"/>
    <w:lvl w:ilvl="0" w:tplc="0408000F">
      <w:start w:val="2"/>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5"/>
  </w:num>
  <w:num w:numId="4">
    <w:abstractNumId w:val="6"/>
  </w:num>
  <w:num w:numId="5">
    <w:abstractNumId w:val="3"/>
  </w:num>
  <w:num w:numId="6">
    <w:abstractNumId w:val="10"/>
  </w:num>
  <w:num w:numId="7">
    <w:abstractNumId w:val="1"/>
  </w:num>
  <w:num w:numId="8">
    <w:abstractNumId w:val="11"/>
  </w:num>
  <w:num w:numId="9">
    <w:abstractNumId w:val="13"/>
  </w:num>
  <w:num w:numId="10">
    <w:abstractNumId w:val="8"/>
  </w:num>
  <w:num w:numId="11">
    <w:abstractNumId w:val="12"/>
  </w:num>
  <w:num w:numId="12">
    <w:abstractNumId w:val="7"/>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9F"/>
    <w:rsid w:val="000115B6"/>
    <w:rsid w:val="00033157"/>
    <w:rsid w:val="00051882"/>
    <w:rsid w:val="00053CA6"/>
    <w:rsid w:val="000575FF"/>
    <w:rsid w:val="000732D0"/>
    <w:rsid w:val="000D0D99"/>
    <w:rsid w:val="000D7D4C"/>
    <w:rsid w:val="000E1D6B"/>
    <w:rsid w:val="000F186D"/>
    <w:rsid w:val="000F488E"/>
    <w:rsid w:val="00104475"/>
    <w:rsid w:val="0011658E"/>
    <w:rsid w:val="00123A3B"/>
    <w:rsid w:val="0013197F"/>
    <w:rsid w:val="00135108"/>
    <w:rsid w:val="001452FF"/>
    <w:rsid w:val="00145C77"/>
    <w:rsid w:val="00146389"/>
    <w:rsid w:val="00150161"/>
    <w:rsid w:val="0015215D"/>
    <w:rsid w:val="001561E2"/>
    <w:rsid w:val="00156875"/>
    <w:rsid w:val="00157446"/>
    <w:rsid w:val="00162808"/>
    <w:rsid w:val="00170C01"/>
    <w:rsid w:val="00173EA8"/>
    <w:rsid w:val="001840CC"/>
    <w:rsid w:val="0019070D"/>
    <w:rsid w:val="00194340"/>
    <w:rsid w:val="001A1903"/>
    <w:rsid w:val="001B6670"/>
    <w:rsid w:val="001E2F68"/>
    <w:rsid w:val="001E7A77"/>
    <w:rsid w:val="001F7C1C"/>
    <w:rsid w:val="00205CB7"/>
    <w:rsid w:val="0022454B"/>
    <w:rsid w:val="00232D9B"/>
    <w:rsid w:val="00251460"/>
    <w:rsid w:val="0025237F"/>
    <w:rsid w:val="002858CE"/>
    <w:rsid w:val="0029346E"/>
    <w:rsid w:val="002B676B"/>
    <w:rsid w:val="002D3CC0"/>
    <w:rsid w:val="002F7785"/>
    <w:rsid w:val="003015B9"/>
    <w:rsid w:val="00314113"/>
    <w:rsid w:val="003168D4"/>
    <w:rsid w:val="00323412"/>
    <w:rsid w:val="00334855"/>
    <w:rsid w:val="003360B4"/>
    <w:rsid w:val="00336FD2"/>
    <w:rsid w:val="003402CB"/>
    <w:rsid w:val="00364A67"/>
    <w:rsid w:val="003922ED"/>
    <w:rsid w:val="003A7AD8"/>
    <w:rsid w:val="003C15CC"/>
    <w:rsid w:val="003D2246"/>
    <w:rsid w:val="003D7A15"/>
    <w:rsid w:val="00400873"/>
    <w:rsid w:val="0041356C"/>
    <w:rsid w:val="00413E73"/>
    <w:rsid w:val="00422C82"/>
    <w:rsid w:val="00476F3B"/>
    <w:rsid w:val="00480D12"/>
    <w:rsid w:val="0048180D"/>
    <w:rsid w:val="0049315F"/>
    <w:rsid w:val="00494C2B"/>
    <w:rsid w:val="004A5444"/>
    <w:rsid w:val="004B3828"/>
    <w:rsid w:val="004B55A0"/>
    <w:rsid w:val="004C0B5F"/>
    <w:rsid w:val="004C30AD"/>
    <w:rsid w:val="004C38EC"/>
    <w:rsid w:val="004D03F5"/>
    <w:rsid w:val="004D04BA"/>
    <w:rsid w:val="00506518"/>
    <w:rsid w:val="0052512C"/>
    <w:rsid w:val="00563168"/>
    <w:rsid w:val="00566EDE"/>
    <w:rsid w:val="00572C86"/>
    <w:rsid w:val="00573103"/>
    <w:rsid w:val="005748E9"/>
    <w:rsid w:val="0057633B"/>
    <w:rsid w:val="00580663"/>
    <w:rsid w:val="005A0122"/>
    <w:rsid w:val="005A4B7E"/>
    <w:rsid w:val="005C194D"/>
    <w:rsid w:val="005C6AEE"/>
    <w:rsid w:val="005D644F"/>
    <w:rsid w:val="005D7F43"/>
    <w:rsid w:val="006057AC"/>
    <w:rsid w:val="0062000C"/>
    <w:rsid w:val="00625120"/>
    <w:rsid w:val="006518D2"/>
    <w:rsid w:val="00664065"/>
    <w:rsid w:val="00664EE9"/>
    <w:rsid w:val="00687A3C"/>
    <w:rsid w:val="00690330"/>
    <w:rsid w:val="006C16D6"/>
    <w:rsid w:val="006C2A27"/>
    <w:rsid w:val="006C7EED"/>
    <w:rsid w:val="006D5FF5"/>
    <w:rsid w:val="006E38F3"/>
    <w:rsid w:val="006F2C4A"/>
    <w:rsid w:val="007062A7"/>
    <w:rsid w:val="00710AE1"/>
    <w:rsid w:val="00714EAA"/>
    <w:rsid w:val="007518FF"/>
    <w:rsid w:val="00751FAA"/>
    <w:rsid w:val="007744BA"/>
    <w:rsid w:val="007803EF"/>
    <w:rsid w:val="00781494"/>
    <w:rsid w:val="0079059F"/>
    <w:rsid w:val="007918F8"/>
    <w:rsid w:val="007934D2"/>
    <w:rsid w:val="007A2378"/>
    <w:rsid w:val="007C4E62"/>
    <w:rsid w:val="007D6985"/>
    <w:rsid w:val="007E1C2D"/>
    <w:rsid w:val="007F3091"/>
    <w:rsid w:val="00826030"/>
    <w:rsid w:val="00851A90"/>
    <w:rsid w:val="00885945"/>
    <w:rsid w:val="00891FE4"/>
    <w:rsid w:val="00892358"/>
    <w:rsid w:val="008969BC"/>
    <w:rsid w:val="008D0A9E"/>
    <w:rsid w:val="008D30A8"/>
    <w:rsid w:val="008F7982"/>
    <w:rsid w:val="00941E1B"/>
    <w:rsid w:val="00955893"/>
    <w:rsid w:val="00963340"/>
    <w:rsid w:val="00967D56"/>
    <w:rsid w:val="009864B9"/>
    <w:rsid w:val="009966A1"/>
    <w:rsid w:val="009A764C"/>
    <w:rsid w:val="009D51F2"/>
    <w:rsid w:val="009E0DC5"/>
    <w:rsid w:val="009E4B3B"/>
    <w:rsid w:val="009E69FB"/>
    <w:rsid w:val="009F5EBC"/>
    <w:rsid w:val="00A04DC8"/>
    <w:rsid w:val="00A052F1"/>
    <w:rsid w:val="00A22B68"/>
    <w:rsid w:val="00A27602"/>
    <w:rsid w:val="00A3152B"/>
    <w:rsid w:val="00A31823"/>
    <w:rsid w:val="00A32B3E"/>
    <w:rsid w:val="00A3430F"/>
    <w:rsid w:val="00A369E9"/>
    <w:rsid w:val="00A45384"/>
    <w:rsid w:val="00A47A4E"/>
    <w:rsid w:val="00A551D9"/>
    <w:rsid w:val="00A752E7"/>
    <w:rsid w:val="00A80F57"/>
    <w:rsid w:val="00A91645"/>
    <w:rsid w:val="00AB7B17"/>
    <w:rsid w:val="00AB7D90"/>
    <w:rsid w:val="00AD5BF3"/>
    <w:rsid w:val="00AE20E9"/>
    <w:rsid w:val="00AE5D54"/>
    <w:rsid w:val="00AF54B7"/>
    <w:rsid w:val="00B01A34"/>
    <w:rsid w:val="00B067EA"/>
    <w:rsid w:val="00B2176A"/>
    <w:rsid w:val="00B308D9"/>
    <w:rsid w:val="00B339CE"/>
    <w:rsid w:val="00B44962"/>
    <w:rsid w:val="00B518EB"/>
    <w:rsid w:val="00B66A60"/>
    <w:rsid w:val="00B82CFD"/>
    <w:rsid w:val="00B8307B"/>
    <w:rsid w:val="00BA3EB5"/>
    <w:rsid w:val="00BB446A"/>
    <w:rsid w:val="00BB4881"/>
    <w:rsid w:val="00BB5320"/>
    <w:rsid w:val="00BB53F9"/>
    <w:rsid w:val="00BC25A8"/>
    <w:rsid w:val="00BE2397"/>
    <w:rsid w:val="00BF0089"/>
    <w:rsid w:val="00BF53BB"/>
    <w:rsid w:val="00C136F5"/>
    <w:rsid w:val="00C21A31"/>
    <w:rsid w:val="00C275EF"/>
    <w:rsid w:val="00C32DC3"/>
    <w:rsid w:val="00C373FE"/>
    <w:rsid w:val="00C52337"/>
    <w:rsid w:val="00C604DC"/>
    <w:rsid w:val="00C92B05"/>
    <w:rsid w:val="00C94C51"/>
    <w:rsid w:val="00C9544B"/>
    <w:rsid w:val="00C95682"/>
    <w:rsid w:val="00CA0146"/>
    <w:rsid w:val="00CA11E7"/>
    <w:rsid w:val="00CB1A5A"/>
    <w:rsid w:val="00CB320C"/>
    <w:rsid w:val="00CC0B17"/>
    <w:rsid w:val="00CD799C"/>
    <w:rsid w:val="00CE38DF"/>
    <w:rsid w:val="00CE3C93"/>
    <w:rsid w:val="00CF0134"/>
    <w:rsid w:val="00D02679"/>
    <w:rsid w:val="00D26C50"/>
    <w:rsid w:val="00D62580"/>
    <w:rsid w:val="00D779DB"/>
    <w:rsid w:val="00D81593"/>
    <w:rsid w:val="00D91047"/>
    <w:rsid w:val="00DB6D8B"/>
    <w:rsid w:val="00DB7E42"/>
    <w:rsid w:val="00DC389E"/>
    <w:rsid w:val="00DC482E"/>
    <w:rsid w:val="00DC5F3E"/>
    <w:rsid w:val="00DD3BD6"/>
    <w:rsid w:val="00DD63AB"/>
    <w:rsid w:val="00DE1536"/>
    <w:rsid w:val="00E05049"/>
    <w:rsid w:val="00E36733"/>
    <w:rsid w:val="00E472D6"/>
    <w:rsid w:val="00E500CB"/>
    <w:rsid w:val="00E55D37"/>
    <w:rsid w:val="00E56114"/>
    <w:rsid w:val="00E67175"/>
    <w:rsid w:val="00E71923"/>
    <w:rsid w:val="00E8728D"/>
    <w:rsid w:val="00EB6E4B"/>
    <w:rsid w:val="00EE2D1B"/>
    <w:rsid w:val="00EE431B"/>
    <w:rsid w:val="00EF45C0"/>
    <w:rsid w:val="00F0711E"/>
    <w:rsid w:val="00F21A99"/>
    <w:rsid w:val="00F308A8"/>
    <w:rsid w:val="00F377E9"/>
    <w:rsid w:val="00F6208D"/>
    <w:rsid w:val="00F71C66"/>
    <w:rsid w:val="00F942FA"/>
    <w:rsid w:val="00FA332C"/>
    <w:rsid w:val="00FA5130"/>
    <w:rsid w:val="00FB6653"/>
    <w:rsid w:val="00FD44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1B"/>
    <w:pPr>
      <w:spacing w:after="200" w:line="276" w:lineRule="auto"/>
    </w:pPr>
  </w:style>
  <w:style w:type="paragraph" w:styleId="2">
    <w:name w:val="heading 2"/>
    <w:basedOn w:val="a"/>
    <w:link w:val="2Char"/>
    <w:uiPriority w:val="99"/>
    <w:qFormat/>
    <w:rsid w:val="0079059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79059F"/>
    <w:rPr>
      <w:rFonts w:ascii="Times New Roman" w:hAnsi="Times New Roman" w:cs="Times New Roman"/>
      <w:b/>
      <w:bCs/>
      <w:sz w:val="36"/>
      <w:szCs w:val="36"/>
    </w:rPr>
  </w:style>
  <w:style w:type="paragraph" w:styleId="a3">
    <w:name w:val="No Spacing"/>
    <w:link w:val="Char"/>
    <w:uiPriority w:val="99"/>
    <w:qFormat/>
    <w:rsid w:val="0079059F"/>
    <w:rPr>
      <w:lang w:eastAsia="en-US"/>
    </w:rPr>
  </w:style>
  <w:style w:type="character" w:customStyle="1" w:styleId="Char">
    <w:name w:val="Χωρίς διάστιχο Char"/>
    <w:basedOn w:val="a0"/>
    <w:link w:val="a3"/>
    <w:uiPriority w:val="99"/>
    <w:locked/>
    <w:rsid w:val="0079059F"/>
    <w:rPr>
      <w:rFonts w:cs="Times New Roman"/>
      <w:sz w:val="22"/>
      <w:szCs w:val="22"/>
      <w:lang w:val="el-GR" w:eastAsia="en-US" w:bidi="ar-SA"/>
    </w:rPr>
  </w:style>
  <w:style w:type="paragraph" w:styleId="a4">
    <w:name w:val="List Paragraph"/>
    <w:basedOn w:val="a"/>
    <w:uiPriority w:val="99"/>
    <w:qFormat/>
    <w:rsid w:val="0079059F"/>
    <w:pPr>
      <w:ind w:left="720"/>
      <w:contextualSpacing/>
    </w:pPr>
  </w:style>
  <w:style w:type="paragraph" w:customStyle="1" w:styleId="1">
    <w:name w:val="Παράγραφος λίστας1"/>
    <w:basedOn w:val="a"/>
    <w:uiPriority w:val="99"/>
    <w:rsid w:val="0079059F"/>
    <w:pPr>
      <w:ind w:left="720"/>
      <w:contextualSpacing/>
    </w:pPr>
  </w:style>
  <w:style w:type="paragraph" w:customStyle="1" w:styleId="20">
    <w:name w:val="Παράγραφος λίστας2"/>
    <w:basedOn w:val="a"/>
    <w:uiPriority w:val="99"/>
    <w:rsid w:val="0079059F"/>
    <w:pPr>
      <w:ind w:left="720"/>
      <w:contextualSpacing/>
    </w:pPr>
  </w:style>
  <w:style w:type="character" w:styleId="HTML">
    <w:name w:val="HTML Acronym"/>
    <w:basedOn w:val="a0"/>
    <w:uiPriority w:val="99"/>
    <w:rsid w:val="0079059F"/>
    <w:rPr>
      <w:rFonts w:cs="Times New Roman"/>
    </w:rPr>
  </w:style>
  <w:style w:type="character" w:customStyle="1" w:styleId="hps">
    <w:name w:val="hps"/>
    <w:basedOn w:val="a0"/>
    <w:uiPriority w:val="99"/>
    <w:rsid w:val="0079059F"/>
    <w:rPr>
      <w:rFonts w:cs="Times New Roman"/>
    </w:rPr>
  </w:style>
  <w:style w:type="paragraph" w:styleId="Web">
    <w:name w:val="Normal (Web)"/>
    <w:basedOn w:val="a"/>
    <w:uiPriority w:val="99"/>
    <w:rsid w:val="0079059F"/>
    <w:pPr>
      <w:spacing w:before="100" w:beforeAutospacing="1" w:after="100" w:afterAutospacing="1" w:line="240" w:lineRule="auto"/>
    </w:pPr>
    <w:rPr>
      <w:rFonts w:ascii="Times New Roman" w:hAnsi="Times New Roman"/>
      <w:sz w:val="24"/>
      <w:szCs w:val="24"/>
    </w:rPr>
  </w:style>
  <w:style w:type="character" w:customStyle="1" w:styleId="citation">
    <w:name w:val="citation"/>
    <w:basedOn w:val="a0"/>
    <w:uiPriority w:val="99"/>
    <w:rsid w:val="0079059F"/>
    <w:rPr>
      <w:rFonts w:cs="Times New Roman"/>
    </w:rPr>
  </w:style>
  <w:style w:type="character" w:styleId="a5">
    <w:name w:val="Strong"/>
    <w:basedOn w:val="a0"/>
    <w:uiPriority w:val="99"/>
    <w:qFormat/>
    <w:rsid w:val="0079059F"/>
    <w:rPr>
      <w:rFonts w:cs="Times New Roman"/>
      <w:b/>
      <w:bCs/>
    </w:rPr>
  </w:style>
  <w:style w:type="character" w:customStyle="1" w:styleId="base7">
    <w:name w:val="base7"/>
    <w:basedOn w:val="a0"/>
    <w:uiPriority w:val="99"/>
    <w:rsid w:val="0079059F"/>
    <w:rPr>
      <w:rFonts w:cs="Times New Roman"/>
    </w:rPr>
  </w:style>
  <w:style w:type="character" w:customStyle="1" w:styleId="syno">
    <w:name w:val="syno"/>
    <w:basedOn w:val="a0"/>
    <w:uiPriority w:val="99"/>
    <w:rsid w:val="0079059F"/>
    <w:rPr>
      <w:rFonts w:cs="Times New Roman"/>
    </w:rPr>
  </w:style>
  <w:style w:type="paragraph" w:styleId="a6">
    <w:name w:val="footer"/>
    <w:basedOn w:val="a"/>
    <w:link w:val="Char0"/>
    <w:uiPriority w:val="99"/>
    <w:rsid w:val="0079059F"/>
    <w:pPr>
      <w:tabs>
        <w:tab w:val="center" w:pos="4153"/>
        <w:tab w:val="right" w:pos="8306"/>
      </w:tabs>
      <w:spacing w:after="0" w:line="240" w:lineRule="auto"/>
    </w:pPr>
  </w:style>
  <w:style w:type="character" w:customStyle="1" w:styleId="Char0">
    <w:name w:val="Υποσέλιδο Char"/>
    <w:basedOn w:val="a0"/>
    <w:link w:val="a6"/>
    <w:uiPriority w:val="99"/>
    <w:locked/>
    <w:rsid w:val="0079059F"/>
    <w:rPr>
      <w:rFonts w:ascii="Calibri" w:hAnsi="Calibri" w:cs="Times New Roman"/>
    </w:rPr>
  </w:style>
  <w:style w:type="character" w:customStyle="1" w:styleId="citationjournal">
    <w:name w:val="citation journal"/>
    <w:basedOn w:val="a0"/>
    <w:uiPriority w:val="99"/>
    <w:rsid w:val="0079059F"/>
    <w:rPr>
      <w:rFonts w:cs="Times New Roman"/>
    </w:rPr>
  </w:style>
  <w:style w:type="character" w:customStyle="1" w:styleId="hpsatn">
    <w:name w:val="hps atn"/>
    <w:basedOn w:val="a0"/>
    <w:uiPriority w:val="99"/>
    <w:rsid w:val="0079059F"/>
    <w:rPr>
      <w:rFonts w:cs="Times New Roman"/>
    </w:rPr>
  </w:style>
  <w:style w:type="character" w:customStyle="1" w:styleId="cit-name-surname">
    <w:name w:val="cit-name-surname"/>
    <w:basedOn w:val="a0"/>
    <w:uiPriority w:val="99"/>
    <w:rsid w:val="0079059F"/>
    <w:rPr>
      <w:rFonts w:cs="Times New Roman"/>
    </w:rPr>
  </w:style>
  <w:style w:type="character" w:customStyle="1" w:styleId="cit-ed">
    <w:name w:val="cit-ed"/>
    <w:basedOn w:val="a0"/>
    <w:uiPriority w:val="99"/>
    <w:rsid w:val="0079059F"/>
    <w:rPr>
      <w:rFonts w:cs="Times New Roman"/>
    </w:rPr>
  </w:style>
  <w:style w:type="character" w:customStyle="1" w:styleId="mw-headline">
    <w:name w:val="mw-headline"/>
    <w:basedOn w:val="a0"/>
    <w:uiPriority w:val="99"/>
    <w:rsid w:val="0079059F"/>
    <w:rPr>
      <w:rFonts w:cs="Times New Roman"/>
    </w:rPr>
  </w:style>
  <w:style w:type="character" w:styleId="-">
    <w:name w:val="Hyperlink"/>
    <w:basedOn w:val="a0"/>
    <w:uiPriority w:val="99"/>
    <w:rsid w:val="0079059F"/>
    <w:rPr>
      <w:rFonts w:cs="Times New Roman"/>
      <w:color w:val="0000FF"/>
      <w:u w:val="single"/>
    </w:rPr>
  </w:style>
  <w:style w:type="character" w:styleId="HTML0">
    <w:name w:val="HTML Cite"/>
    <w:basedOn w:val="a0"/>
    <w:uiPriority w:val="99"/>
    <w:rsid w:val="0079059F"/>
    <w:rPr>
      <w:rFonts w:cs="Times New Roman"/>
      <w:i/>
      <w:iCs/>
    </w:rPr>
  </w:style>
  <w:style w:type="character" w:customStyle="1" w:styleId="longtext">
    <w:name w:val="long_text"/>
    <w:basedOn w:val="a0"/>
    <w:uiPriority w:val="99"/>
    <w:rsid w:val="0079059F"/>
    <w:rPr>
      <w:rFonts w:cs="Times New Roman"/>
    </w:rPr>
  </w:style>
  <w:style w:type="character" w:customStyle="1" w:styleId="name">
    <w:name w:val="name"/>
    <w:basedOn w:val="a0"/>
    <w:uiPriority w:val="99"/>
    <w:rsid w:val="0079059F"/>
    <w:rPr>
      <w:rFonts w:cs="Times New Roman"/>
    </w:rPr>
  </w:style>
  <w:style w:type="character" w:styleId="a7">
    <w:name w:val="page number"/>
    <w:basedOn w:val="a0"/>
    <w:uiPriority w:val="99"/>
    <w:rsid w:val="0079059F"/>
    <w:rPr>
      <w:rFonts w:cs="Times New Roman"/>
    </w:rPr>
  </w:style>
  <w:style w:type="character" w:customStyle="1" w:styleId="authornames">
    <w:name w:val="authornames"/>
    <w:basedOn w:val="a0"/>
    <w:uiPriority w:val="99"/>
    <w:rsid w:val="00967D56"/>
    <w:rPr>
      <w:rFonts w:cs="Times New Roman"/>
    </w:rPr>
  </w:style>
  <w:style w:type="character" w:customStyle="1" w:styleId="cit-pub-date">
    <w:name w:val="cit-pub-date"/>
    <w:basedOn w:val="a0"/>
    <w:uiPriority w:val="99"/>
    <w:rsid w:val="00967D56"/>
    <w:rPr>
      <w:rFonts w:cs="Times New Roman"/>
    </w:rPr>
  </w:style>
  <w:style w:type="paragraph" w:customStyle="1" w:styleId="Default">
    <w:name w:val="Default"/>
    <w:uiPriority w:val="99"/>
    <w:rsid w:val="00967D56"/>
    <w:pPr>
      <w:autoSpaceDE w:val="0"/>
      <w:autoSpaceDN w:val="0"/>
      <w:adjustRightInd w:val="0"/>
    </w:pPr>
    <w:rPr>
      <w:rFonts w:ascii="Arial" w:hAnsi="Arial" w:cs="Arial"/>
      <w:color w:val="000000"/>
      <w:sz w:val="24"/>
      <w:szCs w:val="24"/>
    </w:rPr>
  </w:style>
  <w:style w:type="character" w:customStyle="1" w:styleId="ft">
    <w:name w:val="ft"/>
    <w:basedOn w:val="a0"/>
    <w:uiPriority w:val="99"/>
    <w:rsid w:val="007518FF"/>
    <w:rPr>
      <w:rFonts w:cs="Times New Roman"/>
    </w:rPr>
  </w:style>
  <w:style w:type="character" w:customStyle="1" w:styleId="pagination">
    <w:name w:val="pagination"/>
    <w:basedOn w:val="a0"/>
    <w:uiPriority w:val="99"/>
    <w:rsid w:val="007518FF"/>
    <w:rPr>
      <w:rFonts w:cs="Times New Roman"/>
    </w:rPr>
  </w:style>
  <w:style w:type="character" w:customStyle="1" w:styleId="citation-abbreviation">
    <w:name w:val="citation-abbreviation"/>
    <w:basedOn w:val="a0"/>
    <w:uiPriority w:val="99"/>
    <w:rsid w:val="007518FF"/>
    <w:rPr>
      <w:rFonts w:cs="Times New Roman"/>
    </w:rPr>
  </w:style>
  <w:style w:type="character" w:customStyle="1" w:styleId="citation-volume">
    <w:name w:val="citation-volume"/>
    <w:basedOn w:val="a0"/>
    <w:uiPriority w:val="99"/>
    <w:rsid w:val="007518FF"/>
    <w:rPr>
      <w:rFonts w:cs="Times New Roman"/>
    </w:rPr>
  </w:style>
  <w:style w:type="character" w:customStyle="1" w:styleId="citation-issue">
    <w:name w:val="citation-issue"/>
    <w:basedOn w:val="a0"/>
    <w:uiPriority w:val="99"/>
    <w:rsid w:val="007518FF"/>
    <w:rPr>
      <w:rFonts w:cs="Times New Roman"/>
    </w:rPr>
  </w:style>
  <w:style w:type="character" w:customStyle="1" w:styleId="citation-flpages">
    <w:name w:val="citation-flpages"/>
    <w:basedOn w:val="a0"/>
    <w:uiPriority w:val="99"/>
    <w:rsid w:val="007518FF"/>
    <w:rPr>
      <w:rFonts w:cs="Times New Roman"/>
    </w:rPr>
  </w:style>
  <w:style w:type="character" w:customStyle="1" w:styleId="cit-article-title">
    <w:name w:val="cit-article-title"/>
    <w:basedOn w:val="a0"/>
    <w:uiPriority w:val="99"/>
    <w:rsid w:val="007518FF"/>
    <w:rPr>
      <w:rFonts w:cs="Times New Roman"/>
    </w:rPr>
  </w:style>
  <w:style w:type="character" w:customStyle="1" w:styleId="cit-vol">
    <w:name w:val="cit-vol"/>
    <w:basedOn w:val="a0"/>
    <w:uiPriority w:val="99"/>
    <w:rsid w:val="007518FF"/>
    <w:rPr>
      <w:rFonts w:cs="Times New Roman"/>
    </w:rPr>
  </w:style>
  <w:style w:type="character" w:customStyle="1" w:styleId="cit-fpage">
    <w:name w:val="cit-fpage"/>
    <w:basedOn w:val="a0"/>
    <w:uiPriority w:val="99"/>
    <w:rsid w:val="007518FF"/>
    <w:rPr>
      <w:rFonts w:cs="Times New Roman"/>
    </w:rPr>
  </w:style>
  <w:style w:type="character" w:customStyle="1" w:styleId="cit-lpage">
    <w:name w:val="cit-lpage"/>
    <w:basedOn w:val="a0"/>
    <w:uiPriority w:val="99"/>
    <w:rsid w:val="007518FF"/>
    <w:rPr>
      <w:rFonts w:cs="Times New Roman"/>
    </w:rPr>
  </w:style>
  <w:style w:type="character" w:customStyle="1" w:styleId="cit-issue">
    <w:name w:val="cit-issue"/>
    <w:basedOn w:val="a0"/>
    <w:uiPriority w:val="99"/>
    <w:rsid w:val="007518FF"/>
    <w:rPr>
      <w:rFonts w:cs="Times New Roman"/>
    </w:rPr>
  </w:style>
  <w:style w:type="character" w:customStyle="1" w:styleId="cit-name-given-names">
    <w:name w:val="cit-name-given-names"/>
    <w:basedOn w:val="a0"/>
    <w:uiPriority w:val="99"/>
    <w:rsid w:val="007518FF"/>
    <w:rPr>
      <w:rFonts w:cs="Times New Roman"/>
    </w:rPr>
  </w:style>
  <w:style w:type="character" w:customStyle="1" w:styleId="st">
    <w:name w:val="st"/>
    <w:basedOn w:val="a0"/>
    <w:uiPriority w:val="99"/>
    <w:rsid w:val="007518FF"/>
    <w:rPr>
      <w:rFonts w:cs="Times New Roman"/>
    </w:rPr>
  </w:style>
  <w:style w:type="character" w:customStyle="1" w:styleId="printonly">
    <w:name w:val="printonly"/>
    <w:basedOn w:val="a0"/>
    <w:uiPriority w:val="99"/>
    <w:rsid w:val="007518FF"/>
    <w:rPr>
      <w:rFonts w:cs="Times New Roman"/>
    </w:rPr>
  </w:style>
  <w:style w:type="character" w:customStyle="1" w:styleId="ref-journal">
    <w:name w:val="ref-journal"/>
    <w:basedOn w:val="a0"/>
    <w:uiPriority w:val="99"/>
    <w:rsid w:val="007518FF"/>
    <w:rPr>
      <w:rFonts w:cs="Times New Roman"/>
    </w:rPr>
  </w:style>
  <w:style w:type="character" w:customStyle="1" w:styleId="ref-vol">
    <w:name w:val="ref-vol"/>
    <w:basedOn w:val="a0"/>
    <w:uiPriority w:val="99"/>
    <w:rsid w:val="007518FF"/>
    <w:rPr>
      <w:rFonts w:cs="Times New Roman"/>
    </w:rPr>
  </w:style>
  <w:style w:type="character" w:customStyle="1" w:styleId="slug-vol">
    <w:name w:val="slug-vol"/>
    <w:basedOn w:val="a0"/>
    <w:uiPriority w:val="99"/>
    <w:rsid w:val="007518FF"/>
    <w:rPr>
      <w:rFonts w:cs="Times New Roman"/>
    </w:rPr>
  </w:style>
  <w:style w:type="character" w:customStyle="1" w:styleId="slug-pages3">
    <w:name w:val="slug-pages3"/>
    <w:basedOn w:val="a0"/>
    <w:uiPriority w:val="99"/>
    <w:rsid w:val="007518FF"/>
    <w:rPr>
      <w:rFonts w:cs="Times New Roman"/>
      <w:b/>
      <w:bCs/>
    </w:rPr>
  </w:style>
  <w:style w:type="character" w:styleId="a8">
    <w:name w:val="Emphasis"/>
    <w:basedOn w:val="a0"/>
    <w:uiPriority w:val="99"/>
    <w:qFormat/>
    <w:rsid w:val="007518FF"/>
    <w:rPr>
      <w:rFonts w:cs="Times New Roman"/>
      <w:i/>
      <w:iCs/>
    </w:rPr>
  </w:style>
  <w:style w:type="paragraph" w:styleId="a9">
    <w:name w:val="header"/>
    <w:basedOn w:val="a"/>
    <w:link w:val="Char1"/>
    <w:uiPriority w:val="99"/>
    <w:semiHidden/>
    <w:rsid w:val="007744BA"/>
    <w:pPr>
      <w:tabs>
        <w:tab w:val="center" w:pos="4153"/>
        <w:tab w:val="right" w:pos="8306"/>
      </w:tabs>
      <w:spacing w:after="0" w:line="240" w:lineRule="auto"/>
    </w:pPr>
  </w:style>
  <w:style w:type="character" w:customStyle="1" w:styleId="Char1">
    <w:name w:val="Κεφαλίδα Char"/>
    <w:basedOn w:val="a0"/>
    <w:link w:val="a9"/>
    <w:uiPriority w:val="99"/>
    <w:semiHidden/>
    <w:locked/>
    <w:rsid w:val="007744B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1B"/>
    <w:pPr>
      <w:spacing w:after="200" w:line="276" w:lineRule="auto"/>
    </w:pPr>
  </w:style>
  <w:style w:type="paragraph" w:styleId="2">
    <w:name w:val="heading 2"/>
    <w:basedOn w:val="a"/>
    <w:link w:val="2Char"/>
    <w:uiPriority w:val="99"/>
    <w:qFormat/>
    <w:rsid w:val="0079059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79059F"/>
    <w:rPr>
      <w:rFonts w:ascii="Times New Roman" w:hAnsi="Times New Roman" w:cs="Times New Roman"/>
      <w:b/>
      <w:bCs/>
      <w:sz w:val="36"/>
      <w:szCs w:val="36"/>
    </w:rPr>
  </w:style>
  <w:style w:type="paragraph" w:styleId="a3">
    <w:name w:val="No Spacing"/>
    <w:link w:val="Char"/>
    <w:uiPriority w:val="99"/>
    <w:qFormat/>
    <w:rsid w:val="0079059F"/>
    <w:rPr>
      <w:lang w:eastAsia="en-US"/>
    </w:rPr>
  </w:style>
  <w:style w:type="character" w:customStyle="1" w:styleId="Char">
    <w:name w:val="Χωρίς διάστιχο Char"/>
    <w:basedOn w:val="a0"/>
    <w:link w:val="a3"/>
    <w:uiPriority w:val="99"/>
    <w:locked/>
    <w:rsid w:val="0079059F"/>
    <w:rPr>
      <w:rFonts w:cs="Times New Roman"/>
      <w:sz w:val="22"/>
      <w:szCs w:val="22"/>
      <w:lang w:val="el-GR" w:eastAsia="en-US" w:bidi="ar-SA"/>
    </w:rPr>
  </w:style>
  <w:style w:type="paragraph" w:styleId="a4">
    <w:name w:val="List Paragraph"/>
    <w:basedOn w:val="a"/>
    <w:uiPriority w:val="99"/>
    <w:qFormat/>
    <w:rsid w:val="0079059F"/>
    <w:pPr>
      <w:ind w:left="720"/>
      <w:contextualSpacing/>
    </w:pPr>
  </w:style>
  <w:style w:type="paragraph" w:customStyle="1" w:styleId="1">
    <w:name w:val="Παράγραφος λίστας1"/>
    <w:basedOn w:val="a"/>
    <w:uiPriority w:val="99"/>
    <w:rsid w:val="0079059F"/>
    <w:pPr>
      <w:ind w:left="720"/>
      <w:contextualSpacing/>
    </w:pPr>
  </w:style>
  <w:style w:type="paragraph" w:customStyle="1" w:styleId="20">
    <w:name w:val="Παράγραφος λίστας2"/>
    <w:basedOn w:val="a"/>
    <w:uiPriority w:val="99"/>
    <w:rsid w:val="0079059F"/>
    <w:pPr>
      <w:ind w:left="720"/>
      <w:contextualSpacing/>
    </w:pPr>
  </w:style>
  <w:style w:type="character" w:styleId="HTML">
    <w:name w:val="HTML Acronym"/>
    <w:basedOn w:val="a0"/>
    <w:uiPriority w:val="99"/>
    <w:rsid w:val="0079059F"/>
    <w:rPr>
      <w:rFonts w:cs="Times New Roman"/>
    </w:rPr>
  </w:style>
  <w:style w:type="character" w:customStyle="1" w:styleId="hps">
    <w:name w:val="hps"/>
    <w:basedOn w:val="a0"/>
    <w:uiPriority w:val="99"/>
    <w:rsid w:val="0079059F"/>
    <w:rPr>
      <w:rFonts w:cs="Times New Roman"/>
    </w:rPr>
  </w:style>
  <w:style w:type="paragraph" w:styleId="Web">
    <w:name w:val="Normal (Web)"/>
    <w:basedOn w:val="a"/>
    <w:uiPriority w:val="99"/>
    <w:rsid w:val="0079059F"/>
    <w:pPr>
      <w:spacing w:before="100" w:beforeAutospacing="1" w:after="100" w:afterAutospacing="1" w:line="240" w:lineRule="auto"/>
    </w:pPr>
    <w:rPr>
      <w:rFonts w:ascii="Times New Roman" w:hAnsi="Times New Roman"/>
      <w:sz w:val="24"/>
      <w:szCs w:val="24"/>
    </w:rPr>
  </w:style>
  <w:style w:type="character" w:customStyle="1" w:styleId="citation">
    <w:name w:val="citation"/>
    <w:basedOn w:val="a0"/>
    <w:uiPriority w:val="99"/>
    <w:rsid w:val="0079059F"/>
    <w:rPr>
      <w:rFonts w:cs="Times New Roman"/>
    </w:rPr>
  </w:style>
  <w:style w:type="character" w:styleId="a5">
    <w:name w:val="Strong"/>
    <w:basedOn w:val="a0"/>
    <w:uiPriority w:val="99"/>
    <w:qFormat/>
    <w:rsid w:val="0079059F"/>
    <w:rPr>
      <w:rFonts w:cs="Times New Roman"/>
      <w:b/>
      <w:bCs/>
    </w:rPr>
  </w:style>
  <w:style w:type="character" w:customStyle="1" w:styleId="base7">
    <w:name w:val="base7"/>
    <w:basedOn w:val="a0"/>
    <w:uiPriority w:val="99"/>
    <w:rsid w:val="0079059F"/>
    <w:rPr>
      <w:rFonts w:cs="Times New Roman"/>
    </w:rPr>
  </w:style>
  <w:style w:type="character" w:customStyle="1" w:styleId="syno">
    <w:name w:val="syno"/>
    <w:basedOn w:val="a0"/>
    <w:uiPriority w:val="99"/>
    <w:rsid w:val="0079059F"/>
    <w:rPr>
      <w:rFonts w:cs="Times New Roman"/>
    </w:rPr>
  </w:style>
  <w:style w:type="paragraph" w:styleId="a6">
    <w:name w:val="footer"/>
    <w:basedOn w:val="a"/>
    <w:link w:val="Char0"/>
    <w:uiPriority w:val="99"/>
    <w:rsid w:val="0079059F"/>
    <w:pPr>
      <w:tabs>
        <w:tab w:val="center" w:pos="4153"/>
        <w:tab w:val="right" w:pos="8306"/>
      </w:tabs>
      <w:spacing w:after="0" w:line="240" w:lineRule="auto"/>
    </w:pPr>
  </w:style>
  <w:style w:type="character" w:customStyle="1" w:styleId="Char0">
    <w:name w:val="Υποσέλιδο Char"/>
    <w:basedOn w:val="a0"/>
    <w:link w:val="a6"/>
    <w:uiPriority w:val="99"/>
    <w:locked/>
    <w:rsid w:val="0079059F"/>
    <w:rPr>
      <w:rFonts w:ascii="Calibri" w:hAnsi="Calibri" w:cs="Times New Roman"/>
    </w:rPr>
  </w:style>
  <w:style w:type="character" w:customStyle="1" w:styleId="citationjournal">
    <w:name w:val="citation journal"/>
    <w:basedOn w:val="a0"/>
    <w:uiPriority w:val="99"/>
    <w:rsid w:val="0079059F"/>
    <w:rPr>
      <w:rFonts w:cs="Times New Roman"/>
    </w:rPr>
  </w:style>
  <w:style w:type="character" w:customStyle="1" w:styleId="hpsatn">
    <w:name w:val="hps atn"/>
    <w:basedOn w:val="a0"/>
    <w:uiPriority w:val="99"/>
    <w:rsid w:val="0079059F"/>
    <w:rPr>
      <w:rFonts w:cs="Times New Roman"/>
    </w:rPr>
  </w:style>
  <w:style w:type="character" w:customStyle="1" w:styleId="cit-name-surname">
    <w:name w:val="cit-name-surname"/>
    <w:basedOn w:val="a0"/>
    <w:uiPriority w:val="99"/>
    <w:rsid w:val="0079059F"/>
    <w:rPr>
      <w:rFonts w:cs="Times New Roman"/>
    </w:rPr>
  </w:style>
  <w:style w:type="character" w:customStyle="1" w:styleId="cit-ed">
    <w:name w:val="cit-ed"/>
    <w:basedOn w:val="a0"/>
    <w:uiPriority w:val="99"/>
    <w:rsid w:val="0079059F"/>
    <w:rPr>
      <w:rFonts w:cs="Times New Roman"/>
    </w:rPr>
  </w:style>
  <w:style w:type="character" w:customStyle="1" w:styleId="mw-headline">
    <w:name w:val="mw-headline"/>
    <w:basedOn w:val="a0"/>
    <w:uiPriority w:val="99"/>
    <w:rsid w:val="0079059F"/>
    <w:rPr>
      <w:rFonts w:cs="Times New Roman"/>
    </w:rPr>
  </w:style>
  <w:style w:type="character" w:styleId="-">
    <w:name w:val="Hyperlink"/>
    <w:basedOn w:val="a0"/>
    <w:uiPriority w:val="99"/>
    <w:rsid w:val="0079059F"/>
    <w:rPr>
      <w:rFonts w:cs="Times New Roman"/>
      <w:color w:val="0000FF"/>
      <w:u w:val="single"/>
    </w:rPr>
  </w:style>
  <w:style w:type="character" w:styleId="HTML0">
    <w:name w:val="HTML Cite"/>
    <w:basedOn w:val="a0"/>
    <w:uiPriority w:val="99"/>
    <w:rsid w:val="0079059F"/>
    <w:rPr>
      <w:rFonts w:cs="Times New Roman"/>
      <w:i/>
      <w:iCs/>
    </w:rPr>
  </w:style>
  <w:style w:type="character" w:customStyle="1" w:styleId="longtext">
    <w:name w:val="long_text"/>
    <w:basedOn w:val="a0"/>
    <w:uiPriority w:val="99"/>
    <w:rsid w:val="0079059F"/>
    <w:rPr>
      <w:rFonts w:cs="Times New Roman"/>
    </w:rPr>
  </w:style>
  <w:style w:type="character" w:customStyle="1" w:styleId="name">
    <w:name w:val="name"/>
    <w:basedOn w:val="a0"/>
    <w:uiPriority w:val="99"/>
    <w:rsid w:val="0079059F"/>
    <w:rPr>
      <w:rFonts w:cs="Times New Roman"/>
    </w:rPr>
  </w:style>
  <w:style w:type="character" w:styleId="a7">
    <w:name w:val="page number"/>
    <w:basedOn w:val="a0"/>
    <w:uiPriority w:val="99"/>
    <w:rsid w:val="0079059F"/>
    <w:rPr>
      <w:rFonts w:cs="Times New Roman"/>
    </w:rPr>
  </w:style>
  <w:style w:type="character" w:customStyle="1" w:styleId="authornames">
    <w:name w:val="authornames"/>
    <w:basedOn w:val="a0"/>
    <w:uiPriority w:val="99"/>
    <w:rsid w:val="00967D56"/>
    <w:rPr>
      <w:rFonts w:cs="Times New Roman"/>
    </w:rPr>
  </w:style>
  <w:style w:type="character" w:customStyle="1" w:styleId="cit-pub-date">
    <w:name w:val="cit-pub-date"/>
    <w:basedOn w:val="a0"/>
    <w:uiPriority w:val="99"/>
    <w:rsid w:val="00967D56"/>
    <w:rPr>
      <w:rFonts w:cs="Times New Roman"/>
    </w:rPr>
  </w:style>
  <w:style w:type="paragraph" w:customStyle="1" w:styleId="Default">
    <w:name w:val="Default"/>
    <w:uiPriority w:val="99"/>
    <w:rsid w:val="00967D56"/>
    <w:pPr>
      <w:autoSpaceDE w:val="0"/>
      <w:autoSpaceDN w:val="0"/>
      <w:adjustRightInd w:val="0"/>
    </w:pPr>
    <w:rPr>
      <w:rFonts w:ascii="Arial" w:hAnsi="Arial" w:cs="Arial"/>
      <w:color w:val="000000"/>
      <w:sz w:val="24"/>
      <w:szCs w:val="24"/>
    </w:rPr>
  </w:style>
  <w:style w:type="character" w:customStyle="1" w:styleId="ft">
    <w:name w:val="ft"/>
    <w:basedOn w:val="a0"/>
    <w:uiPriority w:val="99"/>
    <w:rsid w:val="007518FF"/>
    <w:rPr>
      <w:rFonts w:cs="Times New Roman"/>
    </w:rPr>
  </w:style>
  <w:style w:type="character" w:customStyle="1" w:styleId="pagination">
    <w:name w:val="pagination"/>
    <w:basedOn w:val="a0"/>
    <w:uiPriority w:val="99"/>
    <w:rsid w:val="007518FF"/>
    <w:rPr>
      <w:rFonts w:cs="Times New Roman"/>
    </w:rPr>
  </w:style>
  <w:style w:type="character" w:customStyle="1" w:styleId="citation-abbreviation">
    <w:name w:val="citation-abbreviation"/>
    <w:basedOn w:val="a0"/>
    <w:uiPriority w:val="99"/>
    <w:rsid w:val="007518FF"/>
    <w:rPr>
      <w:rFonts w:cs="Times New Roman"/>
    </w:rPr>
  </w:style>
  <w:style w:type="character" w:customStyle="1" w:styleId="citation-volume">
    <w:name w:val="citation-volume"/>
    <w:basedOn w:val="a0"/>
    <w:uiPriority w:val="99"/>
    <w:rsid w:val="007518FF"/>
    <w:rPr>
      <w:rFonts w:cs="Times New Roman"/>
    </w:rPr>
  </w:style>
  <w:style w:type="character" w:customStyle="1" w:styleId="citation-issue">
    <w:name w:val="citation-issue"/>
    <w:basedOn w:val="a0"/>
    <w:uiPriority w:val="99"/>
    <w:rsid w:val="007518FF"/>
    <w:rPr>
      <w:rFonts w:cs="Times New Roman"/>
    </w:rPr>
  </w:style>
  <w:style w:type="character" w:customStyle="1" w:styleId="citation-flpages">
    <w:name w:val="citation-flpages"/>
    <w:basedOn w:val="a0"/>
    <w:uiPriority w:val="99"/>
    <w:rsid w:val="007518FF"/>
    <w:rPr>
      <w:rFonts w:cs="Times New Roman"/>
    </w:rPr>
  </w:style>
  <w:style w:type="character" w:customStyle="1" w:styleId="cit-article-title">
    <w:name w:val="cit-article-title"/>
    <w:basedOn w:val="a0"/>
    <w:uiPriority w:val="99"/>
    <w:rsid w:val="007518FF"/>
    <w:rPr>
      <w:rFonts w:cs="Times New Roman"/>
    </w:rPr>
  </w:style>
  <w:style w:type="character" w:customStyle="1" w:styleId="cit-vol">
    <w:name w:val="cit-vol"/>
    <w:basedOn w:val="a0"/>
    <w:uiPriority w:val="99"/>
    <w:rsid w:val="007518FF"/>
    <w:rPr>
      <w:rFonts w:cs="Times New Roman"/>
    </w:rPr>
  </w:style>
  <w:style w:type="character" w:customStyle="1" w:styleId="cit-fpage">
    <w:name w:val="cit-fpage"/>
    <w:basedOn w:val="a0"/>
    <w:uiPriority w:val="99"/>
    <w:rsid w:val="007518FF"/>
    <w:rPr>
      <w:rFonts w:cs="Times New Roman"/>
    </w:rPr>
  </w:style>
  <w:style w:type="character" w:customStyle="1" w:styleId="cit-lpage">
    <w:name w:val="cit-lpage"/>
    <w:basedOn w:val="a0"/>
    <w:uiPriority w:val="99"/>
    <w:rsid w:val="007518FF"/>
    <w:rPr>
      <w:rFonts w:cs="Times New Roman"/>
    </w:rPr>
  </w:style>
  <w:style w:type="character" w:customStyle="1" w:styleId="cit-issue">
    <w:name w:val="cit-issue"/>
    <w:basedOn w:val="a0"/>
    <w:uiPriority w:val="99"/>
    <w:rsid w:val="007518FF"/>
    <w:rPr>
      <w:rFonts w:cs="Times New Roman"/>
    </w:rPr>
  </w:style>
  <w:style w:type="character" w:customStyle="1" w:styleId="cit-name-given-names">
    <w:name w:val="cit-name-given-names"/>
    <w:basedOn w:val="a0"/>
    <w:uiPriority w:val="99"/>
    <w:rsid w:val="007518FF"/>
    <w:rPr>
      <w:rFonts w:cs="Times New Roman"/>
    </w:rPr>
  </w:style>
  <w:style w:type="character" w:customStyle="1" w:styleId="st">
    <w:name w:val="st"/>
    <w:basedOn w:val="a0"/>
    <w:uiPriority w:val="99"/>
    <w:rsid w:val="007518FF"/>
    <w:rPr>
      <w:rFonts w:cs="Times New Roman"/>
    </w:rPr>
  </w:style>
  <w:style w:type="character" w:customStyle="1" w:styleId="printonly">
    <w:name w:val="printonly"/>
    <w:basedOn w:val="a0"/>
    <w:uiPriority w:val="99"/>
    <w:rsid w:val="007518FF"/>
    <w:rPr>
      <w:rFonts w:cs="Times New Roman"/>
    </w:rPr>
  </w:style>
  <w:style w:type="character" w:customStyle="1" w:styleId="ref-journal">
    <w:name w:val="ref-journal"/>
    <w:basedOn w:val="a0"/>
    <w:uiPriority w:val="99"/>
    <w:rsid w:val="007518FF"/>
    <w:rPr>
      <w:rFonts w:cs="Times New Roman"/>
    </w:rPr>
  </w:style>
  <w:style w:type="character" w:customStyle="1" w:styleId="ref-vol">
    <w:name w:val="ref-vol"/>
    <w:basedOn w:val="a0"/>
    <w:uiPriority w:val="99"/>
    <w:rsid w:val="007518FF"/>
    <w:rPr>
      <w:rFonts w:cs="Times New Roman"/>
    </w:rPr>
  </w:style>
  <w:style w:type="character" w:customStyle="1" w:styleId="slug-vol">
    <w:name w:val="slug-vol"/>
    <w:basedOn w:val="a0"/>
    <w:uiPriority w:val="99"/>
    <w:rsid w:val="007518FF"/>
    <w:rPr>
      <w:rFonts w:cs="Times New Roman"/>
    </w:rPr>
  </w:style>
  <w:style w:type="character" w:customStyle="1" w:styleId="slug-pages3">
    <w:name w:val="slug-pages3"/>
    <w:basedOn w:val="a0"/>
    <w:uiPriority w:val="99"/>
    <w:rsid w:val="007518FF"/>
    <w:rPr>
      <w:rFonts w:cs="Times New Roman"/>
      <w:b/>
      <w:bCs/>
    </w:rPr>
  </w:style>
  <w:style w:type="character" w:styleId="a8">
    <w:name w:val="Emphasis"/>
    <w:basedOn w:val="a0"/>
    <w:uiPriority w:val="99"/>
    <w:qFormat/>
    <w:rsid w:val="007518FF"/>
    <w:rPr>
      <w:rFonts w:cs="Times New Roman"/>
      <w:i/>
      <w:iCs/>
    </w:rPr>
  </w:style>
  <w:style w:type="paragraph" w:styleId="a9">
    <w:name w:val="header"/>
    <w:basedOn w:val="a"/>
    <w:link w:val="Char1"/>
    <w:uiPriority w:val="99"/>
    <w:semiHidden/>
    <w:rsid w:val="007744BA"/>
    <w:pPr>
      <w:tabs>
        <w:tab w:val="center" w:pos="4153"/>
        <w:tab w:val="right" w:pos="8306"/>
      </w:tabs>
      <w:spacing w:after="0" w:line="240" w:lineRule="auto"/>
    </w:pPr>
  </w:style>
  <w:style w:type="character" w:customStyle="1" w:styleId="Char1">
    <w:name w:val="Κεφαλίδα Char"/>
    <w:basedOn w:val="a0"/>
    <w:link w:val="a9"/>
    <w:uiPriority w:val="99"/>
    <w:semiHidden/>
    <w:locked/>
    <w:rsid w:val="007744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b.rcpsych.org/content/31/9/321.full" TargetMode="External"/><Relationship Id="rId13" Type="http://schemas.openxmlformats.org/officeDocument/2006/relationships/hyperlink" Target="http://ww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b.rcpsych.org/content/31/9/321.fu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b.rcpsych.org/content/31/9/321.f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einet.com/journal/vol3iss1/rickwoodeditorial.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103</Pages>
  <Words>35741</Words>
  <Characters>193006</Characters>
  <Application>Microsoft Office Word</Application>
  <DocSecurity>0</DocSecurity>
  <Lines>1608</Lines>
  <Paragraphs>456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228291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NIKI</cp:lastModifiedBy>
  <cp:revision>2</cp:revision>
  <cp:lastPrinted>2012-09-19T11:13:00Z</cp:lastPrinted>
  <dcterms:created xsi:type="dcterms:W3CDTF">2017-06-01T06:43:00Z</dcterms:created>
  <dcterms:modified xsi:type="dcterms:W3CDTF">2017-06-01T06:43:00Z</dcterms:modified>
</cp:coreProperties>
</file>