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7A" w:rsidRPr="00933E62" w:rsidRDefault="00256247" w:rsidP="00933E62">
      <w:pPr>
        <w:jc w:val="center"/>
        <w:rPr>
          <w:b/>
          <w:lang w:val="el-GR"/>
        </w:rPr>
      </w:pPr>
      <w:bookmarkStart w:id="0" w:name="_GoBack"/>
      <w:r w:rsidRPr="00933E62">
        <w:rPr>
          <w:b/>
          <w:lang w:val="el-GR"/>
        </w:rPr>
        <w:t>Ψυχική Υγεία στη περίοδο της κρίσης.</w:t>
      </w:r>
      <w:r w:rsidR="00933E62" w:rsidRPr="00933E62">
        <w:rPr>
          <w:b/>
          <w:lang w:val="el-GR"/>
        </w:rPr>
        <w:t xml:space="preserve"> </w:t>
      </w:r>
      <w:r w:rsidRPr="00933E62">
        <w:rPr>
          <w:b/>
          <w:lang w:val="el-GR"/>
        </w:rPr>
        <w:t>Ψυχοθεραπεία: Πολυτέλεια ή ενδεδειγμένη μέθοδος θεραπείας των ψυχικών διαταραχών;</w:t>
      </w:r>
    </w:p>
    <w:p w:rsidR="00107F7A" w:rsidRPr="00933E62" w:rsidRDefault="00107F7A" w:rsidP="00933E62">
      <w:pPr>
        <w:jc w:val="both"/>
        <w:rPr>
          <w:lang w:val="el-GR"/>
        </w:rPr>
      </w:pPr>
    </w:p>
    <w:bookmarkEnd w:id="0"/>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Μ. Λαζαρίδου</w:t>
      </w:r>
      <w:r>
        <w:rPr>
          <w:vertAlign w:val="superscript"/>
        </w:rPr>
        <w:footnoteReference w:id="2"/>
      </w:r>
      <w:r w:rsidRPr="00933E62">
        <w:rPr>
          <w:lang w:val="el-GR"/>
        </w:rPr>
        <w:t>, Π. Σακελλαρόπουλος</w:t>
      </w:r>
      <w:r>
        <w:rPr>
          <w:vertAlign w:val="superscript"/>
        </w:rPr>
        <w:footnoteReference w:id="3"/>
      </w:r>
      <w:r w:rsidRPr="00933E62">
        <w:rPr>
          <w:lang w:val="el-GR"/>
        </w:rPr>
        <w:t xml:space="preserve"> </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 xml:space="preserve">Η ψυχική υγεία του πληθυσμού είναι απαραίτητη για την καλή υγεία, την </w:t>
      </w:r>
      <w:r w:rsidRPr="00933E62">
        <w:rPr>
          <w:lang w:val="el-GR"/>
        </w:rPr>
        <w:t>ευεξία, την παραγωγικότητα και την πρόοδο της κοινωνίας.</w:t>
      </w:r>
    </w:p>
    <w:p w:rsidR="00107F7A" w:rsidRPr="00933E62" w:rsidRDefault="00256247" w:rsidP="00933E62">
      <w:pPr>
        <w:jc w:val="both"/>
        <w:rPr>
          <w:lang w:val="el-GR"/>
        </w:rPr>
      </w:pPr>
      <w:r w:rsidRPr="00933E62">
        <w:rPr>
          <w:lang w:val="el-GR"/>
        </w:rPr>
        <w:t>Τα προβλήματα ψυχικής υγείας είναι πολλά και συχνά. Η κατάθλιψη, σε λίγα χρόνια, θα είναι, σύμφωνα με τον Π.Ο.Υ, πρώτη αιτία αναπηρίας σε νέους ανθρώπους.</w:t>
      </w:r>
    </w:p>
    <w:p w:rsidR="00107F7A" w:rsidRPr="00933E62" w:rsidRDefault="00256247" w:rsidP="00933E62">
      <w:pPr>
        <w:jc w:val="both"/>
        <w:rPr>
          <w:lang w:val="el-GR"/>
        </w:rPr>
      </w:pPr>
      <w:r w:rsidRPr="00933E62">
        <w:rPr>
          <w:lang w:val="el-GR"/>
        </w:rPr>
        <w:t>Σε συνθήκες κρίσης τα προβλήματα ψυχικής υγε</w:t>
      </w:r>
      <w:r w:rsidRPr="00933E62">
        <w:rPr>
          <w:lang w:val="el-GR"/>
        </w:rPr>
        <w:t>ίας γίνονται περισσότερα και σοβαρότερα. Οι πόροι για την αντιμετώπισή τους μειώνονται. Έτσι οι κοινωνίες πέφτουν σε ένα φαύλο κύκλο: Η κρίση επιδεινώνει την ψυχική υγεία του πληθυσμού, η κακή ψυχική υγεία δυσκολεύει τους πολίτες να είναι παραγωγικοί και ν</w:t>
      </w:r>
      <w:r w:rsidRPr="00933E62">
        <w:rPr>
          <w:lang w:val="el-GR"/>
        </w:rPr>
        <w:t xml:space="preserve">α σταθούν "αγωνιστικά" </w:t>
      </w:r>
      <w:proofErr w:type="spellStart"/>
      <w:r w:rsidRPr="00933E62">
        <w:rPr>
          <w:lang w:val="el-GR"/>
        </w:rPr>
        <w:t>απένατι</w:t>
      </w:r>
      <w:proofErr w:type="spellEnd"/>
      <w:r w:rsidRPr="00933E62">
        <w:rPr>
          <w:lang w:val="el-GR"/>
        </w:rPr>
        <w:t xml:space="preserve"> στην κρίση</w:t>
      </w:r>
    </w:p>
    <w:p w:rsidR="00107F7A" w:rsidRPr="00933E62" w:rsidRDefault="00256247" w:rsidP="00933E62">
      <w:pPr>
        <w:jc w:val="both"/>
        <w:rPr>
          <w:lang w:val="el-GR"/>
        </w:rPr>
      </w:pPr>
      <w:r w:rsidRPr="00933E62">
        <w:rPr>
          <w:lang w:val="el-GR"/>
        </w:rPr>
        <w:t>Η πρόληψη και η αντιμετώπιση των ψυχικών διαταραχών καθίστανται, επομένως, βασικοί παράγοντες για την προαγωγή της υγείας του πληθυσμού αλλά και για την υπέρβαση της κρίσης.</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Τα επιστημονικά  δεδομένα συγκλίνουν στ</w:t>
      </w:r>
      <w:r w:rsidRPr="00933E62">
        <w:rPr>
          <w:lang w:val="el-GR"/>
        </w:rPr>
        <w:t xml:space="preserve">ην άποψη ότι οι βασικοί βραχίονες για την αποτελεσματική άσκηση προληπτικών και θεραπευτικών παρεμβάσεων στην ψυχική υγεία είναι: α) η κατανόηση του προβλήματος, β) η δημιουργία θεραπευτικής σχέσης - που βασίζεται στον σεβασμό και τη </w:t>
      </w:r>
      <w:proofErr w:type="spellStart"/>
      <w:r w:rsidRPr="00933E62">
        <w:rPr>
          <w:lang w:val="el-GR"/>
        </w:rPr>
        <w:t>ενσυναίσθηση</w:t>
      </w:r>
      <w:proofErr w:type="spellEnd"/>
      <w:r w:rsidRPr="00933E62">
        <w:rPr>
          <w:lang w:val="el-GR"/>
        </w:rPr>
        <w:t xml:space="preserve"> - μεταξύ </w:t>
      </w:r>
      <w:r w:rsidRPr="00933E62">
        <w:rPr>
          <w:lang w:val="el-GR"/>
        </w:rPr>
        <w:t xml:space="preserve">ασθενούς και θεραπευτή, γ) η συμμαχία και </w:t>
      </w:r>
      <w:proofErr w:type="spellStart"/>
      <w:r w:rsidRPr="00933E62">
        <w:rPr>
          <w:lang w:val="el-GR"/>
        </w:rPr>
        <w:t>ενργητική</w:t>
      </w:r>
      <w:proofErr w:type="spellEnd"/>
      <w:r w:rsidRPr="00933E62">
        <w:rPr>
          <w:lang w:val="el-GR"/>
        </w:rPr>
        <w:t xml:space="preserve"> συμμετοχή της κοινωνίας, δ) η συμμετοχή των ασθενών και των οικογενειών τους στις αποφάσεις που τους αφορούν.</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Δύο είναι οι, επιστημονικώς τεκμηριωμένες και παγκοσμίως αποδεχτές, βασικές θεραπευτικές παρε</w:t>
      </w:r>
      <w:r w:rsidRPr="00933E62">
        <w:rPr>
          <w:lang w:val="el-GR"/>
        </w:rPr>
        <w:t>μβάσεις για τα προβλήματα ψυχικής υγείας. Τα φάρμακα και οι ψυχοθεραπείες</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 xml:space="preserve">Ας τις </w:t>
      </w:r>
      <w:proofErr w:type="spellStart"/>
      <w:r w:rsidRPr="00933E62">
        <w:rPr>
          <w:lang w:val="el-GR"/>
        </w:rPr>
        <w:t>εξατάσουμε</w:t>
      </w:r>
      <w:proofErr w:type="spellEnd"/>
      <w:r w:rsidRPr="00933E62">
        <w:rPr>
          <w:lang w:val="el-GR"/>
        </w:rPr>
        <w:t xml:space="preserve"> συνοπτικά:</w:t>
      </w:r>
    </w:p>
    <w:p w:rsidR="00107F7A" w:rsidRPr="00933E62" w:rsidRDefault="00256247" w:rsidP="00933E62">
      <w:pPr>
        <w:jc w:val="both"/>
        <w:rPr>
          <w:lang w:val="el-GR"/>
        </w:rPr>
      </w:pPr>
      <w:r w:rsidRPr="00933E62">
        <w:rPr>
          <w:lang w:val="el-GR"/>
        </w:rPr>
        <w:t>Α) Τα φάρμακα: αντιμετωπίζουν σχετικά γρήγορα και αρκετά αποτελεσματικά τα συμπτώματα αρκετών ψυχικών διαταραχών, όπως επίσης και των υποτροπών των διατ</w:t>
      </w:r>
      <w:r w:rsidRPr="00933E62">
        <w:rPr>
          <w:lang w:val="el-GR"/>
        </w:rPr>
        <w:t xml:space="preserve">αραχών. Στις σοβαρές ψυχικές διαταραχές αποτελούν τον ακρογωνιαίο λίθο της θεραπευτικής προσέγγισης. Έχουν όμως πολύ σημαντικούς περιορισμούς: 1. αντιμετωπίζουν τα </w:t>
      </w:r>
      <w:proofErr w:type="spellStart"/>
      <w:r w:rsidRPr="00933E62">
        <w:rPr>
          <w:lang w:val="el-GR"/>
        </w:rPr>
        <w:t>συμπτώμτα</w:t>
      </w:r>
      <w:proofErr w:type="spellEnd"/>
      <w:r w:rsidRPr="00933E62">
        <w:rPr>
          <w:lang w:val="el-GR"/>
        </w:rPr>
        <w:t xml:space="preserve"> και όχι τη διαταραχή, 2. Δεν είναι αποτελεσματικά σε όλους τους ασθενείς, ούτε και</w:t>
      </w:r>
      <w:r w:rsidRPr="00933E62">
        <w:rPr>
          <w:lang w:val="el-GR"/>
        </w:rPr>
        <w:t xml:space="preserve"> σε όλες τις διαταραχές, 3. συχνά έχουν σοβαρές </w:t>
      </w:r>
      <w:proofErr w:type="spellStart"/>
      <w:r w:rsidRPr="00933E62">
        <w:rPr>
          <w:lang w:val="el-GR"/>
        </w:rPr>
        <w:t>παρενέργιες</w:t>
      </w:r>
      <w:proofErr w:type="spellEnd"/>
      <w:r w:rsidRPr="00933E62">
        <w:rPr>
          <w:lang w:val="el-GR"/>
        </w:rPr>
        <w:t xml:space="preserve"> που γίνονται αιτίες αναπηρίας και μη συνεργασίας του ασθενούς, 4. με τη διακοπή τους μπορεί η διαταραχή να υποτροπιάσει, 5. σε πολλές διαταραχές πρέπει να χορηγούνται δια βίου (κανένα φάρμακο δεν </w:t>
      </w:r>
      <w:r w:rsidRPr="00933E62">
        <w:rPr>
          <w:lang w:val="el-GR"/>
        </w:rPr>
        <w:t xml:space="preserve">χορηγείται για διάστημα μικρότερο των 6 μηνών), 6. οι πολιτικές προώθησης τους από τις φαρμακευτικές εταιρίες οδηγούν συχνά σε </w:t>
      </w:r>
      <w:r w:rsidRPr="00933E62">
        <w:rPr>
          <w:lang w:val="el-GR"/>
        </w:rPr>
        <w:lastRenderedPageBreak/>
        <w:t xml:space="preserve">πολυφαρμακία. Η πολυφαρμακία αυξάνει την πιθανότητα </w:t>
      </w:r>
      <w:proofErr w:type="spellStart"/>
      <w:r w:rsidRPr="00933E62">
        <w:rPr>
          <w:lang w:val="el-GR"/>
        </w:rPr>
        <w:t>παρενεργιών</w:t>
      </w:r>
      <w:proofErr w:type="spellEnd"/>
      <w:r w:rsidRPr="00933E62">
        <w:rPr>
          <w:lang w:val="el-GR"/>
        </w:rPr>
        <w:t xml:space="preserve">, χωρίς τη ανάλογη αύξηση του θεραπευτικού οφέλους, ενώ παράλληλα </w:t>
      </w:r>
      <w:r w:rsidRPr="00933E62">
        <w:rPr>
          <w:lang w:val="el-GR"/>
        </w:rPr>
        <w:t>εκτοξεύει το κόστος αντιμετώπισης των ψυχιατρικών διαταραχών.</w:t>
      </w:r>
    </w:p>
    <w:p w:rsidR="00107F7A" w:rsidRPr="00933E62" w:rsidRDefault="00256247" w:rsidP="00933E62">
      <w:pPr>
        <w:jc w:val="both"/>
        <w:rPr>
          <w:lang w:val="el-GR"/>
        </w:rPr>
      </w:pPr>
      <w:r w:rsidRPr="00933E62">
        <w:rPr>
          <w:lang w:val="el-GR"/>
        </w:rPr>
        <w:t xml:space="preserve">Β) Οι ψυχοθεραπείες: είναι αποτελεσματικές στην αντιμετώπιση πολλών ψυχιατρικών </w:t>
      </w:r>
      <w:proofErr w:type="spellStart"/>
      <w:r w:rsidRPr="00933E62">
        <w:rPr>
          <w:lang w:val="el-GR"/>
        </w:rPr>
        <w:t>διατραχών</w:t>
      </w:r>
      <w:proofErr w:type="spellEnd"/>
      <w:r w:rsidRPr="00933E62">
        <w:rPr>
          <w:lang w:val="el-GR"/>
        </w:rPr>
        <w:t>, υπό τη προϋπόθεση ότι παρέχονται από εξειδικευμένους ψυχοθεραπευτές, και στη βάση ενδείξεων. Για κάποιε</w:t>
      </w:r>
      <w:r w:rsidRPr="00933E62">
        <w:rPr>
          <w:lang w:val="el-GR"/>
        </w:rPr>
        <w:t>ς διαταραχές ή συμπτώματα είναι οι μόνες αποτελεσματικές. Προϋποθέτουν τη δημιουργία θεραπευτικής σχέσης. Αυξάνουν τη συνεργασία του ασθενούς. Βοηθούν τον ασθενή να βελτιώσει τη αυτοεκτίμηση του, αλλά και τις δεξιότητες του σε κοινωνικό και επαγγελματικό ε</w:t>
      </w:r>
      <w:r w:rsidRPr="00933E62">
        <w:rPr>
          <w:lang w:val="el-GR"/>
        </w:rPr>
        <w:t>πίπεδο. Βελτιώνουν τον τρόπο που ο ασθενής σχετίζεται με τους άλλους. Τελικά βοηθούν όχι μόνο στην αντιμετώπιση των συμπτωμάτων αλλά και στη γενικότερη ευεξία του ασθενούς, στη κοινωνική προσαρμοστικότητα του, στην αυτονόμησή του και στον "έλεγχο" των συμπ</w:t>
      </w:r>
      <w:r w:rsidRPr="00933E62">
        <w:rPr>
          <w:lang w:val="el-GR"/>
        </w:rPr>
        <w:t>τωμάτων του. Με τον τρόπο αυτό συντελούν τα μέγιστα στην πρόληψη των υποτροπών. Οι ψυχοθεραπείες έχουν, εκ πρώτης άποψης, βραδύτερο ρυθμό επίτευξης θεραπευτικού αποτελέσματος, αποδίδουν όμως σταθερότερα αποτελέσματα. (Η αντιμετώπιση των συμπτωμάτων μιας ψυ</w:t>
      </w:r>
      <w:r w:rsidRPr="00933E62">
        <w:rPr>
          <w:lang w:val="el-GR"/>
        </w:rPr>
        <w:t xml:space="preserve">χικής διαταραχής ή η εκπαίδευση πάνω σε μια ψυχική διαταραχή θα απαιτήσει τουλάχιστον 12 ψυχοθεραπευτικής συνεδρίες. Η εμβάθυνση στα κίνητρα συμπεριφοράς και οι αλλαγές στην καθημερινότητα ενός ασθενούς μπορεί να απαιτήσουν από ένα έως περισσότερα </w:t>
      </w:r>
      <w:proofErr w:type="spellStart"/>
      <w:r w:rsidRPr="00933E62">
        <w:rPr>
          <w:lang w:val="el-GR"/>
        </w:rPr>
        <w:t>χρονια</w:t>
      </w:r>
      <w:proofErr w:type="spellEnd"/>
      <w:r w:rsidRPr="00933E62">
        <w:rPr>
          <w:lang w:val="el-GR"/>
        </w:rPr>
        <w:t xml:space="preserve">. </w:t>
      </w:r>
      <w:r w:rsidRPr="00933E62">
        <w:rPr>
          <w:lang w:val="el-GR"/>
        </w:rPr>
        <w:t xml:space="preserve">Χωρίς </w:t>
      </w:r>
      <w:proofErr w:type="spellStart"/>
      <w:r w:rsidRPr="00933E62">
        <w:rPr>
          <w:lang w:val="el-GR"/>
        </w:rPr>
        <w:t>ψυχοθεραπευτική,παρέμβαση</w:t>
      </w:r>
      <w:proofErr w:type="spellEnd"/>
      <w:r w:rsidRPr="00933E62">
        <w:rPr>
          <w:lang w:val="el-GR"/>
        </w:rPr>
        <w:t xml:space="preserve"> όμως οι δυσκολίες θα ταλαιπωρούσαν τον ασθενή διαρκώς)</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Για τους λόγους που προαναφέρθηκαν οι ψυχοθεραπείες θεωρούνται από μόνες τους επαρκείς και ενδεδειγμένες θεραπείες για κάποιες ψυχικές διαταραχές, ενώ θεωρούνται απαραί</w:t>
      </w:r>
      <w:r w:rsidRPr="00933E62">
        <w:rPr>
          <w:lang w:val="el-GR"/>
        </w:rPr>
        <w:t>τητο συμπλήρωμα της φαρμακευτικής θεραπείας σε σοβαρές ψυχιατρικές διαταραχές. Η αποτελεσματικότητα των θεραπειών κρίνεται τόσο με βάση το θεραπευτικό αποτέλεσμα, όσο και με βάση το οικονομικό όφελος, άμεσο και έμμεσο, στην αντιμετώπιση των διαταραχών αυτώ</w:t>
      </w:r>
      <w:r w:rsidRPr="00933E62">
        <w:rPr>
          <w:lang w:val="el-GR"/>
        </w:rPr>
        <w:t>ν</w:t>
      </w:r>
      <w:r>
        <w:rPr>
          <w:vertAlign w:val="superscript"/>
        </w:rPr>
        <w:footnoteReference w:id="4"/>
      </w:r>
      <w:r w:rsidRPr="00933E62">
        <w:rPr>
          <w:lang w:val="el-GR"/>
        </w:rPr>
        <w:t>.</w:t>
      </w:r>
    </w:p>
    <w:p w:rsidR="00107F7A" w:rsidRPr="00933E62" w:rsidRDefault="00256247" w:rsidP="00933E62">
      <w:pPr>
        <w:jc w:val="both"/>
        <w:rPr>
          <w:lang w:val="el-GR"/>
        </w:rPr>
      </w:pPr>
      <w:r w:rsidRPr="00933E62">
        <w:rPr>
          <w:lang w:val="el-GR"/>
        </w:rPr>
        <w:t>Τι γίνεται όμως στη χώρα μας σε επίπεδο αντιμετώπισης των ψυχιατρικών διαταραχών;</w:t>
      </w:r>
    </w:p>
    <w:p w:rsidR="00107F7A" w:rsidRPr="00933E62" w:rsidRDefault="00256247" w:rsidP="00933E62">
      <w:pPr>
        <w:jc w:val="both"/>
        <w:rPr>
          <w:lang w:val="el-GR"/>
        </w:rPr>
      </w:pPr>
      <w:r w:rsidRPr="00933E62">
        <w:rPr>
          <w:lang w:val="el-GR"/>
        </w:rPr>
        <w:t xml:space="preserve">Όπως φαίνεται από τα στοιχεία που δίνει το υπουργείο στη δημοσιότητα αλλά και από την καθημερινή εμπειρία των πολιτών, </w:t>
      </w:r>
      <w:proofErr w:type="spellStart"/>
      <w:r w:rsidRPr="00933E62">
        <w:rPr>
          <w:lang w:val="el-GR"/>
        </w:rPr>
        <w:t>συνταγογραφούνται</w:t>
      </w:r>
      <w:proofErr w:type="spellEnd"/>
      <w:r w:rsidRPr="00933E62">
        <w:rPr>
          <w:lang w:val="el-GR"/>
        </w:rPr>
        <w:t xml:space="preserve"> πολλά ψυχιατρικά φάρμακα. Η πρόσβ</w:t>
      </w:r>
      <w:r w:rsidRPr="00933E62">
        <w:rPr>
          <w:lang w:val="el-GR"/>
        </w:rPr>
        <w:t xml:space="preserve">αση όμως των ασθενών σε ψυχοθεραπείες είναι πολύ περιορισμένη. Αυτό συμβαίνει γιατί: 1. στο δημόσιο τομέα λίγες υπηρεσίες παρέχουν ψυχοθεραπεία, 2. η </w:t>
      </w:r>
      <w:proofErr w:type="spellStart"/>
      <w:r w:rsidRPr="00933E62">
        <w:rPr>
          <w:lang w:val="el-GR"/>
        </w:rPr>
        <w:t>ψυχοθεαπεία</w:t>
      </w:r>
      <w:proofErr w:type="spellEnd"/>
      <w:r w:rsidRPr="00933E62">
        <w:rPr>
          <w:lang w:val="el-GR"/>
        </w:rPr>
        <w:t xml:space="preserve"> που παρέχεται ιδιωτικά δεν αποζημιώνεται πάντα από τα ασφαλιστικά ταμεία,  3. η πολιτεία δεν έ</w:t>
      </w:r>
      <w:r w:rsidRPr="00933E62">
        <w:rPr>
          <w:lang w:val="el-GR"/>
        </w:rPr>
        <w:t xml:space="preserve">χει θεσμοθετήσει κανόνες για τη πιστοποίηση ψυχοθεραπευτών, 4. δεν υπάρχουν ακόμα επίσημες κλινικές οδηγίες για την </w:t>
      </w:r>
      <w:proofErr w:type="spellStart"/>
      <w:r w:rsidRPr="00933E62">
        <w:rPr>
          <w:lang w:val="el-GR"/>
        </w:rPr>
        <w:t>αντιμετώιση</w:t>
      </w:r>
      <w:proofErr w:type="spellEnd"/>
      <w:r w:rsidRPr="00933E62">
        <w:rPr>
          <w:lang w:val="el-GR"/>
        </w:rPr>
        <w:t xml:space="preserve"> των ψυχιατρικών διαταραχών.</w:t>
      </w:r>
    </w:p>
    <w:p w:rsidR="00107F7A" w:rsidRPr="00933E62" w:rsidRDefault="00256247" w:rsidP="00933E62">
      <w:pPr>
        <w:jc w:val="both"/>
        <w:rPr>
          <w:lang w:val="el-GR"/>
        </w:rPr>
      </w:pPr>
      <w:r w:rsidRPr="00933E62">
        <w:rPr>
          <w:lang w:val="el-GR"/>
        </w:rPr>
        <w:lastRenderedPageBreak/>
        <w:t xml:space="preserve">Μπορεί, λοιπόν, τα διεθνή </w:t>
      </w:r>
      <w:proofErr w:type="spellStart"/>
      <w:r w:rsidRPr="00933E62">
        <w:rPr>
          <w:lang w:val="el-GR"/>
        </w:rPr>
        <w:t>στάνταρς</w:t>
      </w:r>
      <w:proofErr w:type="spellEnd"/>
      <w:r w:rsidRPr="00933E62">
        <w:rPr>
          <w:lang w:val="el-GR"/>
        </w:rPr>
        <w:t>, να προβλέπουν ως βέλτιστη πρακτική την ψυχοθεραπεία στην αντιμετ</w:t>
      </w:r>
      <w:r w:rsidRPr="00933E62">
        <w:rPr>
          <w:lang w:val="el-GR"/>
        </w:rPr>
        <w:t>ώπιση κάποιων ψυχικών διαταραχών και τον συνδυασμό φαρμακοθεραπείας και ψυχοθεραπείας στην αντιμετώπιση των σοβαρών διαταραχών, στην Ελλάδα όμως έχουμε πολύ δρόμο να κάνουμε.</w:t>
      </w:r>
    </w:p>
    <w:p w:rsidR="00107F7A" w:rsidRPr="00933E62" w:rsidRDefault="00256247" w:rsidP="00933E62">
      <w:pPr>
        <w:jc w:val="both"/>
        <w:rPr>
          <w:lang w:val="el-GR"/>
        </w:rPr>
      </w:pPr>
      <w:r w:rsidRPr="00933E62">
        <w:rPr>
          <w:lang w:val="el-GR"/>
        </w:rPr>
        <w:t xml:space="preserve"> </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 xml:space="preserve">Ένας επιπλέον λόγος για να </w:t>
      </w:r>
      <w:proofErr w:type="spellStart"/>
      <w:r w:rsidRPr="00933E62">
        <w:rPr>
          <w:lang w:val="el-GR"/>
        </w:rPr>
        <w:t>επανεξατάσουμε</w:t>
      </w:r>
      <w:proofErr w:type="spellEnd"/>
      <w:r w:rsidRPr="00933E62">
        <w:rPr>
          <w:lang w:val="el-GR"/>
        </w:rPr>
        <w:t xml:space="preserve"> τη στάση της χώρας μας απέναντι στις</w:t>
      </w:r>
      <w:r w:rsidRPr="00933E62">
        <w:rPr>
          <w:lang w:val="el-GR"/>
        </w:rPr>
        <w:t xml:space="preserve"> ψυχοθεραπείες είναι ότι βρισκόμαστε στο μέσο μιας τεράστιας οικονομικής, κοινωνικής και ανθρωπιστικής κρίσης. Το περιβάλλον γύρω μας είναι αβέβαιο και τοξικό. Τα προβλήματα ψυχικής υγείας αυξάνονται. Οι άνθρωποι νοιώθουν </w:t>
      </w:r>
      <w:proofErr w:type="spellStart"/>
      <w:r w:rsidRPr="00933E62">
        <w:rPr>
          <w:lang w:val="el-GR"/>
        </w:rPr>
        <w:t>ανυπεράσπιστοι,η</w:t>
      </w:r>
      <w:proofErr w:type="spellEnd"/>
      <w:r w:rsidRPr="00933E62">
        <w:rPr>
          <w:lang w:val="el-GR"/>
        </w:rPr>
        <w:t xml:space="preserve"> κοινωνική συνοχή </w:t>
      </w:r>
      <w:r w:rsidRPr="00933E62">
        <w:rPr>
          <w:lang w:val="el-GR"/>
        </w:rPr>
        <w:t xml:space="preserve">κλυδωνίζεται. Μέσα σε αυτές τις συνθήκες η πολιτεία ευνοεί την εύκολη και γρήγορη λύση των </w:t>
      </w:r>
      <w:proofErr w:type="spellStart"/>
      <w:r w:rsidRPr="00933E62">
        <w:rPr>
          <w:lang w:val="el-GR"/>
        </w:rPr>
        <w:t>φαραμάκων</w:t>
      </w:r>
      <w:proofErr w:type="spellEnd"/>
      <w:r w:rsidRPr="00933E62">
        <w:rPr>
          <w:lang w:val="el-GR"/>
        </w:rPr>
        <w:t>, προσπαθώντας ταυτόχρονα να μειώσει το φαρμακευτικό κόστος. Φαίνεται όμως ότι η επένδυση στις ψυχοθεραπείες θα απέφερε μεγαλύτερο θεραπευτικό, κοινωνικό κα</w:t>
      </w:r>
      <w:r w:rsidRPr="00933E62">
        <w:rPr>
          <w:lang w:val="el-GR"/>
        </w:rPr>
        <w:t>ι οικονομικό όφελος</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Η ΕΚΨ&amp;ΨΥ έχει μεγάλη εμπειρία στην κοινωνική ψυχιατρική</w:t>
      </w:r>
      <w:r>
        <w:rPr>
          <w:vertAlign w:val="superscript"/>
        </w:rPr>
        <w:footnoteReference w:id="5"/>
      </w:r>
      <w:r w:rsidRPr="00933E62">
        <w:rPr>
          <w:lang w:val="el-GR"/>
        </w:rPr>
        <w:t>. Η φιλοσοφία της συνοψίζεται σε μια φράση: «θεμέλιο της ψυχιατρικής είναι ο θεραπευτικός δεσμός θεραπευτή – θεραπευόμενου». Αντιμετωπίζει κρίσεις ασθενών, κρίσεις κοινωνικές, αλλ</w:t>
      </w:r>
      <w:r w:rsidRPr="00933E62">
        <w:rPr>
          <w:lang w:val="el-GR"/>
        </w:rPr>
        <w:t>ά και κρίσεις μέσα στον οργανισμό της (εξαιτίας των παλινωδιών του κράτους στις πολιτικές του για την ψυχική υγεία).  Η κατανόηση, η δημιουργία θεραπευτικού δεσμού, ο σεβασμός, η εκπαίδευση, η σωστή χρήση των εργαλείων,  αποτέλεσαν πάντοτε αλάνθαστες μεθόδ</w:t>
      </w:r>
      <w:r w:rsidRPr="00933E62">
        <w:rPr>
          <w:lang w:val="el-GR"/>
        </w:rPr>
        <w:t xml:space="preserve">ους στην υπέρβαση των κρίσεων. Με άλλα λόγια η ψυχοθεραπεία δεν είναι πολυτέλεια. Η "ψυχοθεραπεία" μπορεί να είναι η απάντηση στην κρίση </w:t>
      </w:r>
    </w:p>
    <w:p w:rsidR="00107F7A" w:rsidRPr="00933E62" w:rsidRDefault="00107F7A" w:rsidP="00933E62">
      <w:pPr>
        <w:jc w:val="both"/>
        <w:rPr>
          <w:lang w:val="el-GR"/>
        </w:rPr>
      </w:pPr>
    </w:p>
    <w:p w:rsidR="00107F7A" w:rsidRPr="00933E62" w:rsidRDefault="00256247" w:rsidP="00933E62">
      <w:pPr>
        <w:jc w:val="both"/>
        <w:rPr>
          <w:lang w:val="el-GR"/>
        </w:rPr>
      </w:pPr>
      <w:r w:rsidRPr="00933E62">
        <w:rPr>
          <w:lang w:val="el-GR"/>
        </w:rPr>
        <w:t xml:space="preserve"> </w:t>
      </w:r>
    </w:p>
    <w:sectPr w:rsidR="00107F7A" w:rsidRPr="00933E62">
      <w:headerReference w:type="default" r:id="rId7"/>
      <w:footerReference w:type="default" r:id="rId8"/>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247" w:rsidRDefault="00256247">
      <w:r>
        <w:separator/>
      </w:r>
    </w:p>
  </w:endnote>
  <w:endnote w:type="continuationSeparator" w:id="0">
    <w:p w:rsidR="00256247" w:rsidRDefault="0025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F7A" w:rsidRDefault="00107F7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247" w:rsidRDefault="00256247">
      <w:r>
        <w:separator/>
      </w:r>
    </w:p>
  </w:footnote>
  <w:footnote w:type="continuationSeparator" w:id="0">
    <w:p w:rsidR="00256247" w:rsidRDefault="00256247">
      <w:r>
        <w:continuationSeparator/>
      </w:r>
    </w:p>
  </w:footnote>
  <w:footnote w:type="continuationNotice" w:id="1">
    <w:p w:rsidR="00256247" w:rsidRDefault="00256247"/>
  </w:footnote>
  <w:footnote w:id="2">
    <w:p w:rsidR="00107F7A" w:rsidRPr="00933E62" w:rsidRDefault="00256247">
      <w:pPr>
        <w:pStyle w:val="a4"/>
        <w:rPr>
          <w:lang w:val="el-GR"/>
        </w:rPr>
      </w:pPr>
      <w:r>
        <w:rPr>
          <w:vertAlign w:val="superscript"/>
        </w:rPr>
        <w:footnoteRef/>
      </w:r>
      <w:r w:rsidRPr="00933E62">
        <w:rPr>
          <w:lang w:val="el-GR"/>
        </w:rPr>
        <w:t xml:space="preserve"> </w:t>
      </w:r>
      <w:r w:rsidRPr="00933E62">
        <w:rPr>
          <w:lang w:val="el-GR"/>
        </w:rPr>
        <w:t>Ψυχίατρος, Επιστημονική Διευθύντρια</w:t>
      </w:r>
      <w:r w:rsidRPr="00933E62">
        <w:rPr>
          <w:lang w:val="el-GR"/>
        </w:rPr>
        <w:t xml:space="preserve"> ΕΚΨ&amp;ΨΥ</w:t>
      </w:r>
    </w:p>
  </w:footnote>
  <w:footnote w:id="3">
    <w:p w:rsidR="00107F7A" w:rsidRPr="00933E62" w:rsidRDefault="00256247">
      <w:pPr>
        <w:pStyle w:val="a4"/>
        <w:rPr>
          <w:lang w:val="el-GR"/>
        </w:rPr>
      </w:pPr>
      <w:r>
        <w:rPr>
          <w:vertAlign w:val="superscript"/>
        </w:rPr>
        <w:footnoteRef/>
      </w:r>
      <w:r w:rsidRPr="00933E62">
        <w:rPr>
          <w:lang w:val="el-GR"/>
        </w:rPr>
        <w:t xml:space="preserve"> </w:t>
      </w:r>
      <w:r w:rsidRPr="00933E62">
        <w:rPr>
          <w:lang w:val="el-GR"/>
        </w:rPr>
        <w:t>Καθ. Ψυχιατρικής, Παιδοψυχιατρικής Πρόεδρος Δ.Σ και Επιστημονικός Υπεύθυνος ΕΚΨ&amp;ΨΥ</w:t>
      </w:r>
    </w:p>
  </w:footnote>
  <w:footnote w:id="4">
    <w:p w:rsidR="00107F7A" w:rsidRPr="00933E62" w:rsidRDefault="00256247">
      <w:pPr>
        <w:pStyle w:val="a4"/>
        <w:rPr>
          <w:lang w:val="el-GR"/>
        </w:rPr>
      </w:pPr>
      <w:r>
        <w:rPr>
          <w:vertAlign w:val="superscript"/>
        </w:rPr>
        <w:footnoteRef/>
      </w:r>
      <w:r w:rsidRPr="00933E62">
        <w:rPr>
          <w:lang w:val="el-GR"/>
        </w:rPr>
        <w:t xml:space="preserve"> </w:t>
      </w:r>
      <w:r w:rsidRPr="00933E62">
        <w:rPr>
          <w:lang w:val="el-GR"/>
        </w:rPr>
        <w:t>Ο αναγνώστης μπορεί να ανατρέξει στα εγχειρίδια κλινικών οδηγιών για την αντιμετώπιση των ψυχιατρικών διαταραχών πο εκδίδουν οι ψυχιατρικές εταιρίες χωρών όπως η</w:t>
      </w:r>
      <w:r w:rsidRPr="00933E62">
        <w:rPr>
          <w:lang w:val="el-GR"/>
        </w:rPr>
        <w:t xml:space="preserve"> Μ. Βρετανία, οι Η.Π.Α, η Αυστραλία, κ.α. Σύντομα αναμένεται η έκδοση ανάλογων οδηγιών και στη χώρα μας. </w:t>
      </w:r>
    </w:p>
  </w:footnote>
  <w:footnote w:id="5">
    <w:p w:rsidR="00107F7A" w:rsidRDefault="00256247">
      <w:pPr>
        <w:pStyle w:val="a4"/>
      </w:pPr>
      <w:r>
        <w:rPr>
          <w:vertAlign w:val="superscript"/>
        </w:rPr>
        <w:footnoteRef/>
      </w:r>
      <w:r w:rsidRPr="00933E62">
        <w:rPr>
          <w:lang w:val="el-GR"/>
        </w:rPr>
        <w:t xml:space="preserve"> </w:t>
      </w:r>
      <w:r w:rsidRPr="00933E62">
        <w:rPr>
          <w:lang w:val="el-GR"/>
        </w:rPr>
        <w:t>Πρώτη Κινητή Μονάδα στην Ελλάδα, στη Φωκίδα, το 1981. Πρώτο οικοτροφείο για ψυχικά ασθενείς στην κοινότητα της Άμφισσας, 1985. Πρωτεργάτης στην αποα</w:t>
      </w:r>
      <w:r w:rsidRPr="00933E62">
        <w:rPr>
          <w:lang w:val="el-GR"/>
        </w:rPr>
        <w:t xml:space="preserve">συλοποίηση ασθενών από τη Λέρο. Βασικός σύμβουλος στην κατάρτιση του Ν. 2716. </w:t>
      </w:r>
      <w:proofErr w:type="spellStart"/>
      <w:r>
        <w:t>Λειτουργί</w:t>
      </w:r>
      <w:proofErr w:type="spellEnd"/>
      <w:r>
        <w:t xml:space="preserve">α </w:t>
      </w:r>
      <w:proofErr w:type="spellStart"/>
      <w:r>
        <w:t>κοινοτικών</w:t>
      </w:r>
      <w:proofErr w:type="spellEnd"/>
      <w:r>
        <w:t xml:space="preserve"> </w:t>
      </w:r>
      <w:proofErr w:type="spellStart"/>
      <w:r>
        <w:t>δομών</w:t>
      </w:r>
      <w:proofErr w:type="spellEnd"/>
      <w:r>
        <w:t xml:space="preserve"> </w:t>
      </w:r>
      <w:proofErr w:type="spellStart"/>
      <w:r>
        <w:t>σε</w:t>
      </w:r>
      <w:proofErr w:type="spellEnd"/>
      <w:r>
        <w:t xml:space="preserve"> </w:t>
      </w:r>
      <w:proofErr w:type="spellStart"/>
      <w:r>
        <w:t>Αττική</w:t>
      </w:r>
      <w:proofErr w:type="spellEnd"/>
      <w:r>
        <w:t xml:space="preserve">, </w:t>
      </w:r>
      <w:proofErr w:type="spellStart"/>
      <w:r>
        <w:t>Θράκη</w:t>
      </w:r>
      <w:proofErr w:type="spellEnd"/>
      <w:r>
        <w:t xml:space="preserve">, </w:t>
      </w:r>
      <w:proofErr w:type="spellStart"/>
      <w:r>
        <w:t>Φθιώτιδ</w:t>
      </w:r>
      <w:proofErr w:type="spellEnd"/>
      <w:r>
        <w:t xml:space="preserve">α, </w:t>
      </w:r>
      <w:proofErr w:type="spellStart"/>
      <w:r>
        <w:t>Φωκίδ</w:t>
      </w:r>
      <w:proofErr w:type="spellEnd"/>
      <w:r>
        <w:t>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F7A" w:rsidRDefault="00107F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107F7A"/>
    <w:rsid w:val="00107F7A"/>
    <w:rsid w:val="00256247"/>
    <w:rsid w:val="00933E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Cambria" w:eastAsia="Cambria" w:hAnsi="Cambria" w:cs="Cambria"/>
      <w:color w:val="000000"/>
      <w:sz w:val="24"/>
      <w:szCs w:val="24"/>
      <w:u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Κεφαλίδα και υποσέλιδο"/>
    <w:pPr>
      <w:tabs>
        <w:tab w:val="right" w:pos="9020"/>
      </w:tabs>
    </w:pPr>
    <w:rPr>
      <w:rFonts w:ascii="Helvetica" w:hAnsi="Arial Unicode MS" w:cs="Arial Unicode MS"/>
      <w:color w:val="000000"/>
      <w:sz w:val="24"/>
      <w:szCs w:val="24"/>
    </w:rPr>
  </w:style>
  <w:style w:type="paragraph" w:styleId="a4">
    <w:name w:val="footnote text"/>
    <w:rPr>
      <w:rFonts w:ascii="Cambria" w:eastAsia="Cambria" w:hAnsi="Cambria" w:cs="Cambria"/>
      <w:color w:val="000000"/>
      <w:sz w:val="24"/>
      <w:szCs w:val="24"/>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Cambria" w:eastAsia="Cambria" w:hAnsi="Cambria" w:cs="Cambria"/>
      <w:color w:val="000000"/>
      <w:sz w:val="24"/>
      <w:szCs w:val="24"/>
      <w:u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Κεφαλίδα και υποσέλιδο"/>
    <w:pPr>
      <w:tabs>
        <w:tab w:val="right" w:pos="9020"/>
      </w:tabs>
    </w:pPr>
    <w:rPr>
      <w:rFonts w:ascii="Helvetica" w:hAnsi="Arial Unicode MS" w:cs="Arial Unicode MS"/>
      <w:color w:val="000000"/>
      <w:sz w:val="24"/>
      <w:szCs w:val="24"/>
    </w:rPr>
  </w:style>
  <w:style w:type="paragraph" w:styleId="a4">
    <w:name w:val="footnote text"/>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1017</Words>
  <Characters>5496</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NIKI</cp:lastModifiedBy>
  <cp:revision>2</cp:revision>
  <dcterms:created xsi:type="dcterms:W3CDTF">2017-06-01T06:05:00Z</dcterms:created>
  <dcterms:modified xsi:type="dcterms:W3CDTF">2017-06-01T06:05:00Z</dcterms:modified>
</cp:coreProperties>
</file>